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93" w:rsidRPr="003B3661" w:rsidRDefault="00331E93" w:rsidP="00F97608">
      <w:pPr>
        <w:spacing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3B3661">
        <w:rPr>
          <w:rFonts w:eastAsia="Calibri" w:cs="Times New Roman"/>
          <w:b/>
          <w:sz w:val="20"/>
          <w:szCs w:val="20"/>
        </w:rPr>
        <w:t xml:space="preserve">UNIVERSIDAD FRANCISCO DE PAULA SANTANDER </w:t>
      </w:r>
    </w:p>
    <w:p w:rsidR="00805B12" w:rsidRPr="003B3661" w:rsidRDefault="00805B12" w:rsidP="00F97608">
      <w:pPr>
        <w:spacing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3B3661">
        <w:rPr>
          <w:rFonts w:eastAsia="Calibri" w:cs="Times New Roman"/>
          <w:b/>
          <w:sz w:val="20"/>
          <w:szCs w:val="20"/>
        </w:rPr>
        <w:t>PROGRAMA DE TRABAJO SOCIAL</w:t>
      </w:r>
    </w:p>
    <w:p w:rsidR="00BB6217" w:rsidRPr="003B3661" w:rsidRDefault="00F97608" w:rsidP="003B3661">
      <w:pPr>
        <w:tabs>
          <w:tab w:val="left" w:pos="1530"/>
          <w:tab w:val="center" w:pos="4419"/>
        </w:tabs>
        <w:spacing w:line="240" w:lineRule="auto"/>
        <w:jc w:val="center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  <w:r w:rsidRPr="003B3661">
        <w:rPr>
          <w:rFonts w:eastAsia="Calibri" w:cs="Times New Roman"/>
          <w:b/>
          <w:sz w:val="20"/>
          <w:szCs w:val="20"/>
        </w:rPr>
        <w:t>PRÁCTICA SOCIAL</w:t>
      </w:r>
    </w:p>
    <w:p w:rsidR="00F97608" w:rsidRPr="003B3661" w:rsidRDefault="00F97608" w:rsidP="00F97608">
      <w:pPr>
        <w:spacing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3B3661">
        <w:rPr>
          <w:rFonts w:eastAsia="Calibri" w:cs="Times New Roman"/>
          <w:b/>
          <w:sz w:val="20"/>
          <w:szCs w:val="20"/>
        </w:rPr>
        <w:t>EVALUACIÓN DEL PROCESO DE PRÁCTICA</w:t>
      </w:r>
    </w:p>
    <w:p w:rsidR="00F97608" w:rsidRPr="003B3661" w:rsidRDefault="00F97608" w:rsidP="00F97608">
      <w:pPr>
        <w:spacing w:line="240" w:lineRule="auto"/>
        <w:rPr>
          <w:rFonts w:eastAsia="Calibri" w:cs="Times New Roman"/>
          <w:sz w:val="20"/>
          <w:szCs w:val="20"/>
        </w:rPr>
      </w:pPr>
    </w:p>
    <w:p w:rsidR="00971C4B" w:rsidRPr="003B3661" w:rsidRDefault="00971C4B" w:rsidP="00F97608">
      <w:pPr>
        <w:spacing w:line="240" w:lineRule="auto"/>
        <w:rPr>
          <w:rFonts w:eastAsia="Calibri" w:cs="Times New Roman"/>
          <w:sz w:val="20"/>
          <w:szCs w:val="20"/>
        </w:rPr>
      </w:pPr>
      <w:r w:rsidRPr="003B3661">
        <w:rPr>
          <w:rFonts w:eastAsia="Calibri" w:cs="Times New Roman"/>
          <w:sz w:val="20"/>
          <w:szCs w:val="20"/>
        </w:rPr>
        <w:t>La siguiente encuesta es de carácter reflexivo. Su objetivo es fortalecer el proceso de formación de los estudiantes de práctica profesion</w:t>
      </w:r>
      <w:r w:rsidR="001F570C" w:rsidRPr="003B3661">
        <w:rPr>
          <w:rFonts w:eastAsia="Calibri" w:cs="Times New Roman"/>
          <w:sz w:val="20"/>
          <w:szCs w:val="20"/>
        </w:rPr>
        <w:t>al de Trabajo Social de la UFPS.</w:t>
      </w:r>
    </w:p>
    <w:p w:rsidR="001F570C" w:rsidRPr="003B3661" w:rsidRDefault="001F570C" w:rsidP="00F97608">
      <w:pPr>
        <w:spacing w:line="240" w:lineRule="auto"/>
        <w:rPr>
          <w:rFonts w:eastAsia="Calibri" w:cs="Times New Roman"/>
          <w:sz w:val="20"/>
          <w:szCs w:val="20"/>
        </w:rPr>
      </w:pPr>
    </w:p>
    <w:p w:rsidR="00F97608" w:rsidRPr="003B3661" w:rsidRDefault="00F97608" w:rsidP="00F97608">
      <w:pPr>
        <w:spacing w:line="240" w:lineRule="auto"/>
        <w:rPr>
          <w:rFonts w:eastAsia="Calibri" w:cs="Times New Roman"/>
          <w:sz w:val="20"/>
          <w:szCs w:val="20"/>
        </w:rPr>
      </w:pPr>
      <w:r w:rsidRPr="003B3661">
        <w:rPr>
          <w:rFonts w:eastAsia="Calibri" w:cs="Times New Roman"/>
          <w:sz w:val="20"/>
          <w:szCs w:val="20"/>
        </w:rPr>
        <w:t>A partir de su proceso de práctica, señale con una X su evaluación de los aspectos propuestos así:</w:t>
      </w:r>
    </w:p>
    <w:p w:rsidR="003B3661" w:rsidRPr="003B3661" w:rsidRDefault="003B3661" w:rsidP="00F97608">
      <w:pPr>
        <w:spacing w:line="240" w:lineRule="auto"/>
        <w:rPr>
          <w:rFonts w:eastAsia="Calibri" w:cs="Times New Roman"/>
          <w:sz w:val="20"/>
          <w:szCs w:val="20"/>
        </w:rPr>
      </w:pPr>
    </w:p>
    <w:p w:rsidR="003B3661" w:rsidRPr="003B3661" w:rsidRDefault="003B3661" w:rsidP="00F97608">
      <w:pPr>
        <w:spacing w:line="240" w:lineRule="auto"/>
        <w:rPr>
          <w:rFonts w:eastAsia="Calibri" w:cs="Times New Roman"/>
          <w:sz w:val="20"/>
          <w:szCs w:val="20"/>
        </w:rPr>
      </w:pPr>
      <w:r w:rsidRPr="003B3661">
        <w:rPr>
          <w:rFonts w:eastAsia="Calibri" w:cs="Times New Roman"/>
          <w:sz w:val="20"/>
          <w:szCs w:val="20"/>
        </w:rPr>
        <w:t>Nombre del Docente: ____________________________________</w:t>
      </w:r>
      <w:r>
        <w:rPr>
          <w:rFonts w:eastAsia="Calibri" w:cs="Times New Roman"/>
          <w:sz w:val="20"/>
          <w:szCs w:val="20"/>
        </w:rPr>
        <w:t>______</w:t>
      </w:r>
      <w:r w:rsidRPr="003B3661">
        <w:rPr>
          <w:rFonts w:eastAsia="Calibri" w:cs="Times New Roman"/>
          <w:sz w:val="20"/>
          <w:szCs w:val="20"/>
        </w:rPr>
        <w:t>________ Práctica Social I ____ II ____</w:t>
      </w:r>
    </w:p>
    <w:p w:rsidR="004869BC" w:rsidRPr="003B3661" w:rsidRDefault="004869BC" w:rsidP="00F97608">
      <w:pPr>
        <w:spacing w:line="240" w:lineRule="auto"/>
        <w:rPr>
          <w:rFonts w:eastAsia="Calibri" w:cs="Times New Roman"/>
          <w:sz w:val="20"/>
          <w:szCs w:val="20"/>
        </w:rPr>
      </w:pPr>
    </w:p>
    <w:p w:rsidR="004869BC" w:rsidRPr="003B3661" w:rsidRDefault="00D50506" w:rsidP="00D50506">
      <w:pPr>
        <w:spacing w:line="240" w:lineRule="auto"/>
        <w:rPr>
          <w:rFonts w:cs="Times New Roman"/>
          <w:b/>
          <w:sz w:val="20"/>
          <w:szCs w:val="20"/>
          <w:lang w:val="es-ES" w:eastAsia="ar-SA"/>
        </w:rPr>
      </w:pPr>
      <w:r w:rsidRPr="003B3661">
        <w:rPr>
          <w:rFonts w:cs="Times New Roman"/>
          <w:b/>
          <w:sz w:val="20"/>
          <w:szCs w:val="20"/>
          <w:lang w:val="es-ES" w:eastAsia="ar-SA"/>
        </w:rPr>
        <w:t xml:space="preserve">1. </w:t>
      </w:r>
      <w:r w:rsidR="003F7F91" w:rsidRPr="003B3661">
        <w:rPr>
          <w:rFonts w:cs="Times New Roman"/>
          <w:b/>
          <w:sz w:val="20"/>
          <w:szCs w:val="20"/>
          <w:lang w:val="es-ES" w:eastAsia="ar-SA"/>
        </w:rPr>
        <w:t>Escenario de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5"/>
        <w:gridCol w:w="1296"/>
        <w:gridCol w:w="979"/>
        <w:gridCol w:w="1272"/>
        <w:gridCol w:w="1285"/>
        <w:gridCol w:w="1627"/>
      </w:tblGrid>
      <w:tr w:rsidR="003F7F91" w:rsidRPr="003B3661" w:rsidTr="00D50506">
        <w:trPr>
          <w:trHeight w:val="20"/>
          <w:tblHeader/>
        </w:trPr>
        <w:tc>
          <w:tcPr>
            <w:tcW w:w="1562" w:type="pct"/>
            <w:vAlign w:val="center"/>
          </w:tcPr>
          <w:p w:rsidR="003F7F91" w:rsidRPr="003B3661" w:rsidRDefault="003F7F91" w:rsidP="00D5050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Aspecto a evaluar / Escala</w:t>
            </w:r>
          </w:p>
        </w:tc>
        <w:tc>
          <w:tcPr>
            <w:tcW w:w="690" w:type="pct"/>
            <w:vAlign w:val="center"/>
          </w:tcPr>
          <w:p w:rsidR="003F7F91" w:rsidRPr="003B3661" w:rsidRDefault="003F7F91" w:rsidP="00D5050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Totalmente de acuerdo</w:t>
            </w:r>
          </w:p>
        </w:tc>
        <w:tc>
          <w:tcPr>
            <w:tcW w:w="521" w:type="pct"/>
            <w:vAlign w:val="center"/>
          </w:tcPr>
          <w:p w:rsidR="003F7F91" w:rsidRPr="003B3661" w:rsidRDefault="003F7F91" w:rsidP="00D5050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De acuerdo</w:t>
            </w:r>
          </w:p>
        </w:tc>
        <w:tc>
          <w:tcPr>
            <w:tcW w:w="677" w:type="pct"/>
            <w:vAlign w:val="center"/>
          </w:tcPr>
          <w:p w:rsidR="003F7F91" w:rsidRPr="003B3661" w:rsidRDefault="003F7F91" w:rsidP="00D5050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Indiferente</w:t>
            </w:r>
          </w:p>
        </w:tc>
        <w:tc>
          <w:tcPr>
            <w:tcW w:w="684" w:type="pct"/>
            <w:vAlign w:val="center"/>
          </w:tcPr>
          <w:p w:rsidR="003F7F91" w:rsidRPr="003B3661" w:rsidRDefault="003F7F91" w:rsidP="00D5050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En desacuerdo</w:t>
            </w:r>
          </w:p>
        </w:tc>
        <w:tc>
          <w:tcPr>
            <w:tcW w:w="866" w:type="pct"/>
            <w:vAlign w:val="center"/>
          </w:tcPr>
          <w:p w:rsidR="003F7F91" w:rsidRPr="003B3661" w:rsidRDefault="003F7F91" w:rsidP="00D5050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Totalmente en desacuerdo</w:t>
            </w:r>
          </w:p>
        </w:tc>
      </w:tr>
      <w:tr w:rsidR="003F7F91" w:rsidRPr="003B3661" w:rsidTr="00D50506">
        <w:trPr>
          <w:trHeight w:val="20"/>
          <w:tblHeader/>
        </w:trPr>
        <w:tc>
          <w:tcPr>
            <w:tcW w:w="1562" w:type="pct"/>
          </w:tcPr>
          <w:p w:rsidR="003F7F91" w:rsidRPr="003B3661" w:rsidRDefault="003F7F91" w:rsidP="00D50506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El escenario de práctica permite el desarrollo profesional </w:t>
            </w:r>
          </w:p>
        </w:tc>
        <w:tc>
          <w:tcPr>
            <w:tcW w:w="690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21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77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84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66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trHeight w:val="20"/>
          <w:tblHeader/>
        </w:trPr>
        <w:tc>
          <w:tcPr>
            <w:tcW w:w="1562" w:type="pct"/>
          </w:tcPr>
          <w:p w:rsidR="003F7F91" w:rsidRPr="003B3661" w:rsidRDefault="003F7F91" w:rsidP="00D50506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funcionario delegado por la entidad, orienta y apoya el proceso de formación</w:t>
            </w:r>
          </w:p>
        </w:tc>
        <w:tc>
          <w:tcPr>
            <w:tcW w:w="690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21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77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84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66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trHeight w:val="20"/>
          <w:tblHeader/>
        </w:trPr>
        <w:tc>
          <w:tcPr>
            <w:tcW w:w="1562" w:type="pct"/>
          </w:tcPr>
          <w:p w:rsidR="003F7F91" w:rsidRPr="003B3661" w:rsidRDefault="003F7F91" w:rsidP="00D50506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El escenario de práctica brinda las herramientas necesarias para la formación profesional  </w:t>
            </w:r>
          </w:p>
        </w:tc>
        <w:tc>
          <w:tcPr>
            <w:tcW w:w="690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21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77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84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66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trHeight w:val="20"/>
          <w:tblHeader/>
        </w:trPr>
        <w:tc>
          <w:tcPr>
            <w:tcW w:w="1562" w:type="pct"/>
          </w:tcPr>
          <w:p w:rsidR="003F7F91" w:rsidRPr="003B3661" w:rsidRDefault="003F7F91" w:rsidP="00D50506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El </w:t>
            </w:r>
            <w:r w:rsidR="001F570C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escenario de </w:t>
            </w: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práctica desarrolla capacidad de trabajo interdisciplinar  </w:t>
            </w:r>
          </w:p>
        </w:tc>
        <w:tc>
          <w:tcPr>
            <w:tcW w:w="690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21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77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84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66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trHeight w:val="20"/>
          <w:tblHeader/>
        </w:trPr>
        <w:tc>
          <w:tcPr>
            <w:tcW w:w="1562" w:type="pct"/>
          </w:tcPr>
          <w:p w:rsidR="003F7F91" w:rsidRPr="003B3661" w:rsidRDefault="003F7F91" w:rsidP="00D50506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Es pertinente continuar con el sitio de práctica el siguiente semestre</w:t>
            </w:r>
          </w:p>
        </w:tc>
        <w:tc>
          <w:tcPr>
            <w:tcW w:w="690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21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77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84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66" w:type="pct"/>
          </w:tcPr>
          <w:p w:rsidR="003F7F91" w:rsidRPr="003B3661" w:rsidRDefault="003F7F91" w:rsidP="00D50506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3F7F91" w:rsidRPr="003B3661" w:rsidRDefault="003F7F91" w:rsidP="00F97608">
      <w:pPr>
        <w:spacing w:line="240" w:lineRule="auto"/>
        <w:rPr>
          <w:rFonts w:eastAsia="Calibri" w:cs="Times New Roman"/>
          <w:sz w:val="20"/>
          <w:szCs w:val="20"/>
        </w:rPr>
      </w:pPr>
    </w:p>
    <w:p w:rsidR="009A401F" w:rsidRPr="003B3661" w:rsidRDefault="003F7F91" w:rsidP="00F97608">
      <w:pPr>
        <w:spacing w:line="240" w:lineRule="auto"/>
        <w:rPr>
          <w:rFonts w:cs="Times New Roman"/>
          <w:b/>
          <w:sz w:val="20"/>
          <w:szCs w:val="20"/>
          <w:lang w:val="es-ES" w:eastAsia="ar-SA"/>
        </w:rPr>
      </w:pPr>
      <w:r w:rsidRPr="003B3661">
        <w:rPr>
          <w:rFonts w:cs="Times New Roman"/>
          <w:b/>
          <w:sz w:val="20"/>
          <w:szCs w:val="20"/>
          <w:lang w:val="es-ES" w:eastAsia="ar-SA"/>
        </w:rPr>
        <w:t>2. Ejercicio docente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194"/>
        <w:gridCol w:w="1077"/>
        <w:gridCol w:w="1417"/>
        <w:gridCol w:w="1431"/>
        <w:gridCol w:w="1447"/>
      </w:tblGrid>
      <w:tr w:rsidR="0000179F" w:rsidRPr="003B3661" w:rsidTr="00D50506">
        <w:trPr>
          <w:jc w:val="center"/>
        </w:trPr>
        <w:tc>
          <w:tcPr>
            <w:tcW w:w="1523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Aspecto a evaluar / Escala</w:t>
            </w:r>
          </w:p>
        </w:tc>
        <w:tc>
          <w:tcPr>
            <w:tcW w:w="548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Totalmente de acuerdo</w:t>
            </w:r>
          </w:p>
        </w:tc>
        <w:tc>
          <w:tcPr>
            <w:tcW w:w="591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De acuerdo</w:t>
            </w:r>
          </w:p>
        </w:tc>
        <w:tc>
          <w:tcPr>
            <w:tcW w:w="772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Indiferente</w:t>
            </w:r>
          </w:p>
        </w:tc>
        <w:tc>
          <w:tcPr>
            <w:tcW w:w="779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En desacuerdo</w:t>
            </w:r>
          </w:p>
        </w:tc>
        <w:tc>
          <w:tcPr>
            <w:tcW w:w="787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Totalmente en desacuerdo</w:t>
            </w:r>
          </w:p>
        </w:tc>
      </w:tr>
      <w:tr w:rsidR="003F7F91" w:rsidRPr="003B3661" w:rsidTr="00D50506">
        <w:trPr>
          <w:jc w:val="center"/>
        </w:trPr>
        <w:tc>
          <w:tcPr>
            <w:tcW w:w="1523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El docente entrega el programa de clase al inicio del semestre  </w:t>
            </w:r>
          </w:p>
        </w:tc>
        <w:tc>
          <w:tcPr>
            <w:tcW w:w="548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91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8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523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El docente realiza asesorías de calidad  </w:t>
            </w:r>
          </w:p>
        </w:tc>
        <w:tc>
          <w:tcPr>
            <w:tcW w:w="548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91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8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523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La orientación y acompañamientos a los estudiantes aporta a la formación profesional </w:t>
            </w:r>
          </w:p>
        </w:tc>
        <w:tc>
          <w:tcPr>
            <w:tcW w:w="548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91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8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523" w:type="pct"/>
          </w:tcPr>
          <w:p w:rsidR="003F7F91" w:rsidRPr="003B3661" w:rsidRDefault="0000179F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docente t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rata a los practicantes con escucha y respeto </w:t>
            </w:r>
          </w:p>
        </w:tc>
        <w:tc>
          <w:tcPr>
            <w:tcW w:w="548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91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8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523" w:type="pct"/>
          </w:tcPr>
          <w:p w:rsidR="003F7F91" w:rsidRPr="003B3661" w:rsidRDefault="0000179F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docente r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ealizó las visitas al sitio de práctica  </w:t>
            </w:r>
          </w:p>
        </w:tc>
        <w:tc>
          <w:tcPr>
            <w:tcW w:w="548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91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7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8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D50506" w:rsidRPr="003B3661" w:rsidRDefault="00D50506" w:rsidP="00D50506">
      <w:pPr>
        <w:spacing w:line="240" w:lineRule="auto"/>
        <w:rPr>
          <w:rFonts w:eastAsia="Calibri" w:cs="Times New Roman"/>
          <w:sz w:val="20"/>
          <w:szCs w:val="20"/>
        </w:rPr>
      </w:pPr>
    </w:p>
    <w:p w:rsidR="00D50506" w:rsidRDefault="00D50506" w:rsidP="00D50506">
      <w:pPr>
        <w:spacing w:line="240" w:lineRule="auto"/>
        <w:rPr>
          <w:rFonts w:eastAsia="Calibri" w:cs="Times New Roman"/>
          <w:sz w:val="20"/>
          <w:szCs w:val="20"/>
        </w:rPr>
      </w:pPr>
    </w:p>
    <w:p w:rsidR="003B3661" w:rsidRDefault="003B3661" w:rsidP="00D50506">
      <w:pPr>
        <w:spacing w:line="240" w:lineRule="auto"/>
        <w:rPr>
          <w:rFonts w:eastAsia="Calibri" w:cs="Times New Roman"/>
          <w:sz w:val="20"/>
          <w:szCs w:val="20"/>
        </w:rPr>
      </w:pPr>
    </w:p>
    <w:p w:rsidR="003B3661" w:rsidRDefault="003B3661" w:rsidP="00D50506">
      <w:pPr>
        <w:spacing w:line="240" w:lineRule="auto"/>
        <w:rPr>
          <w:rFonts w:eastAsia="Calibri" w:cs="Times New Roman"/>
          <w:sz w:val="20"/>
          <w:szCs w:val="20"/>
        </w:rPr>
      </w:pPr>
    </w:p>
    <w:p w:rsidR="003B3661" w:rsidRPr="003B3661" w:rsidRDefault="003B3661" w:rsidP="00D50506">
      <w:pPr>
        <w:spacing w:line="240" w:lineRule="auto"/>
        <w:rPr>
          <w:rFonts w:eastAsia="Calibri" w:cs="Times New Roman"/>
          <w:sz w:val="20"/>
          <w:szCs w:val="20"/>
        </w:rPr>
      </w:pPr>
    </w:p>
    <w:p w:rsidR="009A401F" w:rsidRPr="003B3661" w:rsidRDefault="00D50506" w:rsidP="00D50506">
      <w:pPr>
        <w:spacing w:line="240" w:lineRule="auto"/>
        <w:rPr>
          <w:rFonts w:cs="Times New Roman"/>
          <w:b/>
          <w:sz w:val="20"/>
          <w:szCs w:val="20"/>
          <w:lang w:val="es-ES" w:eastAsia="ar-SA"/>
        </w:rPr>
      </w:pPr>
      <w:r w:rsidRPr="003B3661">
        <w:rPr>
          <w:rFonts w:eastAsia="Calibri" w:cs="Times New Roman"/>
          <w:b/>
          <w:sz w:val="20"/>
          <w:szCs w:val="20"/>
        </w:rPr>
        <w:lastRenderedPageBreak/>
        <w:t>3.</w:t>
      </w:r>
      <w:r w:rsidRPr="003B3661">
        <w:rPr>
          <w:rFonts w:eastAsia="Calibri" w:cs="Times New Roman"/>
          <w:sz w:val="20"/>
          <w:szCs w:val="20"/>
        </w:rPr>
        <w:t xml:space="preserve"> </w:t>
      </w:r>
      <w:r w:rsidR="003F7F91" w:rsidRPr="003B3661">
        <w:rPr>
          <w:rFonts w:cs="Times New Roman"/>
          <w:b/>
          <w:sz w:val="20"/>
          <w:szCs w:val="20"/>
          <w:lang w:val="es-ES" w:eastAsia="ar-SA"/>
        </w:rPr>
        <w:t>Productos académicos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727"/>
        <w:gridCol w:w="1339"/>
        <w:gridCol w:w="1009"/>
        <w:gridCol w:w="1313"/>
        <w:gridCol w:w="1326"/>
        <w:gridCol w:w="1680"/>
      </w:tblGrid>
      <w:tr w:rsidR="001F570C" w:rsidRPr="003B3661" w:rsidTr="00D50506">
        <w:trPr>
          <w:jc w:val="center"/>
        </w:trPr>
        <w:tc>
          <w:tcPr>
            <w:tcW w:w="1451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Aspecto a evaluar / Escala</w:t>
            </w:r>
          </w:p>
        </w:tc>
        <w:tc>
          <w:tcPr>
            <w:tcW w:w="712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Totalmente de acuerdo</w:t>
            </w:r>
          </w:p>
        </w:tc>
        <w:tc>
          <w:tcPr>
            <w:tcW w:w="537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De acuerdo</w:t>
            </w:r>
          </w:p>
        </w:tc>
        <w:tc>
          <w:tcPr>
            <w:tcW w:w="699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Indiferente</w:t>
            </w:r>
          </w:p>
        </w:tc>
        <w:tc>
          <w:tcPr>
            <w:tcW w:w="706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En desacuerdo</w:t>
            </w:r>
          </w:p>
        </w:tc>
        <w:tc>
          <w:tcPr>
            <w:tcW w:w="894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Totalmente en desacuerdo</w:t>
            </w:r>
          </w:p>
        </w:tc>
      </w:tr>
      <w:tr w:rsidR="003F7F91" w:rsidRPr="003B3661" w:rsidTr="00D50506">
        <w:trPr>
          <w:jc w:val="center"/>
        </w:trPr>
        <w:tc>
          <w:tcPr>
            <w:tcW w:w="1451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La estructura de la propuesta de intervención es clara y precisa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1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La estructura del informe final es clara y precisa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1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Los parámetros de evaluación aportan al desarrollo profesional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1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Existe coherencia entre los productos de práctica y las exigencias institucionales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1" w:type="pct"/>
          </w:tcPr>
          <w:p w:rsidR="003F7F91" w:rsidRPr="003B3661" w:rsidRDefault="003F7F91" w:rsidP="003F7F91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El informe final es útil para sitio de práctica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4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3F7F91" w:rsidRPr="003B3661" w:rsidRDefault="003F7F91" w:rsidP="00F97608">
      <w:pPr>
        <w:spacing w:line="240" w:lineRule="auto"/>
        <w:rPr>
          <w:rFonts w:eastAsia="Calibri" w:cs="Times New Roman"/>
          <w:bCs/>
          <w:sz w:val="20"/>
          <w:szCs w:val="20"/>
        </w:rPr>
      </w:pPr>
    </w:p>
    <w:p w:rsidR="004869BC" w:rsidRPr="003B3661" w:rsidRDefault="004869BC" w:rsidP="00F97608">
      <w:pPr>
        <w:spacing w:line="240" w:lineRule="auto"/>
        <w:rPr>
          <w:rFonts w:eastAsia="Calibri" w:cs="Times New Roman"/>
          <w:bCs/>
          <w:sz w:val="20"/>
          <w:szCs w:val="20"/>
        </w:rPr>
      </w:pPr>
    </w:p>
    <w:p w:rsidR="009A401F" w:rsidRPr="003B3661" w:rsidRDefault="00D50506" w:rsidP="00D50506">
      <w:pPr>
        <w:spacing w:line="240" w:lineRule="auto"/>
        <w:rPr>
          <w:rFonts w:cs="Times New Roman"/>
          <w:b/>
          <w:sz w:val="20"/>
          <w:szCs w:val="20"/>
          <w:lang w:val="es-ES" w:eastAsia="ar-SA"/>
        </w:rPr>
      </w:pPr>
      <w:r w:rsidRPr="003B3661">
        <w:rPr>
          <w:rFonts w:cs="Times New Roman"/>
          <w:b/>
          <w:sz w:val="20"/>
          <w:szCs w:val="20"/>
          <w:lang w:val="es-ES" w:eastAsia="ar-SA"/>
        </w:rPr>
        <w:t xml:space="preserve">4. </w:t>
      </w:r>
      <w:r w:rsidR="003F7F91" w:rsidRPr="003B3661">
        <w:rPr>
          <w:rFonts w:cs="Times New Roman"/>
          <w:b/>
          <w:sz w:val="20"/>
          <w:szCs w:val="20"/>
          <w:lang w:val="es-ES" w:eastAsia="ar-SA"/>
        </w:rPr>
        <w:t>Autoevaluación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725"/>
        <w:gridCol w:w="1338"/>
        <w:gridCol w:w="1009"/>
        <w:gridCol w:w="1313"/>
        <w:gridCol w:w="1326"/>
        <w:gridCol w:w="1683"/>
      </w:tblGrid>
      <w:tr w:rsidR="003F7F91" w:rsidRPr="003B3661" w:rsidTr="00D50506">
        <w:trPr>
          <w:jc w:val="center"/>
        </w:trPr>
        <w:tc>
          <w:tcPr>
            <w:tcW w:w="1450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Calibri" w:cs="Times New Roman"/>
                <w:b/>
                <w:sz w:val="20"/>
                <w:szCs w:val="20"/>
              </w:rPr>
              <w:t>Aspecto a evaluar / Escala</w:t>
            </w:r>
          </w:p>
        </w:tc>
        <w:tc>
          <w:tcPr>
            <w:tcW w:w="712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Totalmente de acuerdo</w:t>
            </w:r>
          </w:p>
        </w:tc>
        <w:tc>
          <w:tcPr>
            <w:tcW w:w="537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De acuerdo</w:t>
            </w:r>
          </w:p>
        </w:tc>
        <w:tc>
          <w:tcPr>
            <w:tcW w:w="699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Indiferente</w:t>
            </w:r>
          </w:p>
        </w:tc>
        <w:tc>
          <w:tcPr>
            <w:tcW w:w="706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En desacuerdo</w:t>
            </w:r>
          </w:p>
        </w:tc>
        <w:tc>
          <w:tcPr>
            <w:tcW w:w="896" w:type="pct"/>
            <w:vAlign w:val="center"/>
          </w:tcPr>
          <w:p w:rsidR="003F7F91" w:rsidRPr="003B3661" w:rsidRDefault="003F7F91" w:rsidP="00CB3848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B3661">
              <w:rPr>
                <w:rFonts w:eastAsia="Times New Roman" w:cs="Times New Roman"/>
                <w:b/>
                <w:color w:val="222222"/>
                <w:sz w:val="20"/>
                <w:szCs w:val="20"/>
                <w:lang w:eastAsia="es-CO"/>
              </w:rPr>
              <w:t>Totalmente en desacuerdo</w:t>
            </w:r>
          </w:p>
        </w:tc>
      </w:tr>
      <w:tr w:rsidR="003F7F91" w:rsidRPr="003B3661" w:rsidTr="00D50506">
        <w:trPr>
          <w:jc w:val="center"/>
        </w:trPr>
        <w:tc>
          <w:tcPr>
            <w:tcW w:w="1450" w:type="pct"/>
          </w:tcPr>
          <w:p w:rsidR="003F7F91" w:rsidRPr="003B3661" w:rsidRDefault="0000179F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estudiante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</w:t>
            </w: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c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umplió con los trámites de práctica a tiempo 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0" w:type="pct"/>
          </w:tcPr>
          <w:p w:rsidR="003F7F91" w:rsidRPr="003B3661" w:rsidRDefault="0000179F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estudiante a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sistió a las asesorías docentes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0" w:type="pct"/>
          </w:tcPr>
          <w:p w:rsidR="003F7F91" w:rsidRPr="003B3661" w:rsidRDefault="0000179F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estudiante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</w:t>
            </w: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ntregó a tiempo los informes de práctica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0" w:type="pct"/>
          </w:tcPr>
          <w:p w:rsidR="003F7F91" w:rsidRPr="003B3661" w:rsidRDefault="0000179F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El estudiante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</w:t>
            </w: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>m</w:t>
            </w:r>
            <w:r w:rsidR="003F7F91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ostro dedicación y compromiso con la práctica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3F7F91" w:rsidRPr="003B3661" w:rsidTr="00D50506">
        <w:trPr>
          <w:jc w:val="center"/>
        </w:trPr>
        <w:tc>
          <w:tcPr>
            <w:tcW w:w="1450" w:type="pct"/>
          </w:tcPr>
          <w:p w:rsidR="003F7F91" w:rsidRPr="003B3661" w:rsidRDefault="003F7F91" w:rsidP="0000179F">
            <w:pPr>
              <w:spacing w:line="240" w:lineRule="auto"/>
              <w:rPr>
                <w:rFonts w:cs="Times New Roman"/>
                <w:sz w:val="20"/>
                <w:szCs w:val="20"/>
                <w:lang w:val="es-ES" w:eastAsia="ar-SA"/>
              </w:rPr>
            </w:pP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Se evidencia </w:t>
            </w:r>
            <w:r w:rsidR="0000179F" w:rsidRPr="003B3661">
              <w:rPr>
                <w:rFonts w:cs="Times New Roman"/>
                <w:sz w:val="20"/>
                <w:szCs w:val="20"/>
                <w:lang w:val="es-ES" w:eastAsia="ar-SA"/>
              </w:rPr>
              <w:t>el</w:t>
            </w:r>
            <w:r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 crecimiento profesional </w:t>
            </w:r>
            <w:r w:rsidR="0000179F" w:rsidRPr="003B3661">
              <w:rPr>
                <w:rFonts w:cs="Times New Roman"/>
                <w:sz w:val="20"/>
                <w:szCs w:val="20"/>
                <w:lang w:val="es-ES" w:eastAsia="ar-SA"/>
              </w:rPr>
              <w:t xml:space="preserve">del estudiante </w:t>
            </w:r>
          </w:p>
        </w:tc>
        <w:tc>
          <w:tcPr>
            <w:tcW w:w="712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537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699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70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896" w:type="pct"/>
          </w:tcPr>
          <w:p w:rsidR="003F7F91" w:rsidRPr="003B3661" w:rsidRDefault="003F7F91" w:rsidP="003F7F91">
            <w:pPr>
              <w:spacing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3F7F91" w:rsidRPr="003B3661" w:rsidRDefault="003F7F91" w:rsidP="00F97608">
      <w:pPr>
        <w:spacing w:line="240" w:lineRule="auto"/>
        <w:rPr>
          <w:rFonts w:eastAsia="Calibri" w:cs="Times New Roman"/>
          <w:sz w:val="20"/>
          <w:szCs w:val="20"/>
        </w:rPr>
      </w:pPr>
    </w:p>
    <w:p w:rsidR="00F97608" w:rsidRPr="003B3661" w:rsidRDefault="00F97608" w:rsidP="00F97608">
      <w:pPr>
        <w:spacing w:line="240" w:lineRule="auto"/>
        <w:rPr>
          <w:rFonts w:eastAsia="Batang" w:cs="Times New Roman"/>
          <w:sz w:val="20"/>
          <w:szCs w:val="20"/>
          <w:lang w:val="es-ES_tradnl" w:eastAsia="es-ES_tradnl"/>
        </w:rPr>
      </w:pPr>
      <w:r w:rsidRPr="003B3661">
        <w:rPr>
          <w:rFonts w:eastAsia="Batang" w:cs="Times New Roman"/>
          <w:sz w:val="20"/>
          <w:szCs w:val="20"/>
          <w:lang w:val="es-ES_tradnl" w:eastAsia="es-ES_tradnl"/>
        </w:rPr>
        <w:t xml:space="preserve">RECOMENDACIONES PARA MEJORAR EL PROCESO DE PRÁCTICA </w:t>
      </w:r>
    </w:p>
    <w:p w:rsidR="007139FB" w:rsidRPr="003B3661" w:rsidRDefault="00F97608" w:rsidP="00F97608">
      <w:pPr>
        <w:rPr>
          <w:rFonts w:cs="Times New Roman"/>
          <w:sz w:val="20"/>
          <w:szCs w:val="20"/>
        </w:rPr>
      </w:pPr>
      <w:r w:rsidRPr="003B3661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4869BC" w:rsidRPr="003B3661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______________________________________________________________________________________________________________________</w:t>
      </w:r>
    </w:p>
    <w:sectPr w:rsidR="007139FB" w:rsidRPr="003B3661" w:rsidSect="004869BC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3A" w:rsidRDefault="0051123A" w:rsidP="00805B12">
      <w:pPr>
        <w:spacing w:line="240" w:lineRule="auto"/>
      </w:pPr>
      <w:r>
        <w:separator/>
      </w:r>
    </w:p>
  </w:endnote>
  <w:endnote w:type="continuationSeparator" w:id="0">
    <w:p w:rsidR="0051123A" w:rsidRDefault="0051123A" w:rsidP="00805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1F" w:rsidRDefault="009A401F">
    <w:pPr>
      <w:pStyle w:val="Piedepgina"/>
    </w:pPr>
    <w:r>
      <w:rPr>
        <w:noProof/>
        <w:lang w:eastAsia="es-CO"/>
      </w:rPr>
      <w:drawing>
        <wp:inline distT="0" distB="0" distL="0" distR="0" wp14:anchorId="7C454C02" wp14:editId="0981D6F3">
          <wp:extent cx="5612130" cy="72532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3A" w:rsidRDefault="0051123A" w:rsidP="00805B12">
      <w:pPr>
        <w:spacing w:line="240" w:lineRule="auto"/>
      </w:pPr>
      <w:r>
        <w:separator/>
      </w:r>
    </w:p>
  </w:footnote>
  <w:footnote w:type="continuationSeparator" w:id="0">
    <w:p w:rsidR="0051123A" w:rsidRDefault="0051123A" w:rsidP="00805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12" w:rsidRDefault="00805B1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7592B1" wp14:editId="69898CD4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6799580" cy="9486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35D"/>
    <w:multiLevelType w:val="hybridMultilevel"/>
    <w:tmpl w:val="F0686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FB"/>
    <w:rsid w:val="0000179F"/>
    <w:rsid w:val="000220A3"/>
    <w:rsid w:val="001F15A5"/>
    <w:rsid w:val="001F570C"/>
    <w:rsid w:val="00331E93"/>
    <w:rsid w:val="00340EC9"/>
    <w:rsid w:val="00342DE1"/>
    <w:rsid w:val="003B3661"/>
    <w:rsid w:val="003D75AA"/>
    <w:rsid w:val="003F7F91"/>
    <w:rsid w:val="004869BC"/>
    <w:rsid w:val="004F6965"/>
    <w:rsid w:val="0051123A"/>
    <w:rsid w:val="005D3F49"/>
    <w:rsid w:val="007139FB"/>
    <w:rsid w:val="00723075"/>
    <w:rsid w:val="007271B6"/>
    <w:rsid w:val="00805B12"/>
    <w:rsid w:val="008B5761"/>
    <w:rsid w:val="0096435C"/>
    <w:rsid w:val="00971C4B"/>
    <w:rsid w:val="009A401F"/>
    <w:rsid w:val="00BB6217"/>
    <w:rsid w:val="00BF707F"/>
    <w:rsid w:val="00CB3848"/>
    <w:rsid w:val="00D10DE6"/>
    <w:rsid w:val="00D10ECB"/>
    <w:rsid w:val="00D50506"/>
    <w:rsid w:val="00E57E88"/>
    <w:rsid w:val="00EC40EF"/>
    <w:rsid w:val="00F86056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63608"/>
  <w15:chartTrackingRefBased/>
  <w15:docId w15:val="{7665A785-EC8E-411C-87CC-6B91B019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42DE1"/>
    <w:pPr>
      <w:spacing w:after="0" w:line="240" w:lineRule="auto"/>
    </w:pPr>
    <w:rPr>
      <w:rFonts w:ascii="Tempus Sans ITC" w:eastAsia="Calibri" w:hAnsi="Tempus Sans IT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5B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B1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5B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B12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9A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32FE-9EB1-4461-9814-8A5B96E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ufps</cp:lastModifiedBy>
  <cp:revision>18</cp:revision>
  <dcterms:created xsi:type="dcterms:W3CDTF">2019-08-14T23:39:00Z</dcterms:created>
  <dcterms:modified xsi:type="dcterms:W3CDTF">2019-09-20T22:20:00Z</dcterms:modified>
</cp:coreProperties>
</file>