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10" w:rsidRPr="00D7271E" w:rsidRDefault="00856910" w:rsidP="00D7271E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_tradnl"/>
        </w:rPr>
      </w:pPr>
    </w:p>
    <w:p w:rsidR="00CA1798" w:rsidRPr="0081773D" w:rsidRDefault="00455C80" w:rsidP="0081773D">
      <w:pPr>
        <w:jc w:val="both"/>
        <w:rPr>
          <w:spacing w:val="-2"/>
          <w:sz w:val="22"/>
          <w:szCs w:val="22"/>
          <w:lang w:val="es-ES_tradnl"/>
        </w:rPr>
      </w:pPr>
      <w:r w:rsidRPr="00B63DFA">
        <w:rPr>
          <w:spacing w:val="-2"/>
          <w:sz w:val="22"/>
          <w:szCs w:val="22"/>
          <w:lang w:val="es-ES_tradnl"/>
        </w:rPr>
        <w:t>Entre los suscritos a saber:</w:t>
      </w:r>
      <w:r w:rsidR="000C43E6">
        <w:rPr>
          <w:b/>
          <w:spacing w:val="-2"/>
          <w:sz w:val="22"/>
          <w:szCs w:val="22"/>
          <w:lang w:val="es-ES_tradnl"/>
        </w:rPr>
        <w:t xml:space="preserve"> HÉCTOR MIGUEL PARRA LÓPEZ</w:t>
      </w:r>
      <w:r w:rsidR="00BA2B04" w:rsidRPr="00F10EA5">
        <w:rPr>
          <w:spacing w:val="-2"/>
          <w:sz w:val="22"/>
          <w:szCs w:val="22"/>
          <w:lang w:val="es-ES_tradnl"/>
        </w:rPr>
        <w:t>, mayor de edad, identificad</w:t>
      </w:r>
      <w:r w:rsidR="00927D5C">
        <w:rPr>
          <w:spacing w:val="-2"/>
          <w:sz w:val="22"/>
          <w:szCs w:val="22"/>
          <w:lang w:val="es-ES_tradnl"/>
        </w:rPr>
        <w:t>o</w:t>
      </w:r>
      <w:r w:rsidR="00BA2B04" w:rsidRPr="00F10EA5">
        <w:rPr>
          <w:spacing w:val="-2"/>
          <w:sz w:val="22"/>
          <w:szCs w:val="22"/>
          <w:lang w:val="es-ES_tradnl"/>
        </w:rPr>
        <w:t xml:space="preserve"> con Cédula de Ciudadanía N° </w:t>
      </w:r>
      <w:r w:rsidR="000C43E6">
        <w:rPr>
          <w:spacing w:val="-2"/>
          <w:sz w:val="22"/>
          <w:szCs w:val="22"/>
          <w:lang w:val="es-ES_tradnl"/>
        </w:rPr>
        <w:t>13.814.433</w:t>
      </w:r>
      <w:r w:rsidR="00BA2B04" w:rsidRPr="00F10EA5">
        <w:rPr>
          <w:spacing w:val="-2"/>
          <w:sz w:val="22"/>
          <w:szCs w:val="22"/>
          <w:lang w:val="es-ES_tradnl"/>
        </w:rPr>
        <w:t xml:space="preserve">, expedida en </w:t>
      </w:r>
      <w:r w:rsidR="000C43E6">
        <w:rPr>
          <w:spacing w:val="-2"/>
          <w:sz w:val="22"/>
          <w:szCs w:val="22"/>
          <w:lang w:val="es-ES_tradnl"/>
        </w:rPr>
        <w:t>Bucaramanga (</w:t>
      </w:r>
      <w:r w:rsidR="00BA2B04" w:rsidRPr="00F10EA5">
        <w:rPr>
          <w:spacing w:val="-2"/>
          <w:sz w:val="22"/>
          <w:szCs w:val="22"/>
          <w:lang w:val="es-ES_tradnl"/>
        </w:rPr>
        <w:t>S</w:t>
      </w:r>
      <w:r w:rsidR="00927D5C">
        <w:rPr>
          <w:spacing w:val="-2"/>
          <w:sz w:val="22"/>
          <w:szCs w:val="22"/>
          <w:lang w:val="es-ES_tradnl"/>
        </w:rPr>
        <w:t>antander), debidamente facultado</w:t>
      </w:r>
      <w:r w:rsidR="00BA2B04" w:rsidRPr="00F10EA5">
        <w:rPr>
          <w:spacing w:val="-2"/>
          <w:sz w:val="22"/>
          <w:szCs w:val="22"/>
          <w:lang w:val="es-ES_tradnl"/>
        </w:rPr>
        <w:t xml:space="preserve"> para el efecto en su condición de </w:t>
      </w:r>
      <w:r w:rsidR="00BA2B04" w:rsidRPr="00F10EA5">
        <w:rPr>
          <w:b/>
          <w:spacing w:val="-2"/>
          <w:sz w:val="22"/>
          <w:szCs w:val="22"/>
          <w:lang w:val="es-ES_tradnl"/>
        </w:rPr>
        <w:t>RECTOR</w:t>
      </w:r>
      <w:r w:rsidR="00BA2B04" w:rsidRPr="00F10EA5">
        <w:rPr>
          <w:spacing w:val="-2"/>
          <w:sz w:val="22"/>
          <w:szCs w:val="22"/>
          <w:lang w:val="es-ES_tradnl"/>
        </w:rPr>
        <w:t xml:space="preserve"> y Representante Legal designad</w:t>
      </w:r>
      <w:r w:rsidR="00927D5C">
        <w:rPr>
          <w:spacing w:val="-2"/>
          <w:sz w:val="22"/>
          <w:szCs w:val="22"/>
          <w:lang w:val="es-ES_tradnl"/>
        </w:rPr>
        <w:t>o</w:t>
      </w:r>
      <w:r w:rsidR="00BA2B04" w:rsidRPr="00F10EA5">
        <w:rPr>
          <w:spacing w:val="-2"/>
          <w:sz w:val="22"/>
          <w:szCs w:val="22"/>
          <w:lang w:val="es-ES_tradnl"/>
        </w:rPr>
        <w:t xml:space="preserve"> mediante Acuerdo Nº 0</w:t>
      </w:r>
      <w:r w:rsidR="000C43E6">
        <w:rPr>
          <w:spacing w:val="-2"/>
          <w:sz w:val="22"/>
          <w:szCs w:val="22"/>
          <w:lang w:val="es-ES_tradnl"/>
        </w:rPr>
        <w:t>29</w:t>
      </w:r>
      <w:r w:rsidR="00BA2B04" w:rsidRPr="00F10EA5">
        <w:rPr>
          <w:spacing w:val="-2"/>
          <w:sz w:val="22"/>
          <w:szCs w:val="22"/>
          <w:lang w:val="es-ES_tradnl"/>
        </w:rPr>
        <w:t xml:space="preserve"> del </w:t>
      </w:r>
      <w:r w:rsidR="000C43E6">
        <w:rPr>
          <w:spacing w:val="-2"/>
          <w:sz w:val="22"/>
          <w:szCs w:val="22"/>
          <w:lang w:val="es-ES_tradnl"/>
        </w:rPr>
        <w:t>26 de junio</w:t>
      </w:r>
      <w:r w:rsidR="00927D5C">
        <w:rPr>
          <w:spacing w:val="-2"/>
          <w:sz w:val="22"/>
          <w:szCs w:val="22"/>
          <w:lang w:val="es-ES_tradnl"/>
        </w:rPr>
        <w:t xml:space="preserve"> de 2018</w:t>
      </w:r>
      <w:r w:rsidRPr="00B63DFA">
        <w:rPr>
          <w:spacing w:val="-2"/>
          <w:sz w:val="22"/>
          <w:szCs w:val="22"/>
          <w:lang w:val="es-ES_tradnl"/>
        </w:rPr>
        <w:t xml:space="preserve">, emanado del Consejo Superior Universitario de la </w:t>
      </w:r>
      <w:r w:rsidRPr="00B63DFA">
        <w:rPr>
          <w:b/>
          <w:spacing w:val="-2"/>
          <w:sz w:val="22"/>
          <w:szCs w:val="22"/>
          <w:lang w:val="es-ES_tradnl"/>
        </w:rPr>
        <w:t>UNIVERSIDAD FRANCISCO DE PAULA SANTANDER</w:t>
      </w:r>
      <w:r w:rsidRPr="00B63DFA">
        <w:rPr>
          <w:spacing w:val="-2"/>
          <w:sz w:val="22"/>
          <w:szCs w:val="22"/>
          <w:lang w:val="es-ES_tradnl"/>
        </w:rPr>
        <w:t>;</w:t>
      </w:r>
      <w:r w:rsidR="0081773D">
        <w:rPr>
          <w:spacing w:val="-2"/>
          <w:sz w:val="22"/>
          <w:szCs w:val="22"/>
          <w:lang w:val="es-ES_tradnl"/>
        </w:rPr>
        <w:t xml:space="preserve"> </w:t>
      </w:r>
      <w:r w:rsidRPr="00BA6EAC">
        <w:rPr>
          <w:spacing w:val="-2"/>
          <w:sz w:val="22"/>
          <w:szCs w:val="22"/>
          <w:lang w:val="es-ES_tradnl"/>
        </w:rPr>
        <w:t>ente Universitario Autónomo de carácter Oficial</w:t>
      </w:r>
      <w:r>
        <w:rPr>
          <w:spacing w:val="-2"/>
          <w:sz w:val="22"/>
          <w:szCs w:val="22"/>
          <w:lang w:val="es-ES_tradnl"/>
        </w:rPr>
        <w:t xml:space="preserve"> </w:t>
      </w:r>
      <w:r w:rsidRPr="00B63DFA">
        <w:rPr>
          <w:spacing w:val="-2"/>
          <w:sz w:val="22"/>
          <w:szCs w:val="22"/>
          <w:lang w:val="es-ES_tradnl"/>
        </w:rPr>
        <w:t>y del orden departamental</w:t>
      </w:r>
      <w:r>
        <w:rPr>
          <w:spacing w:val="-2"/>
          <w:sz w:val="22"/>
          <w:szCs w:val="22"/>
          <w:lang w:val="es-ES_tradnl"/>
        </w:rPr>
        <w:t xml:space="preserve">, </w:t>
      </w:r>
      <w:r w:rsidRPr="00BA6EAC">
        <w:rPr>
          <w:spacing w:val="-2"/>
          <w:sz w:val="22"/>
          <w:szCs w:val="22"/>
          <w:lang w:val="es-ES_tradnl"/>
        </w:rPr>
        <w:t xml:space="preserve">con Personería Jurídica </w:t>
      </w:r>
      <w:r w:rsidRPr="00B63DFA">
        <w:rPr>
          <w:spacing w:val="-2"/>
          <w:sz w:val="22"/>
          <w:szCs w:val="22"/>
          <w:lang w:val="es-ES_tradnl"/>
        </w:rPr>
        <w:t>reconocida</w:t>
      </w:r>
      <w:r w:rsidRPr="00BA6EAC">
        <w:rPr>
          <w:spacing w:val="-2"/>
          <w:sz w:val="22"/>
          <w:szCs w:val="22"/>
          <w:lang w:val="es-ES_tradnl"/>
        </w:rPr>
        <w:t xml:space="preserve"> mediante Resolución Nº 20 del 19 de septiembre de 1962, proferida por la Gobernación de Norte de Santander (Colombia), </w:t>
      </w:r>
      <w:r w:rsidRPr="00B63DFA">
        <w:rPr>
          <w:spacing w:val="-2"/>
          <w:sz w:val="22"/>
          <w:szCs w:val="22"/>
          <w:lang w:val="es-ES_tradnl"/>
        </w:rPr>
        <w:t>reconocida</w:t>
      </w:r>
      <w:r w:rsidRPr="00BA6EAC">
        <w:rPr>
          <w:spacing w:val="-2"/>
          <w:sz w:val="22"/>
          <w:szCs w:val="22"/>
          <w:lang w:val="es-ES_tradnl"/>
        </w:rPr>
        <w:t xml:space="preserve"> co</w:t>
      </w:r>
      <w:r>
        <w:rPr>
          <w:spacing w:val="-2"/>
          <w:sz w:val="22"/>
          <w:szCs w:val="22"/>
          <w:lang w:val="es-ES_tradnl"/>
        </w:rPr>
        <w:t xml:space="preserve">mo </w:t>
      </w:r>
      <w:r w:rsidRPr="00BA6EAC">
        <w:rPr>
          <w:spacing w:val="-2"/>
          <w:sz w:val="22"/>
          <w:szCs w:val="22"/>
          <w:lang w:val="es-ES_tradnl"/>
        </w:rPr>
        <w:t xml:space="preserve">Universidad Oficial mediante la Ley 67 de 1968 expedida por el Congreso de la República de Colombia, oficializada como ente de educación superior </w:t>
      </w:r>
      <w:r w:rsidRPr="00B63DFA">
        <w:rPr>
          <w:spacing w:val="-2"/>
          <w:sz w:val="22"/>
          <w:szCs w:val="22"/>
          <w:lang w:val="es-ES_tradnl"/>
        </w:rPr>
        <w:t>del orden departamental</w:t>
      </w:r>
      <w:r w:rsidRPr="00BA6EAC">
        <w:rPr>
          <w:spacing w:val="-2"/>
          <w:sz w:val="22"/>
          <w:szCs w:val="22"/>
          <w:lang w:val="es-ES_tradnl"/>
        </w:rPr>
        <w:t xml:space="preserve"> mediante el Decreto Nº 323 del 13 de mayo de 1970 expedido por la Gobernación del Departamento de Norte de Santander (Colombia), con NIT N° 890.500.622</w:t>
      </w:r>
      <w:r>
        <w:rPr>
          <w:spacing w:val="-2"/>
          <w:sz w:val="22"/>
          <w:szCs w:val="22"/>
          <w:lang w:val="es-ES_tradnl"/>
        </w:rPr>
        <w:t xml:space="preserve"> - </w:t>
      </w:r>
      <w:r w:rsidRPr="00BA6EAC">
        <w:rPr>
          <w:spacing w:val="-2"/>
          <w:sz w:val="22"/>
          <w:szCs w:val="22"/>
          <w:lang w:val="es-ES_tradnl"/>
        </w:rPr>
        <w:t>6, con domicilio en la Av. Gran Colombia N° 12 E - 96 Colsag de la ciudad de Cúcuta,</w:t>
      </w:r>
      <w:r w:rsidR="008F0C04">
        <w:rPr>
          <w:spacing w:val="-2"/>
          <w:sz w:val="22"/>
          <w:szCs w:val="22"/>
          <w:lang w:val="es-ES_tradnl"/>
        </w:rPr>
        <w:t xml:space="preserve"> Norte de Santander - Colombia, </w:t>
      </w:r>
      <w:r w:rsidR="008F0C04" w:rsidRPr="008F0C04">
        <w:rPr>
          <w:spacing w:val="-2"/>
          <w:sz w:val="22"/>
          <w:szCs w:val="22"/>
          <w:lang w:val="es-ES_tradnl"/>
        </w:rPr>
        <w:t>este convenio aplica para la UFPS en su Sede Central en Cúcuta y para su Seccional en Ocaña, Norte de Santander</w:t>
      </w:r>
      <w:r w:rsidR="008F0C04">
        <w:rPr>
          <w:spacing w:val="-2"/>
          <w:sz w:val="22"/>
          <w:szCs w:val="22"/>
          <w:lang w:val="es-ES_tradnl"/>
        </w:rPr>
        <w:t>;</w:t>
      </w:r>
      <w:r w:rsidR="008F0C04" w:rsidRPr="008F0C04">
        <w:rPr>
          <w:spacing w:val="-2"/>
          <w:sz w:val="22"/>
          <w:szCs w:val="22"/>
          <w:lang w:val="es-ES_tradnl"/>
        </w:rPr>
        <w:t xml:space="preserve"> </w:t>
      </w:r>
      <w:r w:rsidRPr="00BA6EAC">
        <w:rPr>
          <w:spacing w:val="-2"/>
          <w:sz w:val="22"/>
          <w:szCs w:val="22"/>
          <w:lang w:val="es-ES_tradnl"/>
        </w:rPr>
        <w:t xml:space="preserve">y para los efectos del presente convenio se denominara </w:t>
      </w:r>
      <w:r w:rsidRPr="00BA6EAC">
        <w:rPr>
          <w:b/>
          <w:spacing w:val="-2"/>
          <w:sz w:val="22"/>
          <w:szCs w:val="22"/>
          <w:lang w:val="es-ES_tradnl"/>
        </w:rPr>
        <w:t>UFPS</w:t>
      </w:r>
      <w:r w:rsidRPr="00BA6EAC">
        <w:rPr>
          <w:spacing w:val="-2"/>
          <w:sz w:val="22"/>
          <w:szCs w:val="22"/>
          <w:lang w:val="es-ES_tradnl"/>
        </w:rPr>
        <w:t xml:space="preserve"> y por la otra</w:t>
      </w:r>
      <w:r>
        <w:rPr>
          <w:spacing w:val="-2"/>
          <w:sz w:val="22"/>
          <w:szCs w:val="22"/>
          <w:lang w:val="es-ES_tradnl"/>
        </w:rPr>
        <w:t xml:space="preserve"> </w:t>
      </w:r>
      <w:r w:rsidRPr="00456DB0">
        <w:rPr>
          <w:b/>
          <w:spacing w:val="-2"/>
          <w:sz w:val="22"/>
          <w:szCs w:val="22"/>
          <w:highlight w:val="lightGray"/>
          <w:lang w:val="es-ES_tradnl"/>
        </w:rPr>
        <w:t>(INCLUIR NOMBRE DEL REPRESENTANTE LEGAL AUTORIZADO O FACULTADO PARA LA SUSCRIPCIÓN DEL CONVENIO; IDENTIFICACIÓN DE DOCUMENTO DE IDENTIDAD; ACTO ADMINISTRATIVO DE NOMBRAMIENTO EN EL CARGO QUE OCUPA; ACTOS ADMINISTRATIVOS DE CREACIÓN O LICENCIA DE FUNCIONAMIENTO DE LA INSTITUCIÓN; DOMICILIO DE CORRESPONDENCIA).</w:t>
      </w:r>
      <w:r w:rsidRPr="00456DB0">
        <w:rPr>
          <w:b/>
          <w:spacing w:val="-2"/>
          <w:sz w:val="22"/>
          <w:szCs w:val="22"/>
          <w:lang w:val="es-ES_tradnl"/>
        </w:rPr>
        <w:t xml:space="preserve"> </w:t>
      </w:r>
      <w:r>
        <w:rPr>
          <w:spacing w:val="-2"/>
          <w:sz w:val="22"/>
          <w:szCs w:val="22"/>
          <w:lang w:val="es-ES_tradnl"/>
        </w:rPr>
        <w:t>Q</w:t>
      </w:r>
      <w:r w:rsidRPr="00BA6EAC">
        <w:rPr>
          <w:spacing w:val="-2"/>
          <w:sz w:val="22"/>
          <w:szCs w:val="22"/>
          <w:lang w:val="es-ES_tradnl"/>
        </w:rPr>
        <w:t xml:space="preserve">ue a los efectos del presente convenio se denominará </w:t>
      </w:r>
      <w:r w:rsidRPr="00456DB0">
        <w:rPr>
          <w:b/>
          <w:spacing w:val="-2"/>
          <w:sz w:val="22"/>
          <w:szCs w:val="22"/>
          <w:highlight w:val="lightGray"/>
          <w:lang w:val="es-ES_tradnl"/>
        </w:rPr>
        <w:t xml:space="preserve">“DENOMINACIÓN O SIGLAS DE LA INSTITUCIÓN </w:t>
      </w:r>
      <w:r w:rsidR="00AB08F3" w:rsidRPr="00456DB0">
        <w:rPr>
          <w:b/>
          <w:spacing w:val="-2"/>
          <w:sz w:val="22"/>
          <w:szCs w:val="22"/>
          <w:highlight w:val="lightGray"/>
          <w:lang w:val="es-ES_tradnl"/>
        </w:rPr>
        <w:t>EXTRANJERA”</w:t>
      </w:r>
      <w:r w:rsidR="00AB08F3" w:rsidRPr="00456DB0">
        <w:rPr>
          <w:b/>
          <w:spacing w:val="-2"/>
          <w:sz w:val="22"/>
          <w:szCs w:val="22"/>
          <w:lang w:val="es-ES_tradnl"/>
        </w:rPr>
        <w:t xml:space="preserve"> </w:t>
      </w:r>
      <w:r w:rsidR="00AB08F3">
        <w:rPr>
          <w:b/>
          <w:spacing w:val="-2"/>
          <w:sz w:val="22"/>
          <w:szCs w:val="22"/>
          <w:lang w:val="es-ES_tradnl"/>
        </w:rPr>
        <w:t>y</w:t>
      </w:r>
      <w:r w:rsidRPr="00BA6EAC">
        <w:rPr>
          <w:spacing w:val="-2"/>
          <w:sz w:val="22"/>
          <w:szCs w:val="22"/>
          <w:lang w:val="es-ES_tradnl"/>
        </w:rPr>
        <w:t>,</w:t>
      </w:r>
    </w:p>
    <w:p w:rsidR="009033B7" w:rsidRPr="00D7271E" w:rsidRDefault="009033B7" w:rsidP="00D7271E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es-ES"/>
        </w:rPr>
      </w:pPr>
    </w:p>
    <w:p w:rsidR="0049769C" w:rsidRPr="00D7271E" w:rsidRDefault="00816DA9" w:rsidP="00D7271E">
      <w:pPr>
        <w:jc w:val="center"/>
        <w:rPr>
          <w:b/>
          <w:sz w:val="22"/>
          <w:szCs w:val="22"/>
        </w:rPr>
      </w:pPr>
      <w:r w:rsidRPr="00D7271E">
        <w:rPr>
          <w:b/>
          <w:sz w:val="22"/>
          <w:szCs w:val="22"/>
        </w:rPr>
        <w:t>C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O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N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S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I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D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E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R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A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N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D</w:t>
      </w:r>
      <w:r w:rsidR="00A03C02" w:rsidRPr="00D7271E">
        <w:rPr>
          <w:b/>
          <w:sz w:val="22"/>
          <w:szCs w:val="22"/>
        </w:rPr>
        <w:t xml:space="preserve"> </w:t>
      </w:r>
      <w:r w:rsidRPr="00D7271E">
        <w:rPr>
          <w:b/>
          <w:sz w:val="22"/>
          <w:szCs w:val="22"/>
        </w:rPr>
        <w:t>O</w:t>
      </w:r>
    </w:p>
    <w:p w:rsidR="002860FD" w:rsidRPr="00D7271E" w:rsidRDefault="002860FD" w:rsidP="00D727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2F5766" w:rsidRPr="00D7271E" w:rsidRDefault="0049769C" w:rsidP="00D7271E">
      <w:pPr>
        <w:jc w:val="both"/>
        <w:rPr>
          <w:sz w:val="22"/>
          <w:szCs w:val="22"/>
        </w:rPr>
      </w:pPr>
      <w:r w:rsidRPr="00D7271E">
        <w:rPr>
          <w:sz w:val="22"/>
          <w:szCs w:val="22"/>
        </w:rPr>
        <w:t xml:space="preserve">Que las partes comparten intereses académicos y culturales, </w:t>
      </w:r>
      <w:r w:rsidR="00B37E06" w:rsidRPr="00D7271E">
        <w:rPr>
          <w:sz w:val="22"/>
          <w:szCs w:val="22"/>
        </w:rPr>
        <w:t xml:space="preserve">y </w:t>
      </w:r>
      <w:r w:rsidR="005537BA" w:rsidRPr="00D7271E">
        <w:rPr>
          <w:sz w:val="22"/>
          <w:szCs w:val="22"/>
        </w:rPr>
        <w:t xml:space="preserve">entre sus </w:t>
      </w:r>
      <w:r w:rsidR="00837094" w:rsidRPr="00D7271E">
        <w:rPr>
          <w:sz w:val="22"/>
          <w:szCs w:val="22"/>
        </w:rPr>
        <w:t xml:space="preserve">intereses contemplan el </w:t>
      </w:r>
      <w:r w:rsidR="005537BA" w:rsidRPr="00D7271E">
        <w:rPr>
          <w:sz w:val="22"/>
          <w:szCs w:val="22"/>
        </w:rPr>
        <w:t xml:space="preserve">establecimiento de acciones que permitan </w:t>
      </w:r>
      <w:r w:rsidR="00837094" w:rsidRPr="00D7271E">
        <w:rPr>
          <w:sz w:val="22"/>
          <w:szCs w:val="22"/>
        </w:rPr>
        <w:t xml:space="preserve">impulsar </w:t>
      </w:r>
      <w:r w:rsidR="00B03BC8" w:rsidRPr="00D7271E">
        <w:rPr>
          <w:sz w:val="22"/>
          <w:szCs w:val="22"/>
        </w:rPr>
        <w:t xml:space="preserve">el desarrollo de actividades </w:t>
      </w:r>
      <w:r w:rsidR="005537BA" w:rsidRPr="00D7271E">
        <w:rPr>
          <w:sz w:val="22"/>
          <w:szCs w:val="22"/>
        </w:rPr>
        <w:t>académicas</w:t>
      </w:r>
      <w:r w:rsidR="007F5166" w:rsidRPr="00D7271E">
        <w:rPr>
          <w:sz w:val="22"/>
          <w:szCs w:val="22"/>
        </w:rPr>
        <w:t xml:space="preserve">, culturales </w:t>
      </w:r>
      <w:r w:rsidR="005537BA" w:rsidRPr="00D7271E">
        <w:rPr>
          <w:sz w:val="22"/>
          <w:szCs w:val="22"/>
        </w:rPr>
        <w:t>y científicas</w:t>
      </w:r>
      <w:r w:rsidR="00B03BC8" w:rsidRPr="00D7271E">
        <w:rPr>
          <w:sz w:val="22"/>
          <w:szCs w:val="22"/>
        </w:rPr>
        <w:t xml:space="preserve"> de cooperación interinstitucional</w:t>
      </w:r>
      <w:r w:rsidR="000E020B" w:rsidRPr="00D7271E">
        <w:rPr>
          <w:sz w:val="22"/>
          <w:szCs w:val="22"/>
        </w:rPr>
        <w:t xml:space="preserve"> que </w:t>
      </w:r>
      <w:r w:rsidRPr="00D7271E">
        <w:rPr>
          <w:sz w:val="22"/>
          <w:szCs w:val="22"/>
        </w:rPr>
        <w:t>contribu</w:t>
      </w:r>
      <w:r w:rsidR="00837094" w:rsidRPr="00D7271E">
        <w:rPr>
          <w:sz w:val="22"/>
          <w:szCs w:val="22"/>
        </w:rPr>
        <w:t xml:space="preserve">yan </w:t>
      </w:r>
      <w:r w:rsidR="002C6BCE" w:rsidRPr="00D7271E">
        <w:rPr>
          <w:sz w:val="22"/>
          <w:szCs w:val="22"/>
        </w:rPr>
        <w:t xml:space="preserve">al </w:t>
      </w:r>
      <w:r w:rsidRPr="00D7271E">
        <w:rPr>
          <w:sz w:val="22"/>
          <w:szCs w:val="22"/>
        </w:rPr>
        <w:t>desarrollo</w:t>
      </w:r>
      <w:r w:rsidR="002C6BCE" w:rsidRPr="00D7271E">
        <w:rPr>
          <w:sz w:val="22"/>
          <w:szCs w:val="22"/>
        </w:rPr>
        <w:t xml:space="preserve"> </w:t>
      </w:r>
      <w:r w:rsidRPr="00D7271E">
        <w:rPr>
          <w:sz w:val="22"/>
          <w:szCs w:val="22"/>
        </w:rPr>
        <w:t>institucional</w:t>
      </w:r>
      <w:r w:rsidR="008D213C" w:rsidRPr="00D7271E">
        <w:rPr>
          <w:sz w:val="22"/>
          <w:szCs w:val="22"/>
        </w:rPr>
        <w:t>,</w:t>
      </w:r>
    </w:p>
    <w:p w:rsidR="005333EC" w:rsidRPr="00D7271E" w:rsidRDefault="005333EC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D7271E" w:rsidRPr="00D7271E" w:rsidRDefault="00D7271E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8D213C" w:rsidRPr="00D7271E" w:rsidRDefault="008D213C" w:rsidP="00D7271E">
      <w:pPr>
        <w:jc w:val="center"/>
        <w:rPr>
          <w:rFonts w:eastAsia="SimSun"/>
          <w:b/>
          <w:sz w:val="22"/>
          <w:szCs w:val="22"/>
          <w:lang w:eastAsia="es-CO"/>
        </w:rPr>
      </w:pPr>
      <w:r w:rsidRPr="00D7271E">
        <w:rPr>
          <w:rFonts w:eastAsia="SimSun"/>
          <w:b/>
          <w:sz w:val="22"/>
          <w:szCs w:val="22"/>
          <w:lang w:eastAsia="es-CO"/>
        </w:rPr>
        <w:t>A</w:t>
      </w:r>
      <w:r w:rsidR="002D7969" w:rsidRPr="00D7271E">
        <w:rPr>
          <w:rFonts w:eastAsia="SimSun"/>
          <w:b/>
          <w:sz w:val="22"/>
          <w:szCs w:val="22"/>
          <w:lang w:eastAsia="es-CO"/>
        </w:rPr>
        <w:t xml:space="preserve"> </w:t>
      </w:r>
      <w:r w:rsidRPr="00D7271E">
        <w:rPr>
          <w:rFonts w:eastAsia="SimSun"/>
          <w:b/>
          <w:sz w:val="22"/>
          <w:szCs w:val="22"/>
          <w:lang w:eastAsia="es-CO"/>
        </w:rPr>
        <w:t>C</w:t>
      </w:r>
      <w:r w:rsidR="002D7969" w:rsidRPr="00D7271E">
        <w:rPr>
          <w:rFonts w:eastAsia="SimSun"/>
          <w:b/>
          <w:sz w:val="22"/>
          <w:szCs w:val="22"/>
          <w:lang w:eastAsia="es-CO"/>
        </w:rPr>
        <w:t xml:space="preserve"> </w:t>
      </w:r>
      <w:r w:rsidRPr="00D7271E">
        <w:rPr>
          <w:rFonts w:eastAsia="SimSun"/>
          <w:b/>
          <w:sz w:val="22"/>
          <w:szCs w:val="22"/>
          <w:lang w:eastAsia="es-CO"/>
        </w:rPr>
        <w:t>U</w:t>
      </w:r>
      <w:r w:rsidR="002D7969" w:rsidRPr="00D7271E">
        <w:rPr>
          <w:rFonts w:eastAsia="SimSun"/>
          <w:b/>
          <w:sz w:val="22"/>
          <w:szCs w:val="22"/>
          <w:lang w:eastAsia="es-CO"/>
        </w:rPr>
        <w:t xml:space="preserve"> </w:t>
      </w:r>
      <w:r w:rsidRPr="00D7271E">
        <w:rPr>
          <w:rFonts w:eastAsia="SimSun"/>
          <w:b/>
          <w:sz w:val="22"/>
          <w:szCs w:val="22"/>
          <w:lang w:eastAsia="es-CO"/>
        </w:rPr>
        <w:t>E</w:t>
      </w:r>
      <w:r w:rsidR="002D7969" w:rsidRPr="00D7271E">
        <w:rPr>
          <w:rFonts w:eastAsia="SimSun"/>
          <w:b/>
          <w:sz w:val="22"/>
          <w:szCs w:val="22"/>
          <w:lang w:eastAsia="es-CO"/>
        </w:rPr>
        <w:t xml:space="preserve"> </w:t>
      </w:r>
      <w:r w:rsidRPr="00D7271E">
        <w:rPr>
          <w:rFonts w:eastAsia="SimSun"/>
          <w:b/>
          <w:sz w:val="22"/>
          <w:szCs w:val="22"/>
          <w:lang w:eastAsia="es-CO"/>
        </w:rPr>
        <w:t>R</w:t>
      </w:r>
      <w:r w:rsidR="002D7969" w:rsidRPr="00D7271E">
        <w:rPr>
          <w:rFonts w:eastAsia="SimSun"/>
          <w:b/>
          <w:sz w:val="22"/>
          <w:szCs w:val="22"/>
          <w:lang w:eastAsia="es-CO"/>
        </w:rPr>
        <w:t xml:space="preserve"> </w:t>
      </w:r>
      <w:r w:rsidRPr="00D7271E">
        <w:rPr>
          <w:rFonts w:eastAsia="SimSun"/>
          <w:b/>
          <w:sz w:val="22"/>
          <w:szCs w:val="22"/>
          <w:lang w:eastAsia="es-CO"/>
        </w:rPr>
        <w:t>D</w:t>
      </w:r>
      <w:r w:rsidR="002D7969" w:rsidRPr="00D7271E">
        <w:rPr>
          <w:rFonts w:eastAsia="SimSun"/>
          <w:b/>
          <w:sz w:val="22"/>
          <w:szCs w:val="22"/>
          <w:lang w:eastAsia="es-CO"/>
        </w:rPr>
        <w:t xml:space="preserve"> </w:t>
      </w:r>
      <w:r w:rsidRPr="00D7271E">
        <w:rPr>
          <w:rFonts w:eastAsia="SimSun"/>
          <w:b/>
          <w:sz w:val="22"/>
          <w:szCs w:val="22"/>
          <w:lang w:eastAsia="es-CO"/>
        </w:rPr>
        <w:t>A</w:t>
      </w:r>
      <w:r w:rsidR="002D7969" w:rsidRPr="00D7271E">
        <w:rPr>
          <w:rFonts w:eastAsia="SimSun"/>
          <w:b/>
          <w:sz w:val="22"/>
          <w:szCs w:val="22"/>
          <w:lang w:eastAsia="es-CO"/>
        </w:rPr>
        <w:t xml:space="preserve"> </w:t>
      </w:r>
      <w:r w:rsidRPr="00D7271E">
        <w:rPr>
          <w:rFonts w:eastAsia="SimSun"/>
          <w:b/>
          <w:sz w:val="22"/>
          <w:szCs w:val="22"/>
          <w:lang w:eastAsia="es-CO"/>
        </w:rPr>
        <w:t>N</w:t>
      </w:r>
    </w:p>
    <w:p w:rsidR="008D213C" w:rsidRPr="00D7271E" w:rsidRDefault="008D213C" w:rsidP="00D7271E">
      <w:pPr>
        <w:jc w:val="center"/>
        <w:rPr>
          <w:rFonts w:eastAsia="SimSun"/>
          <w:b/>
          <w:sz w:val="22"/>
          <w:szCs w:val="22"/>
          <w:lang w:eastAsia="es-CO"/>
        </w:rPr>
      </w:pPr>
    </w:p>
    <w:p w:rsidR="008D213C" w:rsidRPr="00D7271E" w:rsidRDefault="008D213C" w:rsidP="00D7271E">
      <w:pPr>
        <w:jc w:val="both"/>
        <w:rPr>
          <w:rFonts w:eastAsia="SimSun"/>
          <w:sz w:val="22"/>
          <w:szCs w:val="22"/>
          <w:lang w:eastAsia="es-CO"/>
        </w:rPr>
      </w:pPr>
      <w:r w:rsidRPr="00D7271E">
        <w:rPr>
          <w:rFonts w:eastAsia="SimSun"/>
          <w:sz w:val="22"/>
          <w:szCs w:val="22"/>
          <w:lang w:eastAsia="es-CO"/>
        </w:rPr>
        <w:t xml:space="preserve">Suscribir el presente </w:t>
      </w:r>
      <w:r w:rsidR="00FC6B6F" w:rsidRPr="00D7271E">
        <w:rPr>
          <w:b/>
          <w:sz w:val="22"/>
          <w:szCs w:val="22"/>
        </w:rPr>
        <w:t xml:space="preserve">Convenio Marco de Cooperación </w:t>
      </w:r>
      <w:r w:rsidRPr="00D7271E">
        <w:rPr>
          <w:rFonts w:eastAsia="SimSun"/>
          <w:sz w:val="22"/>
          <w:szCs w:val="22"/>
          <w:lang w:eastAsia="es-CO"/>
        </w:rPr>
        <w:t xml:space="preserve">entre la </w:t>
      </w:r>
      <w:r w:rsidRPr="00D7271E">
        <w:rPr>
          <w:rFonts w:eastAsia="SimSun"/>
          <w:b/>
          <w:sz w:val="22"/>
          <w:szCs w:val="22"/>
          <w:lang w:eastAsia="es-CO"/>
        </w:rPr>
        <w:t>UFPS</w:t>
      </w:r>
      <w:r w:rsidRPr="00D7271E">
        <w:rPr>
          <w:rFonts w:eastAsia="SimSun"/>
          <w:sz w:val="22"/>
          <w:szCs w:val="22"/>
          <w:lang w:eastAsia="es-CO"/>
        </w:rPr>
        <w:t xml:space="preserve"> y </w:t>
      </w:r>
      <w:r w:rsidRPr="00D7271E">
        <w:rPr>
          <w:rFonts w:eastAsia="SimSun"/>
          <w:b/>
          <w:sz w:val="22"/>
          <w:szCs w:val="22"/>
          <w:highlight w:val="lightGray"/>
          <w:lang w:eastAsia="es-CO"/>
        </w:rPr>
        <w:t>(INCLUIR LA INSTITUCIÓN EXTRANJERA)</w:t>
      </w:r>
      <w:r w:rsidRPr="00D7271E">
        <w:rPr>
          <w:rFonts w:eastAsia="SimSun"/>
          <w:sz w:val="22"/>
          <w:szCs w:val="22"/>
          <w:lang w:eastAsia="es-CO"/>
        </w:rPr>
        <w:t>, el cual se regirá por las siguientes cláusulas,</w:t>
      </w:r>
    </w:p>
    <w:p w:rsidR="00FE7EC5" w:rsidRPr="00D7271E" w:rsidRDefault="00FE7EC5" w:rsidP="00D7271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</w:pPr>
    </w:p>
    <w:p w:rsidR="00D7271E" w:rsidRPr="00D7271E" w:rsidRDefault="00D7271E" w:rsidP="00D727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AE7C96" w:rsidRPr="00D7271E" w:rsidRDefault="00C602A5" w:rsidP="00D727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C L Á U S U L A S</w:t>
      </w:r>
      <w:r w:rsidR="00A03C02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:</w:t>
      </w:r>
    </w:p>
    <w:p w:rsidR="00FC6B6F" w:rsidRPr="00D7271E" w:rsidRDefault="00FC6B6F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C602A5" w:rsidRPr="00D7271E" w:rsidRDefault="00061A43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lastRenderedPageBreak/>
        <w:t>PRIMERA: OBJETO</w:t>
      </w:r>
    </w:p>
    <w:p w:rsidR="00C602A5" w:rsidRPr="00D7271E" w:rsidRDefault="00C602A5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C602A5" w:rsidRPr="00D7271E" w:rsidRDefault="00C602A5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Establecer las bases y mecanismos de colaboración para lograr el máximo aprovechamiento de sus recursos humanos, materiales y financieros en el desarrollo de acciones de interés y beneficio mutuo. </w:t>
      </w:r>
    </w:p>
    <w:p w:rsidR="00AE7C96" w:rsidRPr="00D7271E" w:rsidRDefault="00AE7C96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C602A5" w:rsidRPr="00D7271E" w:rsidRDefault="00C602A5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S</w:t>
      </w:r>
      <w:r w:rsidR="00061A43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EGUNDA: OBLIGACIONES CONJUNTAS</w:t>
      </w:r>
    </w:p>
    <w:p w:rsidR="00C602A5" w:rsidRPr="00D7271E" w:rsidRDefault="00C602A5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C602A5" w:rsidRPr="00D7271E" w:rsidRDefault="00C602A5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Para el debido cumplimiento del objeto del presente Convenio, las acciones de cooperación serán las siguientes:</w:t>
      </w:r>
    </w:p>
    <w:p w:rsidR="00CA1798" w:rsidRPr="00D7271E" w:rsidRDefault="00CA1798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C602A5" w:rsidRPr="00D7271E" w:rsidRDefault="00C602A5" w:rsidP="00D7271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Movilidad</w:t>
      </w:r>
      <w:r w:rsidRPr="00D7271E">
        <w:rPr>
          <w:rFonts w:ascii="Times New Roman" w:hAnsi="Times New Roman" w:cs="Times New Roman"/>
          <w:b/>
          <w:i/>
          <w:color w:val="auto"/>
          <w:sz w:val="22"/>
          <w:szCs w:val="22"/>
          <w:lang w:val="es-ES"/>
        </w:rPr>
        <w:t xml:space="preserve">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de personal docente e investigador;</w:t>
      </w:r>
    </w:p>
    <w:p w:rsidR="00C602A5" w:rsidRPr="00D7271E" w:rsidRDefault="00C602A5" w:rsidP="00D7271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Movilidad de estudiantes de pregrado y postgrado; </w:t>
      </w:r>
    </w:p>
    <w:p w:rsidR="00C602A5" w:rsidRPr="00D7271E" w:rsidRDefault="00C602A5" w:rsidP="00D7271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lang w:val="es-ES" w:eastAsia="es-CO"/>
        </w:rPr>
      </w:pPr>
      <w:r w:rsidRPr="00D7271E">
        <w:rPr>
          <w:rFonts w:ascii="Times New Roman" w:hAnsi="Times New Roman"/>
          <w:lang w:val="es-ES" w:eastAsia="es-CO"/>
        </w:rPr>
        <w:t xml:space="preserve">Formación, capacitación y perfeccionamiento de </w:t>
      </w:r>
      <w:r w:rsidR="006B714E" w:rsidRPr="00D7271E">
        <w:rPr>
          <w:rFonts w:ascii="Times New Roman" w:hAnsi="Times New Roman"/>
          <w:lang w:val="es-ES" w:eastAsia="es-CO"/>
        </w:rPr>
        <w:t>personal docente e investigador;</w:t>
      </w:r>
    </w:p>
    <w:p w:rsidR="00C602A5" w:rsidRPr="00D7271E" w:rsidRDefault="00C602A5" w:rsidP="00D7271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Desarrollo integrado de proyectos de investigación conjunta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 w:eastAsia="es-CO"/>
        </w:rPr>
        <w:t>en temas de interés común para Centros y Semilleros de Investigación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;</w:t>
      </w:r>
    </w:p>
    <w:p w:rsidR="00C602A5" w:rsidRPr="00D7271E" w:rsidRDefault="00C602A5" w:rsidP="00D7271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Impulsar la creación de redes de colaboración en líneas generales de aplicación del conocimiento;</w:t>
      </w:r>
    </w:p>
    <w:p w:rsidR="00C602A5" w:rsidRPr="00D7271E" w:rsidRDefault="00C602A5" w:rsidP="00D7271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Intercambiar, coeditar, publicar y difundir información, publicaciones y otros materiales educativos de interés común;</w:t>
      </w:r>
    </w:p>
    <w:p w:rsidR="00C602A5" w:rsidRPr="00D7271E" w:rsidRDefault="00C602A5" w:rsidP="00D7271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Desarrollar programas que promuevan la internacionalización académica de ambas instituciones;</w:t>
      </w:r>
    </w:p>
    <w:p w:rsidR="00C602A5" w:rsidRPr="00D7271E" w:rsidRDefault="00C602A5" w:rsidP="00D7271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Organizar cursos conferencias, simposios diplomados y programas de formación y actualización entre otros que sean de interés y beneficio académico, científico y cultural;</w:t>
      </w:r>
    </w:p>
    <w:p w:rsidR="00C602A5" w:rsidRPr="00D7271E" w:rsidRDefault="00C602A5" w:rsidP="00D7271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Otras actividades de cooperación acordadas que favorezcan la ejecución del presente convenio. </w:t>
      </w:r>
    </w:p>
    <w:p w:rsidR="00E560BA" w:rsidRPr="00D7271E" w:rsidRDefault="00E560BA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061A43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TERCERA: CONVENIOS ESPECÍFICOS</w:t>
      </w:r>
      <w:r w:rsidR="00650A51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026EAF" w:rsidRPr="00D7271E" w:rsidRDefault="00026EAF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La instrumentación del presente Convenio será mediante programas o proyectos aprobados por las partes</w:t>
      </w:r>
      <w:r w:rsidR="00FE6268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cuya naturaleza y obligaciones respectivas serán definidas en Convenios Específicos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debidamente </w:t>
      </w:r>
      <w:r w:rsidR="00704A0A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perfeccionado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s y pasarán a </w:t>
      </w:r>
      <w:r w:rsidR="004517C9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ser pa</w:t>
      </w:r>
      <w:r w:rsidR="00704A0A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r</w:t>
      </w:r>
      <w:r w:rsidR="004517C9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te integral de</w:t>
      </w:r>
      <w:r w:rsidR="002F7A9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este</w:t>
      </w:r>
      <w:r w:rsidR="00704A0A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026EAF" w:rsidRPr="00D7271E" w:rsidRDefault="00026EAF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1A61D2" w:rsidRPr="00D7271E" w:rsidRDefault="00026EAF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Los Convenios Específicos </w:t>
      </w:r>
      <w:r w:rsidR="002F7A9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deberán plasmarse por</w:t>
      </w:r>
      <w:r w:rsidR="001A61D2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escrito</w:t>
      </w:r>
      <w:r w:rsidR="001A61D2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s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y describirán con precisión</w:t>
      </w:r>
      <w:r w:rsidR="002F7A9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, lo siguiente</w:t>
      </w:r>
      <w:r w:rsidR="001A61D2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:</w:t>
      </w:r>
    </w:p>
    <w:p w:rsidR="00CA1798" w:rsidRPr="00D7271E" w:rsidRDefault="00CA1798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1A61D2" w:rsidRPr="00D7271E" w:rsidRDefault="001A61D2" w:rsidP="00D727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Descripción del </w:t>
      </w:r>
      <w:r w:rsidR="000C0298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objeto o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proyecto </w:t>
      </w:r>
      <w:r w:rsidR="002F7A9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a realizar.</w:t>
      </w:r>
    </w:p>
    <w:p w:rsidR="000F3334" w:rsidRPr="00D7271E" w:rsidRDefault="001A61D2" w:rsidP="00D727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D</w:t>
      </w:r>
      <w:r w:rsidR="000F3334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uración del programa o proyecto.</w:t>
      </w:r>
    </w:p>
    <w:p w:rsidR="001A61D2" w:rsidRPr="00D7271E" w:rsidRDefault="000F3334" w:rsidP="00D727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L</w:t>
      </w:r>
      <w:r w:rsidR="00026EA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ugar de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ejecución del objeto del convenio o proyecto.</w:t>
      </w:r>
    </w:p>
    <w:p w:rsidR="001A61D2" w:rsidRPr="00D7271E" w:rsidRDefault="001A61D2" w:rsidP="00D727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Designación de responsables y participantes, </w:t>
      </w:r>
      <w:r w:rsidR="00026EA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enlaces y coordinadores</w:t>
      </w:r>
      <w:r w:rsidR="006B714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1A61D2" w:rsidRPr="00D7271E" w:rsidRDefault="001A61D2" w:rsidP="00D727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Determinación de </w:t>
      </w:r>
      <w:r w:rsidR="00026EA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recursos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financieros, </w:t>
      </w:r>
      <w:r w:rsidR="00026EA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técnicos y materiales,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previstos para cubrir los </w:t>
      </w:r>
      <w:r w:rsidR="000F3334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co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stos relacionados y forma de administración de los mismos.</w:t>
      </w:r>
    </w:p>
    <w:p w:rsidR="003A2D31" w:rsidRPr="00D7271E" w:rsidRDefault="003A2D31" w:rsidP="00D727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Divulgación</w:t>
      </w:r>
      <w:r w:rsidR="00026EA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de resultados</w:t>
      </w:r>
      <w:r w:rsidR="006B714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3A2D31" w:rsidRPr="00D7271E" w:rsidRDefault="003A2D31" w:rsidP="00D727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lastRenderedPageBreak/>
        <w:t>Evaluación y seguimiento</w:t>
      </w:r>
      <w:r w:rsidR="006B714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026EAF" w:rsidRPr="00D7271E" w:rsidRDefault="003A2D31" w:rsidP="00D727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Demás </w:t>
      </w:r>
      <w:r w:rsidR="00026EA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aspectos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que permitan determinar </w:t>
      </w:r>
      <w:r w:rsidR="005A707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propósitos y alcances.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</w:pP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CUARTA: COMUNICACIONES</w:t>
      </w:r>
      <w:r w:rsidR="009C2495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ENTRE LAS PARTES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D2024E" w:rsidRPr="00D7271E" w:rsidRDefault="00DB5A56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Las comunicaciones referentes a todos los efectos previstos en este Convenio Marco y a los Convenios Específicos sucesivos que lo desarrollen, se deberán dirigir a los domicilios señalados y/o a través de las siguientes direcciones de correo electrónico: </w:t>
      </w:r>
      <w:hyperlink r:id="rId7" w:history="1">
        <w:r w:rsidR="008F0C04" w:rsidRPr="00BE6336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relacionesinternacionales@ufps.edu.co</w:t>
        </w:r>
      </w:hyperlink>
      <w:r w:rsidR="00976618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por parte de la Universidad Francisco de Paula Santander, y </w:t>
      </w:r>
      <w:r w:rsidR="00E8224D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 xml:space="preserve">Dirección de correo electrónico </w:t>
      </w:r>
      <w:r w:rsidR="006B714E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>Institución</w:t>
      </w:r>
      <w:r w:rsidR="00E8224D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 xml:space="preserve"> Extranjera</w:t>
      </w:r>
      <w:r w:rsidR="00075699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por parte de </w:t>
      </w:r>
      <w:r w:rsidR="00E8224D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>NOM</w:t>
      </w:r>
      <w:r w:rsidR="006B714E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>BRE</w:t>
      </w:r>
      <w:r w:rsidR="00E8224D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 xml:space="preserve"> O </w:t>
      </w:r>
      <w:r w:rsidR="006C6637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 xml:space="preserve">SIGLAS </w:t>
      </w:r>
      <w:r w:rsidR="00E8224D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>DE LA INSTITUCIÓN EXTRANJERA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866FA4" w:rsidRPr="00D7271E" w:rsidRDefault="00866FA4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314052" w:rsidRPr="00D7271E" w:rsidRDefault="00431A5A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QUINTA: CONDICIONES FINANCIERAS</w:t>
      </w:r>
    </w:p>
    <w:p w:rsidR="009E4C53" w:rsidRPr="00D7271E" w:rsidRDefault="009E4C53" w:rsidP="00D7271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</w:p>
    <w:p w:rsidR="00314052" w:rsidRPr="00D7271E" w:rsidRDefault="00314052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Cada programa o proyecto ha de contener las especificaciones de los compromisos financieros, dado que el presente convenio no implica compromiso financiero alguno para las partes.</w:t>
      </w:r>
    </w:p>
    <w:p w:rsidR="00314052" w:rsidRPr="00D7271E" w:rsidRDefault="00314052" w:rsidP="00D7271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</w:p>
    <w:p w:rsidR="00314052" w:rsidRPr="00D7271E" w:rsidRDefault="006938EB" w:rsidP="00D7271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De </w:t>
      </w:r>
      <w:r w:rsidR="009C758F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generar resultados económicos 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el programa o proyecto </w:t>
      </w:r>
      <w:r w:rsidR="00861B7E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se establecerá claramente 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la participación de las partes.</w:t>
      </w:r>
    </w:p>
    <w:p w:rsidR="00CA1798" w:rsidRPr="00D7271E" w:rsidRDefault="00CA1798" w:rsidP="00D7271E">
      <w:pPr>
        <w:jc w:val="both"/>
        <w:rPr>
          <w:sz w:val="22"/>
          <w:szCs w:val="22"/>
        </w:rPr>
      </w:pPr>
    </w:p>
    <w:p w:rsidR="008321D6" w:rsidRPr="00D7271E" w:rsidRDefault="008321D6" w:rsidP="00D7271E">
      <w:pPr>
        <w:jc w:val="both"/>
        <w:rPr>
          <w:sz w:val="22"/>
          <w:szCs w:val="22"/>
        </w:rPr>
      </w:pPr>
      <w:r w:rsidRPr="00D7271E">
        <w:rPr>
          <w:sz w:val="22"/>
          <w:szCs w:val="22"/>
        </w:rPr>
        <w:t xml:space="preserve">Las partes acuerdan buscar en forma conjunta o separada, ante agencias de fomento, los recursos suficientes para la financiación de las actividades contempladas, </w:t>
      </w:r>
      <w:r w:rsidR="004C33D5" w:rsidRPr="00D7271E">
        <w:rPr>
          <w:sz w:val="22"/>
          <w:szCs w:val="22"/>
        </w:rPr>
        <w:t>en</w:t>
      </w:r>
      <w:r w:rsidRPr="00D7271E">
        <w:rPr>
          <w:sz w:val="22"/>
          <w:szCs w:val="22"/>
        </w:rPr>
        <w:t xml:space="preserve"> el caso de que </w:t>
      </w:r>
      <w:r w:rsidR="00BE6E2D" w:rsidRPr="00D7271E">
        <w:rPr>
          <w:sz w:val="22"/>
          <w:szCs w:val="22"/>
        </w:rPr>
        <w:t xml:space="preserve">los </w:t>
      </w:r>
      <w:r w:rsidRPr="00D7271E">
        <w:rPr>
          <w:sz w:val="22"/>
          <w:szCs w:val="22"/>
        </w:rPr>
        <w:t>recursos</w:t>
      </w:r>
      <w:r w:rsidR="00BE6E2D" w:rsidRPr="00D7271E">
        <w:rPr>
          <w:sz w:val="22"/>
          <w:szCs w:val="22"/>
        </w:rPr>
        <w:t xml:space="preserve"> necesarios </w:t>
      </w:r>
      <w:r w:rsidRPr="00D7271E">
        <w:rPr>
          <w:sz w:val="22"/>
          <w:szCs w:val="22"/>
        </w:rPr>
        <w:t>no puedan ser aportados total o parcialmente por las mismas.</w:t>
      </w:r>
    </w:p>
    <w:p w:rsidR="00E560BA" w:rsidRPr="00D7271E" w:rsidRDefault="00E560BA" w:rsidP="00D7271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</w:pPr>
    </w:p>
    <w:p w:rsidR="00450F55" w:rsidRPr="00D7271E" w:rsidRDefault="00450F55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SEXTA: </w:t>
      </w:r>
      <w:r w:rsidR="009A04DC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RECONOCIMIENTO</w:t>
      </w:r>
    </w:p>
    <w:p w:rsidR="00804BC0" w:rsidRPr="00D7271E" w:rsidRDefault="00804BC0" w:rsidP="00D7271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</w:p>
    <w:p w:rsidR="00450F55" w:rsidRPr="00D7271E" w:rsidRDefault="004C33D5" w:rsidP="00D7271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Para los </w:t>
      </w:r>
      <w:r w:rsidR="00450F55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programas de estudios conjuntos o de movilidad estudiantil, las partes establecerán la forma de reconocim</w:t>
      </w:r>
      <w:r w:rsidR="00DA31AC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iento de estudios conforme a la </w:t>
      </w:r>
      <w:r w:rsidR="00450F55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normativa vigente para cada una de ellas.</w:t>
      </w:r>
    </w:p>
    <w:p w:rsidR="00450F55" w:rsidRPr="00D7271E" w:rsidRDefault="00450F55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450F55" w:rsidRPr="00D7271E" w:rsidRDefault="00450F55" w:rsidP="00D7271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En todo caso deberán las partes cumplir y hacer cumplir las leyes en materia de educación, migr</w:t>
      </w:r>
      <w:r w:rsidR="004C33D5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ación y extranjería, de cada país.</w:t>
      </w:r>
    </w:p>
    <w:p w:rsidR="00804BC0" w:rsidRPr="00D7271E" w:rsidRDefault="00804BC0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650A51" w:rsidRPr="00D7271E" w:rsidRDefault="008B4349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SÉPTIMA</w:t>
      </w:r>
      <w:r w:rsidR="00650A51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: COMISI</w:t>
      </w:r>
      <w:r w:rsidR="00431A5A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ÓN DE SEGUIMIENTO Y EVALUACIÓN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547AE5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Dentro de los treinta (30) días naturales posteriores a la suscripción del presente </w:t>
      </w:r>
      <w:r w:rsidR="00061A43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Convenio se </w:t>
      </w:r>
      <w:r w:rsidR="00AF0AB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nombrará una c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omisión</w:t>
      </w:r>
      <w:r w:rsidR="00AF0AB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o persona responsable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de</w:t>
      </w:r>
      <w:r w:rsidR="00061A43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l</w:t>
      </w:r>
      <w:r w:rsidR="00AF0AB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s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eguimiento</w:t>
      </w:r>
      <w:r w:rsidR="00061A43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, </w:t>
      </w:r>
      <w:r w:rsidR="00AF0AB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valuación </w:t>
      </w:r>
      <w:r w:rsidR="00061A43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y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cumplimiento,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que </w:t>
      </w:r>
      <w:r w:rsidR="00884F1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actuará</w:t>
      </w:r>
      <w:r w:rsidR="00AF3814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como coordinador y evaluador de las actividades a desarrollar</w:t>
      </w:r>
      <w:r w:rsidR="00EB4F90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.</w:t>
      </w:r>
      <w:r w:rsidR="0045331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</w:t>
      </w:r>
      <w:r w:rsidR="00EB4F90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El cual e</w:t>
      </w:r>
      <w:r w:rsidR="00AF3814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laborara un informe anual de gestión de las </w:t>
      </w:r>
      <w:r w:rsidR="0045331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mismas </w:t>
      </w:r>
      <w:r w:rsidR="00AF3814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y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resolver</w:t>
      </w:r>
      <w:r w:rsidR="00AF3814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á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las dudas que </w:t>
      </w:r>
      <w:r w:rsidR="00EB4F9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surja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n con motivo de la interpretación y cumplimiento del mismo. </w:t>
      </w:r>
    </w:p>
    <w:p w:rsidR="00AF0ABE" w:rsidRPr="00D7271E" w:rsidRDefault="00AF0ABE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8B4349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OCTAVA</w:t>
      </w:r>
      <w:r w:rsidR="00650A51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: RELACIÓN LABORAL.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33744C" w:rsidRPr="00D7271E" w:rsidRDefault="0033744C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Las partes 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convienen que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el personal co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misionado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para la 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realización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del presente 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Convenio Marco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, se entender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á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relacionado 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exclusivamente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con 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su empleador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, </w:t>
      </w:r>
      <w:r w:rsidR="00EB4F9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y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cada una de ellas asumir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á la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resp</w:t>
      </w:r>
      <w:r w:rsidR="00EB4F9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onsabilidad por este concepto. E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n </w:t>
      </w:r>
      <w:r w:rsidR="00951D1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ningún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caso </w:t>
      </w:r>
      <w:r w:rsidR="00A6449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podrán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ser considerados patrones solidarios o sustitutos.</w:t>
      </w:r>
    </w:p>
    <w:p w:rsidR="00D2024E" w:rsidRPr="00D7271E" w:rsidRDefault="00D2024E" w:rsidP="00D7271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</w:p>
    <w:p w:rsidR="00650A51" w:rsidRPr="00D7271E" w:rsidRDefault="008B4349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NOVENA</w:t>
      </w:r>
      <w:r w:rsidR="00650A51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: CONFIDENCIALIDAD.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F415A8" w:rsidRPr="00D7271E" w:rsidRDefault="00C913A2" w:rsidP="00D7271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Las partes se comprometen a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guardar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confidencialidad respecto de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 información, documentación y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actividades materia de este Convenio, 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así como a no utilizarla para fines distintos de los descritos en el mismo</w:t>
      </w:r>
      <w:r w:rsidR="00F415A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, </w:t>
      </w:r>
      <w:r w:rsidR="00F415A8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en los casos que se considere necesario o que expresamente se comuniquen</w:t>
      </w:r>
      <w:r w:rsidR="00A6449E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.</w:t>
      </w:r>
    </w:p>
    <w:p w:rsidR="00E8224D" w:rsidRPr="00D7271E" w:rsidRDefault="00E8224D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</w:p>
    <w:p w:rsidR="00650A51" w:rsidRPr="00D7271E" w:rsidRDefault="008B4349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DECIMA</w:t>
      </w:r>
      <w:r w:rsidR="00650A51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: PROPIEDAD INTELECTUAL.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E326E1" w:rsidRPr="00D7271E" w:rsidRDefault="00D80A96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La propiedad intelectual que derive de los trabajos realizados en </w:t>
      </w:r>
      <w:r w:rsidR="00A6449E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desarrollo</w:t>
      </w:r>
      <w:r w:rsidR="00061A43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del presente C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onvenio</w:t>
      </w:r>
      <w:r w:rsidR="00A6449E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Marco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, </w:t>
      </w:r>
      <w:r w:rsidR="0096087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estará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sujeta a las disposiciones legales</w:t>
      </w:r>
      <w:r w:rsidR="0096087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e instrumentos específicos 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aplicables </w:t>
      </w:r>
      <w:r w:rsidR="0096087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que so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bre el particular </w:t>
      </w:r>
      <w:r w:rsidR="0096087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se </w:t>
      </w:r>
      <w:r w:rsidR="00FD050D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establezca</w:t>
      </w:r>
      <w:r w:rsidR="00960878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en los Convenios E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spec</w:t>
      </w:r>
      <w:r w:rsidR="00E326E1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í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fico</w:t>
      </w:r>
      <w:r w:rsidR="00FD050D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s</w:t>
      </w:r>
      <w:r w:rsidR="00A6449E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. L</w:t>
      </w:r>
      <w:r w:rsidR="00E326E1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os</w:t>
      </w:r>
      <w:r w:rsidR="00A6449E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 </w:t>
      </w:r>
      <w:r w:rsidR="00E326E1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que han de respetar </w:t>
      </w:r>
      <w:r w:rsidR="004B09CE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los </w:t>
      </w:r>
      <w:r w:rsidR="00E326E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derechos que otorgan tanto las leyes en materia de derechos de autor, propiedad industrial y en materia de propiedad intelectual en </w:t>
      </w:r>
      <w:r w:rsidR="00C725EE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>País Institución</w:t>
      </w:r>
      <w:r w:rsidR="00E8224D" w:rsidRPr="00D7271E">
        <w:rPr>
          <w:rFonts w:ascii="Times New Roman" w:hAnsi="Times New Roman" w:cs="Times New Roman"/>
          <w:b/>
          <w:color w:val="auto"/>
          <w:sz w:val="22"/>
          <w:szCs w:val="22"/>
          <w:highlight w:val="lightGray"/>
          <w:lang w:val="es-ES"/>
        </w:rPr>
        <w:t xml:space="preserve"> Extranjera</w:t>
      </w:r>
      <w:r w:rsidR="00C21EA7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="00E326E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y en la República de Colombia.</w:t>
      </w:r>
    </w:p>
    <w:p w:rsidR="00E326E1" w:rsidRPr="00D7271E" w:rsidRDefault="00E326E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4B09CE" w:rsidRPr="00D7271E" w:rsidRDefault="004B09CE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De existir trabajos objeto de protección derivados de la ejecución del presente Convenio</w:t>
      </w:r>
      <w:r w:rsidR="00E21372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Marco o </w:t>
      </w:r>
      <w:r w:rsidR="00E21372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en los Convenios Específicos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, los mismos corresponderán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a la parte cuyo personal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lo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haya realizado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y se ha de dar el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reconocimiento a quienes hayan intervenido en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su realización.</w:t>
      </w:r>
      <w:r w:rsidR="007E7C23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</w:p>
    <w:p w:rsidR="00D76058" w:rsidRPr="00D7271E" w:rsidRDefault="00D76058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Queda expresamente entendido, que</w:t>
      </w:r>
      <w:r w:rsidR="0094263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="0094263F"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las partes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,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podrán utilizar en sus tareas académicas, los resultados obtenidos de las actividades amparadas por el presente instrumento. </w:t>
      </w:r>
    </w:p>
    <w:p w:rsidR="00E560BA" w:rsidRPr="00D7271E" w:rsidRDefault="00E560BA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highlight w:val="magenta"/>
          <w:lang w:val="es-ES"/>
        </w:rPr>
      </w:pPr>
    </w:p>
    <w:p w:rsidR="00403927" w:rsidRPr="00D7271E" w:rsidRDefault="00650A51" w:rsidP="00D7271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DÉCIMA</w:t>
      </w:r>
      <w:r w:rsidR="008B4349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PRIMERA</w:t>
      </w: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: </w:t>
      </w:r>
      <w:r w:rsidR="00403927" w:rsidRPr="00D7271E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VIGENCIA, DURACION, RENOVACION Y MODIFICACIONES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596FD7" w:rsidRPr="00D7271E" w:rsidRDefault="007A0939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L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a vigencia del presente Convenio será de cinco (5) años, contados a partir de la fecha de su firma</w:t>
      </w:r>
      <w:r w:rsidR="00596FD7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. </w:t>
      </w:r>
      <w:r w:rsidR="008B0CBD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El presente convenio, a su vencimiento, se </w:t>
      </w:r>
      <w:r w:rsidR="00AD609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renova</w:t>
      </w:r>
      <w:r w:rsidR="008B0CBD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rá automáticamente </w:t>
      </w:r>
      <w:r w:rsidR="00AD609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por </w:t>
      </w:r>
      <w:r w:rsidR="00596FD7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un </w:t>
      </w:r>
      <w:r w:rsidR="00AD609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periodo similar, a no ser que una de las partes notifique </w:t>
      </w:r>
      <w:r w:rsidR="008B0CBD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por escrito </w:t>
      </w:r>
      <w:r w:rsidR="00AD609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a la otra su deseo de darlo por </w:t>
      </w:r>
      <w:r w:rsidR="00596FD7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terminado.</w:t>
      </w:r>
    </w:p>
    <w:p w:rsidR="00596FD7" w:rsidRPr="00D7271E" w:rsidRDefault="00596FD7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134274" w:rsidRPr="00D7271E" w:rsidRDefault="00486324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El presente Convenio podrá ser modificado por </w:t>
      </w:r>
      <w:r w:rsidR="00823E1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mutuo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acuerdo </w:t>
      </w:r>
      <w:r w:rsidR="00823E1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entre </w:t>
      </w:r>
      <w:r w:rsidR="00134274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las partes mediante la firma de </w:t>
      </w:r>
      <w:r w:rsidR="00823E1F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un convenio modificatorio</w:t>
      </w:r>
      <w:r w:rsidR="00134274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  <w:r w:rsidR="00AD609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</w:p>
    <w:p w:rsidR="00614448" w:rsidRPr="00D7271E" w:rsidRDefault="00614448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DÉCIMA </w:t>
      </w:r>
      <w:r w:rsidR="008B4349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SEGUNDA</w:t>
      </w: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: TERMINACIÓN ANTICIPADA.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El presente Convenio se podrá dar por terminado mediante aviso que por escrito y con sesenta (60) días de anticipación,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lastRenderedPageBreak/>
        <w:t xml:space="preserve">presente una de </w:t>
      </w:r>
      <w:r w:rsidR="00902A28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las partes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a la otra, sin perjuicio de los trabajos que se estén desarrollando a la fecha, los que deberán continuarse hasta su total terminación salvo mutuo acuerdo en contrario, para lo cual deberá realizarse una conciliación de actividades y procediendo a formalizar el Convenio correspondiente. </w:t>
      </w:r>
    </w:p>
    <w:p w:rsidR="00902A28" w:rsidRPr="00D7271E" w:rsidRDefault="00902A28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DÉCIMA</w:t>
      </w:r>
      <w:r w:rsidR="001D6A64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</w:t>
      </w:r>
      <w:r w:rsidR="008B4349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TERCERA</w:t>
      </w:r>
      <w:r w:rsidR="001D6A64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:</w:t>
      </w: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RESPONSABILIDAD CIVIL.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C507EE" w:rsidRPr="00D7271E" w:rsidRDefault="00C507EE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Queda expresamente pactado que las partes </w:t>
      </w:r>
      <w:r w:rsidR="00061A43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estarán exentas de toda responsabilidad civil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por los daños y perjuicios que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pudieran causarse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en caso de incumplimiento total o parcial del presente Convenio,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como consecuencia de caso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fortuito o fuerza mayor, entendiéndose por esto </w:t>
      </w:r>
      <w:r w:rsidRPr="00D7271E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 xml:space="preserve">particularmente desastres naturales, conmoción nacional o guerra o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todo acontecimiento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, presente o futuro 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que esté fuera del dominio de la voluntad, que no pueda preverse o que </w:t>
      </w:r>
      <w:r w:rsidR="001741F3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aun</w:t>
      </w:r>
      <w:r w:rsidR="00650A51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previéndose no pueda evitarse. </w:t>
      </w:r>
    </w:p>
    <w:p w:rsidR="00C507EE" w:rsidRPr="00D7271E" w:rsidRDefault="00C507EE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En tales </w:t>
      </w:r>
      <w:r w:rsidR="00C507EE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casos las partes</w:t>
      </w:r>
      <w:r w:rsidR="0082527A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revisarán de común acuerdo el avance de los trabajos para establecer las bases de su terminación, buscando en todo momento salvaguardar los intereses de </w:t>
      </w:r>
      <w:r w:rsidR="0082527A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las mismas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y en su caso, celebrar el instrumento respectivo.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DÉCIMA</w:t>
      </w:r>
      <w:r w:rsidR="001D6A64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</w:t>
      </w:r>
      <w:r w:rsidR="008B4349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CUARTA</w:t>
      </w: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:</w:t>
      </w:r>
      <w:r w:rsidR="00661C1F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</w:t>
      </w:r>
      <w:r w:rsidR="003A5732" w:rsidRPr="00D7271E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INTERPRETACIONES</w:t>
      </w:r>
      <w:r w:rsidR="00661C1F" w:rsidRPr="00D7271E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</w:t>
      </w:r>
      <w:r w:rsidR="003A5732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Y</w:t>
      </w:r>
      <w:r w:rsidR="00661C1F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</w:t>
      </w: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>SOLUCIÓN</w:t>
      </w:r>
      <w:r w:rsidR="00661C1F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DE</w:t>
      </w:r>
      <w:r w:rsidR="001D6A64"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</w:t>
      </w:r>
      <w:r w:rsidRPr="00D7271E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CONTROVERSIAS. </w:t>
      </w:r>
    </w:p>
    <w:p w:rsidR="00650A51" w:rsidRPr="00D7271E" w:rsidRDefault="00650A51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1D6A64" w:rsidRPr="00D7271E" w:rsidRDefault="00AD3A69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Las partes b</w:t>
      </w:r>
      <w:r w:rsidR="0036401B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asándose en la buena voluntad</w:t>
      </w:r>
      <w:r w:rsidR="00FB1E3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como base fundamental del presente </w:t>
      </w:r>
      <w:r w:rsidR="0036401B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Convenio Marco, para el caso de controversias derivadas del mismo, </w:t>
      </w:r>
      <w:r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las </w:t>
      </w:r>
      <w:r w:rsidR="0036401B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solucionara</w:t>
      </w:r>
      <w:r w:rsidR="00FB1E3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n</w:t>
      </w:r>
      <w:r w:rsidR="0036401B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de manera directa</w:t>
      </w:r>
      <w:r w:rsidR="00FB1E3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y </w:t>
      </w:r>
      <w:r w:rsidR="0036401B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realizarán todas las acciones que estén a su alcance</w:t>
      </w:r>
      <w:r w:rsidR="00FB1E3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, que </w:t>
      </w:r>
      <w:r w:rsidR="0036401B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sean inherentes a su cumplimiento</w:t>
      </w:r>
      <w:r w:rsidR="0094124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a través</w:t>
      </w:r>
      <w:r w:rsidR="0036401B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del dialog</w:t>
      </w:r>
      <w:r w:rsidR="001D6A64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o </w:t>
      </w:r>
      <w:r w:rsidR="00FB1E3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entre ellas</w:t>
      </w:r>
      <w:r w:rsidR="0036401B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en primera instancia </w:t>
      </w:r>
      <w:r w:rsidR="0094124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por la </w:t>
      </w:r>
      <w:r w:rsidR="00061A43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C</w:t>
      </w:r>
      <w:r w:rsidR="0094124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omisión de Seguimiento y Evaluación</w:t>
      </w:r>
      <w:r w:rsidR="003A5732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, </w:t>
      </w:r>
      <w:r w:rsidR="0094124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las personas que para ello </w:t>
      </w:r>
      <w:r w:rsidR="00043160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las partes </w:t>
      </w:r>
      <w:r w:rsidR="0094124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designen</w:t>
      </w:r>
      <w:r w:rsidR="003A5732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o en el </w:t>
      </w:r>
      <w:r w:rsidR="009E0949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último</w:t>
      </w:r>
      <w:r w:rsidR="003A5732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de los casos de manera directa entre los directivos de ambas instituciones. E</w:t>
      </w:r>
      <w:r w:rsidR="00941245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n caso de no llegar a un acuerdo se someterán </w:t>
      </w:r>
      <w:r w:rsidR="001D6A64" w:rsidRPr="00D7271E">
        <w:rPr>
          <w:rFonts w:ascii="Times New Roman" w:hAnsi="Times New Roman" w:cs="Times New Roman"/>
          <w:color w:val="auto"/>
          <w:sz w:val="22"/>
          <w:szCs w:val="22"/>
          <w:lang w:val="es-ES"/>
        </w:rPr>
        <w:t>a los principios del Derecho Internacional.</w:t>
      </w:r>
    </w:p>
    <w:p w:rsidR="00941245" w:rsidRPr="00D7271E" w:rsidRDefault="00941245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2E65CC" w:rsidRPr="00D7271E" w:rsidRDefault="00A63875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D727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Leído que fue el presente Convenio y enteradas “LAS </w:t>
      </w:r>
      <w:r w:rsidR="00AB08F3" w:rsidRPr="00D7271E">
        <w:rPr>
          <w:rFonts w:ascii="Times New Roman" w:hAnsi="Times New Roman" w:cs="Times New Roman"/>
          <w:sz w:val="22"/>
          <w:szCs w:val="22"/>
          <w:shd w:val="clear" w:color="auto" w:fill="FFFFFF"/>
        </w:rPr>
        <w:t>PARTES” de</w:t>
      </w:r>
      <w:r w:rsidRPr="00D727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su contenido y alcance legal, </w:t>
      </w:r>
      <w:r w:rsidRPr="007146E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firman </w:t>
      </w:r>
      <w:r w:rsidR="002521C0">
        <w:rPr>
          <w:rFonts w:ascii="Times New Roman" w:hAnsi="Times New Roman" w:cs="Times New Roman"/>
          <w:sz w:val="22"/>
          <w:szCs w:val="22"/>
          <w:shd w:val="clear" w:color="auto" w:fill="FFFFFF"/>
        </w:rPr>
        <w:t>dos</w:t>
      </w:r>
      <w:r w:rsidR="007146E6" w:rsidRPr="007146E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="002521C0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7146E6">
        <w:rPr>
          <w:rFonts w:ascii="Times New Roman" w:hAnsi="Times New Roman" w:cs="Times New Roman"/>
          <w:sz w:val="22"/>
          <w:szCs w:val="22"/>
          <w:shd w:val="clear" w:color="auto" w:fill="FFFFFF"/>
        </w:rPr>
        <w:t>) ejemplares: en idioma español, cada uno de los cuales se deberá considerar como original.</w:t>
      </w:r>
    </w:p>
    <w:p w:rsidR="00E958A0" w:rsidRPr="00D7271E" w:rsidRDefault="00E958A0" w:rsidP="00D7271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804288" w:rsidRPr="00D7271E" w:rsidRDefault="00804288" w:rsidP="00D7271E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522" w:type="dxa"/>
        <w:jc w:val="center"/>
        <w:tblLook w:val="04A0" w:firstRow="1" w:lastRow="0" w:firstColumn="1" w:lastColumn="0" w:noHBand="0" w:noVBand="1"/>
      </w:tblPr>
      <w:tblGrid>
        <w:gridCol w:w="4737"/>
        <w:gridCol w:w="4785"/>
      </w:tblGrid>
      <w:tr w:rsidR="00BA1396" w:rsidRPr="00D7271E" w:rsidTr="0066603F">
        <w:trPr>
          <w:trHeight w:val="5013"/>
          <w:jc w:val="center"/>
        </w:trPr>
        <w:tc>
          <w:tcPr>
            <w:tcW w:w="4737" w:type="dxa"/>
          </w:tcPr>
          <w:p w:rsidR="007A20A9" w:rsidRPr="00D7271E" w:rsidRDefault="007A20A9" w:rsidP="00D727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lastRenderedPageBreak/>
              <w:t>POR LA UNIVERSIDAD FRANCISCO DE PAULA SANTANDER</w:t>
            </w:r>
          </w:p>
          <w:p w:rsidR="007A20A9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A21B19" w:rsidRPr="00D7271E" w:rsidRDefault="00A21B1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142459" w:rsidRPr="00D7271E" w:rsidRDefault="0014245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highlight w:val="yellow"/>
                <w:lang w:val="es-ES"/>
              </w:rPr>
            </w:pPr>
          </w:p>
          <w:p w:rsidR="00233604" w:rsidRPr="008C6863" w:rsidRDefault="008C6863" w:rsidP="002336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val="pt-BR"/>
              </w:rPr>
            </w:pPr>
            <w:r w:rsidRPr="008C6863">
              <w:rPr>
                <w:rFonts w:ascii="Times New Roman" w:hAnsi="Times New Roman" w:cs="Times New Roman"/>
                <w:b/>
                <w:bCs/>
                <w:iCs/>
                <w:color w:val="auto"/>
                <w:lang w:val="pt-BR"/>
              </w:rPr>
              <w:t>Dr</w:t>
            </w:r>
            <w:r w:rsidR="00233604" w:rsidRPr="008C6863">
              <w:rPr>
                <w:rFonts w:ascii="Times New Roman" w:hAnsi="Times New Roman" w:cs="Times New Roman"/>
                <w:b/>
                <w:bCs/>
                <w:iCs/>
                <w:color w:val="auto"/>
                <w:lang w:val="pt-BR"/>
              </w:rPr>
              <w:t xml:space="preserve">. </w:t>
            </w:r>
            <w:r w:rsidR="000C43E6" w:rsidRPr="008C6863">
              <w:rPr>
                <w:rFonts w:ascii="Times New Roman" w:hAnsi="Times New Roman" w:cs="Times New Roman"/>
                <w:b/>
                <w:bCs/>
                <w:iCs/>
                <w:color w:val="auto"/>
                <w:lang w:val="pt-BR"/>
              </w:rPr>
              <w:t xml:space="preserve">HÉCTOR MIGUEL PARRA LÓPEZ </w:t>
            </w:r>
          </w:p>
          <w:p w:rsidR="00233604" w:rsidRPr="00927D5C" w:rsidRDefault="00233604" w:rsidP="002336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</w:pPr>
            <w:r w:rsidRPr="00927D5C"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  <w:t>RECTOR</w:t>
            </w: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</w:p>
          <w:p w:rsidR="00820060" w:rsidRPr="00D7271E" w:rsidRDefault="00820060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820060" w:rsidRPr="00D7271E" w:rsidRDefault="00820060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San José de Cúcuta</w:t>
            </w:r>
            <w:r w:rsidR="009F27DF"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, Colombia.</w:t>
            </w: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Fecha:</w:t>
            </w:r>
          </w:p>
          <w:p w:rsidR="00142459" w:rsidRPr="00D7271E" w:rsidRDefault="0014245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____________________________</w:t>
            </w:r>
            <w:r w:rsidR="00142459"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____</w:t>
            </w: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____</w:t>
            </w:r>
          </w:p>
          <w:p w:rsidR="003A0382" w:rsidRPr="00D7271E" w:rsidRDefault="003A0382" w:rsidP="00D727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</w:p>
          <w:p w:rsidR="003A0382" w:rsidRPr="00D7271E" w:rsidRDefault="003A0382" w:rsidP="00D727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</w:p>
          <w:p w:rsidR="003A0382" w:rsidRPr="00D7271E" w:rsidRDefault="003A0382" w:rsidP="00D727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</w:p>
          <w:p w:rsidR="003A0382" w:rsidRPr="00B726AE" w:rsidRDefault="003A0382" w:rsidP="00D727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s-ES_tradnl"/>
              </w:rPr>
            </w:pPr>
            <w:r w:rsidRPr="00B726A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s-ES_tradnl"/>
              </w:rPr>
              <w:t>REVISIÓN JURÍDICA</w:t>
            </w:r>
          </w:p>
          <w:p w:rsidR="003A0382" w:rsidRPr="00B726AE" w:rsidRDefault="003A0382" w:rsidP="00D727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es-ES_tradnl"/>
              </w:rPr>
            </w:pPr>
          </w:p>
          <w:p w:rsidR="003A0382" w:rsidRPr="00B726AE" w:rsidRDefault="003A0382" w:rsidP="00D727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es-ES_tradnl"/>
              </w:rPr>
            </w:pPr>
          </w:p>
          <w:p w:rsidR="003A0382" w:rsidRPr="00B726AE" w:rsidRDefault="003A0382" w:rsidP="00D7271E">
            <w:pPr>
              <w:tabs>
                <w:tab w:val="left" w:pos="4820"/>
              </w:tabs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3A0382" w:rsidRPr="00B726AE" w:rsidRDefault="003A0382" w:rsidP="00D727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s-ES"/>
              </w:rPr>
            </w:pPr>
            <w:r w:rsidRPr="00B726AE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JEFE OFICINA JURÍDICA – UFPS</w:t>
            </w:r>
          </w:p>
          <w:p w:rsidR="007A20A9" w:rsidRPr="00D7271E" w:rsidRDefault="007A20A9" w:rsidP="00D727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4785" w:type="dxa"/>
          </w:tcPr>
          <w:p w:rsidR="007A20A9" w:rsidRPr="00D7271E" w:rsidRDefault="007A20A9" w:rsidP="00D727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 xml:space="preserve">POR </w:t>
            </w:r>
            <w:r w:rsidR="00E8224D" w:rsidRPr="00D7271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lightGray"/>
                <w:lang w:val="es-ES"/>
              </w:rPr>
              <w:t>NOMBRE DE LA INSTITUCIÓN EXTRANJERA</w:t>
            </w:r>
          </w:p>
          <w:p w:rsidR="007A20A9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A21B19" w:rsidRPr="00D7271E" w:rsidRDefault="00A21B1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s-ES"/>
              </w:rPr>
            </w:pPr>
          </w:p>
          <w:p w:rsidR="00820060" w:rsidRPr="00D7271E" w:rsidRDefault="00820060" w:rsidP="00D727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7271E">
              <w:rPr>
                <w:rFonts w:eastAsia="Calibri"/>
                <w:b/>
                <w:bCs/>
                <w:sz w:val="22"/>
                <w:szCs w:val="22"/>
                <w:highlight w:val="lightGray"/>
                <w:lang w:eastAsia="en-US"/>
              </w:rPr>
              <w:t>NOMBRE DEL REPRESENTANTE LEGAL AUTORIZADO O FACULTADO PARA LA SUSCRIPCIÓN DEL CONVENIO</w:t>
            </w:r>
          </w:p>
          <w:p w:rsidR="00820060" w:rsidRPr="00D7271E" w:rsidRDefault="00820060" w:rsidP="00D7271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lightGray"/>
                <w:lang w:eastAsia="en-US"/>
              </w:rPr>
            </w:pPr>
            <w:r w:rsidRPr="00D7271E">
              <w:rPr>
                <w:b/>
                <w:bCs/>
                <w:sz w:val="22"/>
                <w:szCs w:val="22"/>
                <w:highlight w:val="lightGray"/>
              </w:rPr>
              <w:t>CARGO</w:t>
            </w:r>
          </w:p>
          <w:p w:rsidR="009F27DF" w:rsidRPr="00D7271E" w:rsidRDefault="009F27DF" w:rsidP="00D727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  <w:lang w:val="es-ES"/>
              </w:rPr>
            </w:pP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lightGray"/>
                <w:lang w:val="es-ES"/>
              </w:rPr>
            </w:pPr>
          </w:p>
          <w:p w:rsidR="007A20A9" w:rsidRPr="00D7271E" w:rsidRDefault="006F5CFD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lightGray"/>
                <w:lang w:val="es-ES"/>
              </w:rPr>
              <w:t>Ciudad, País</w:t>
            </w:r>
            <w:r w:rsidR="009F27DF"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lightGray"/>
                <w:lang w:val="es-ES"/>
              </w:rPr>
              <w:t>.</w:t>
            </w:r>
            <w:r w:rsidR="009F27DF"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 xml:space="preserve"> </w:t>
            </w: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Fecha:</w:t>
            </w:r>
          </w:p>
          <w:p w:rsidR="00142459" w:rsidRPr="00D7271E" w:rsidRDefault="0014245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7A20A9" w:rsidRPr="00D7271E" w:rsidRDefault="007A20A9" w:rsidP="00D7271E">
            <w:pPr>
              <w:pStyle w:val="Default"/>
              <w:tabs>
                <w:tab w:val="left" w:pos="810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________</w:t>
            </w:r>
            <w:r w:rsidR="00142459"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____</w:t>
            </w: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>________________________</w:t>
            </w:r>
            <w:r w:rsidRPr="00D727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  <w:tab/>
            </w:r>
          </w:p>
          <w:p w:rsidR="007A20A9" w:rsidRPr="00D7271E" w:rsidRDefault="007A20A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142459" w:rsidRPr="00D7271E" w:rsidRDefault="0014245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142459" w:rsidRPr="00D7271E" w:rsidRDefault="0014245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142459" w:rsidRPr="00D7271E" w:rsidRDefault="0014245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142459" w:rsidRPr="00D7271E" w:rsidRDefault="00142459" w:rsidP="00D7271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ES"/>
              </w:rPr>
            </w:pPr>
          </w:p>
          <w:p w:rsidR="00E958A0" w:rsidRPr="00D7271E" w:rsidRDefault="00E958A0" w:rsidP="00D727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</w:p>
        </w:tc>
      </w:tr>
    </w:tbl>
    <w:p w:rsidR="00100679" w:rsidRPr="00D7271E" w:rsidRDefault="00100679" w:rsidP="00D7271E">
      <w:pPr>
        <w:jc w:val="both"/>
        <w:rPr>
          <w:sz w:val="22"/>
          <w:szCs w:val="22"/>
        </w:rPr>
      </w:pPr>
    </w:p>
    <w:sectPr w:rsidR="00100679" w:rsidRPr="00D7271E" w:rsidSect="00D7605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6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9E" w:rsidRDefault="0083269E" w:rsidP="00650A51">
      <w:r>
        <w:separator/>
      </w:r>
    </w:p>
  </w:endnote>
  <w:endnote w:type="continuationSeparator" w:id="0">
    <w:p w:rsidR="0083269E" w:rsidRDefault="0083269E" w:rsidP="006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5A" w:rsidRDefault="00A31E5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521C0">
      <w:rPr>
        <w:noProof/>
      </w:rPr>
      <w:t>5</w:t>
    </w:r>
    <w:r>
      <w:fldChar w:fldCharType="end"/>
    </w:r>
  </w:p>
  <w:p w:rsidR="00A31E5A" w:rsidRDefault="00A31E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5A" w:rsidRDefault="00A31E5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521C0">
      <w:rPr>
        <w:noProof/>
      </w:rPr>
      <w:t>1</w:t>
    </w:r>
    <w:r>
      <w:fldChar w:fldCharType="end"/>
    </w:r>
  </w:p>
  <w:p w:rsidR="00A31E5A" w:rsidRDefault="00A31E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9E" w:rsidRDefault="0083269E" w:rsidP="00650A51">
      <w:r>
        <w:separator/>
      </w:r>
    </w:p>
  </w:footnote>
  <w:footnote w:type="continuationSeparator" w:id="0">
    <w:p w:rsidR="0083269E" w:rsidRDefault="0083269E" w:rsidP="0065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C5" w:rsidRDefault="002521C0" w:rsidP="000E6241">
    <w:pPr>
      <w:ind w:left="1418" w:right="1750"/>
      <w:jc w:val="both"/>
      <w:rPr>
        <w:b/>
        <w:sz w:val="20"/>
        <w:szCs w:val="20"/>
      </w:rPr>
    </w:pPr>
    <w:r>
      <w:rPr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64135</wp:posOffset>
          </wp:positionV>
          <wp:extent cx="1193800" cy="900430"/>
          <wp:effectExtent l="0" t="0" r="6350" b="0"/>
          <wp:wrapTight wrapText="bothSides">
            <wp:wrapPolygon edited="0">
              <wp:start x="5170" y="0"/>
              <wp:lineTo x="5170" y="7769"/>
              <wp:lineTo x="0" y="13709"/>
              <wp:lineTo x="0" y="19193"/>
              <wp:lineTo x="5170" y="21021"/>
              <wp:lineTo x="6549" y="21021"/>
              <wp:lineTo x="21370" y="21021"/>
              <wp:lineTo x="21370" y="14623"/>
              <wp:lineTo x="16200" y="7769"/>
              <wp:lineTo x="16200" y="0"/>
              <wp:lineTo x="5170" y="0"/>
            </wp:wrapPolygon>
          </wp:wrapTight>
          <wp:docPr id="13" name="Imagen 13" descr="Logo-nuev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nuevo-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5488305</wp:posOffset>
              </wp:positionH>
              <wp:positionV relativeFrom="paragraph">
                <wp:posOffset>27940</wp:posOffset>
              </wp:positionV>
              <wp:extent cx="782955" cy="899160"/>
              <wp:effectExtent l="11430" t="8890" r="5715" b="635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3C5" w:rsidRPr="009033B7" w:rsidRDefault="006303C5" w:rsidP="006303C5">
                          <w:pPr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 w:rsidRPr="009033B7">
                            <w:rPr>
                              <w:sz w:val="20"/>
                              <w:szCs w:val="20"/>
                              <w:lang w:val="es-CO"/>
                            </w:rPr>
                            <w:t>Logo de la Institución extranjera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32.15pt;margin-top:2.2pt;width:61.65pt;height: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ppLAIAAFAEAAAOAAAAZHJzL2Uyb0RvYy54bWysVNtu2zAMfR+wfxD0vjg2krYx4hRdugwD&#10;ugvQ7gNkWbaFSaImKbGzrx8lp1l2exnmB0EUyUPykPT6dtSKHITzEkxF89mcEmE4NNJ0Ff38tHt1&#10;Q4kPzDRMgREVPQpPbzcvX6wHW4oCelCNcARBjC8HW9E+BFtmmee90MzPwAqDyhacZgFF12WNYwOi&#10;a5UV8/lVNoBrrAMuvMfX+0lJNwm/bQUPH9vWi0BURTG3kE6Xzjqe2WbNys4x20t+SoP9QxaaSYNB&#10;z1D3LDCyd/I3KC25Aw9tmHHQGbSt5CLVgNXk81+qeeyZFakWJMfbM03+/8HyD4dPjsimogUlhmls&#10;0ZMYA3kNI8nzSM9gfYlWjxbtwojv2OZUqrcPwL94YmDbM9OJO+dg6AVrML3kmV24Tjg+gtTDe2gw&#10;DtsHSEBj63TkDtkgiI5tOp5bE3Ph+Hh9U6yWS0o4qm5Wq/wqtS5j5bOzdT68FaBJvFTUYecTODs8&#10;+IBloOmzSYzlQclmJ5VKguvqrXLkwHBKdumLlaPLT2bKkKGiq2WxnOr/K8Q8fX+C0DLguCupsYqz&#10;ESsja29Mk4YxMKmmO8ZXBtOINEbmJg7DWI+nttTQHJFQB9NY4xripQf3jZIBR7qi/uueOUGJemew&#10;Kat8sYg7kITF8rpAwV1q6ksNMxyhKhooma7bMO3N3jrZ9RhpGgMDd9jIViaSY6pTVqe8cWwTkacV&#10;i3txKSerHz+CzXcAAAD//wMAUEsDBBQABgAIAAAAIQCFOM4q3gAAAAkBAAAPAAAAZHJzL2Rvd25y&#10;ZXYueG1sTI/LTsMwEEX3SPyDNUhsEHWglpuGOBVCAsEOCoKtG0+TCD+C7abh7xlWsBzdq3PP1JvZ&#10;WTZhTEPwCq4WBTD0bTCD7xS8vd5flsBS1t5oGzwq+MYEm+b0pNaVCUf/gtM2d4wgPlVaQZ/zWHGe&#10;2h6dToswoqdsH6LTmc7YcRP1keDO8uuikNzpwdNCr0e867H93B6cglI8Th/pafn83sq9XeeL1fTw&#10;FZU6P5tvb4BlnPNfGX71SR0actqFgzeJWWJIsaSqAiGAUb4uVxLYjopCFsCbmv//oPkBAAD//wMA&#10;UEsBAi0AFAAGAAgAAAAhALaDOJL+AAAA4QEAABMAAAAAAAAAAAAAAAAAAAAAAFtDb250ZW50X1R5&#10;cGVzXS54bWxQSwECLQAUAAYACAAAACEAOP0h/9YAAACUAQAACwAAAAAAAAAAAAAAAAAvAQAAX3Jl&#10;bHMvLnJlbHNQSwECLQAUAAYACAAAACEAQ+VqaSwCAABQBAAADgAAAAAAAAAAAAAAAAAuAgAAZHJz&#10;L2Uyb0RvYy54bWxQSwECLQAUAAYACAAAACEAhTjOKt4AAAAJAQAADwAAAAAAAAAAAAAAAACGBAAA&#10;ZHJzL2Rvd25yZXYueG1sUEsFBgAAAAAEAAQA8wAAAJEFAAAAAA==&#10;">
              <v:textbox>
                <w:txbxContent>
                  <w:p w:rsidR="006303C5" w:rsidRPr="009033B7" w:rsidRDefault="006303C5" w:rsidP="006303C5">
                    <w:pPr>
                      <w:rPr>
                        <w:sz w:val="20"/>
                        <w:szCs w:val="20"/>
                        <w:lang w:val="es-CO"/>
                      </w:rPr>
                    </w:pPr>
                    <w:r w:rsidRPr="009033B7">
                      <w:rPr>
                        <w:sz w:val="20"/>
                        <w:szCs w:val="20"/>
                        <w:lang w:val="es-CO"/>
                      </w:rPr>
                      <w:t>Logo de la Institución extranjera</w:t>
                    </w:r>
                  </w:p>
                </w:txbxContent>
              </v:textbox>
            </v:shape>
          </w:pict>
        </mc:Fallback>
      </mc:AlternateContent>
    </w:r>
  </w:p>
  <w:p w:rsidR="009577CD" w:rsidRPr="006303C5" w:rsidRDefault="00724A0A" w:rsidP="006303C5">
    <w:pPr>
      <w:pStyle w:val="NormalWeb"/>
      <w:spacing w:before="0" w:beforeAutospacing="0" w:after="0" w:afterAutospacing="0"/>
      <w:ind w:left="1560" w:right="1608"/>
      <w:jc w:val="both"/>
      <w:rPr>
        <w:b/>
        <w:iCs/>
        <w:sz w:val="20"/>
        <w:szCs w:val="20"/>
      </w:rPr>
    </w:pPr>
    <w:r w:rsidRPr="006303C5">
      <w:rPr>
        <w:b/>
        <w:sz w:val="20"/>
        <w:szCs w:val="20"/>
      </w:rPr>
      <w:t xml:space="preserve">CONVENIO MARCO DE COOPERACIÓN CELEBRADO ENTRE LA </w:t>
    </w:r>
    <w:r w:rsidRPr="006303C5">
      <w:rPr>
        <w:b/>
        <w:iCs/>
        <w:sz w:val="20"/>
        <w:szCs w:val="20"/>
      </w:rPr>
      <w:t xml:space="preserve">UNIVERSIDAD FRANCISCO DE PAULA SANTANDER (CÚCUTA, COLOMBIA) Y </w:t>
    </w:r>
    <w:r w:rsidR="00856910">
      <w:rPr>
        <w:b/>
        <w:sz w:val="20"/>
        <w:szCs w:val="20"/>
        <w:highlight w:val="lightGray"/>
        <w:lang w:val="es-ES"/>
      </w:rPr>
      <w:t>(INCLUI</w:t>
    </w:r>
    <w:r w:rsidR="006303C5" w:rsidRPr="006303C5">
      <w:rPr>
        <w:b/>
        <w:sz w:val="20"/>
        <w:szCs w:val="20"/>
        <w:highlight w:val="lightGray"/>
        <w:lang w:val="es-ES"/>
      </w:rPr>
      <w:t>R NOMBRE DE LA INSTITUCIÓN EXTRANJERA, CIUDAD, PAÍS)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B7" w:rsidRDefault="002521C0" w:rsidP="009033B7">
    <w:pPr>
      <w:pStyle w:val="NormalWeb"/>
      <w:spacing w:before="0" w:beforeAutospacing="0" w:after="0" w:afterAutospacing="0"/>
      <w:ind w:left="1560" w:right="1608"/>
      <w:jc w:val="both"/>
      <w:rPr>
        <w:b/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-7620</wp:posOffset>
          </wp:positionV>
          <wp:extent cx="1301750" cy="981710"/>
          <wp:effectExtent l="0" t="0" r="0" b="8890"/>
          <wp:wrapTight wrapText="bothSides">
            <wp:wrapPolygon edited="0">
              <wp:start x="5374" y="0"/>
              <wp:lineTo x="5374" y="12574"/>
              <wp:lineTo x="0" y="13832"/>
              <wp:lineTo x="0" y="19700"/>
              <wp:lineTo x="4425" y="21376"/>
              <wp:lineTo x="17385" y="21376"/>
              <wp:lineTo x="17385" y="20538"/>
              <wp:lineTo x="21179" y="18862"/>
              <wp:lineTo x="21179" y="13832"/>
              <wp:lineTo x="14857" y="13832"/>
              <wp:lineTo x="16121" y="12155"/>
              <wp:lineTo x="15805" y="0"/>
              <wp:lineTo x="5374" y="0"/>
            </wp:wrapPolygon>
          </wp:wrapTight>
          <wp:docPr id="12" name="Imagen 12" descr="Logo-nuev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nuevo-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5465445</wp:posOffset>
              </wp:positionH>
              <wp:positionV relativeFrom="paragraph">
                <wp:posOffset>-40640</wp:posOffset>
              </wp:positionV>
              <wp:extent cx="782955" cy="899160"/>
              <wp:effectExtent l="7620" t="6985" r="9525" b="825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3B7" w:rsidRPr="009033B7" w:rsidRDefault="009033B7">
                          <w:pPr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 w:rsidRPr="009033B7">
                            <w:rPr>
                              <w:sz w:val="20"/>
                              <w:szCs w:val="20"/>
                              <w:lang w:val="es-CO"/>
                            </w:rPr>
                            <w:t>Logo de la Institución extranjera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430.35pt;margin-top:-3.2pt;width:61.65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P1LgIAAFcEAAAOAAAAZHJzL2Uyb0RvYy54bWysVFFv0zAQfkfiP1h+p2mqdlujptPoKEIa&#10;A2njBziOk1jYPmO7Tcqv5+x0XQQ8IfJg+Xznz999d5fN7aAVOQrnJZiS5rM5JcJwqKVpS/rtef/u&#10;hhIfmKmZAiNKehKe3m7fvtn0thAL6EDVwhEEMb7obUm7EGyRZZ53QjM/AysMOhtwmgU0XZvVjvWI&#10;rlW2mM+vsh5cbR1w4T2e3o9Ouk34TSN4+NI0XgSiSorcQlpdWqu4ZtsNK1rHbCf5mQb7BxaaSYOP&#10;XqDuWWDk4OQfUFpyBx6aMOOgM2gayUXKAbPJ579l89QxK1IuKI63F5n8/4Plj8evjsgaa0eJYRpL&#10;9CyGQN7DQPIkT299gVFPFuPCgOcxNKbq7QPw754Y2HXMtOLOOeg7wWqkl0dhs8nVWBCPVxCk6j9D&#10;je+wQ4AENDROR0BUgyA6lul0KU3kwvHw+maxXq0o4ei6Wa/zq8QtY8XLZet8+ChAk7gpqcPKJ3B2&#10;fPAhkmHFS0giD0rWe6lUMlxb7ZQjR4Zdsk9f4o85TsOUIX1J16vFasx/6vNTiHn6/gahZcB2V1Jj&#10;FpcgVkTVPpg6NWNgUo17pKzMWcao3KhhGKrhXDCMj6pWUJ9QVwdjd+M04qYD95OSHju7pP7HgTlB&#10;ifpksDbrfLmMo5CM5ep6gYabeqqphxmOUCUNlIzbXRjH52CdbDt8aewGA3dYz0YmrV9Znelj96YS&#10;nCctjsfUTlGv/4PtLwAAAP//AwBQSwMEFAAGAAgAAAAhAHZvd5jgAAAACgEAAA8AAABkcnMvZG93&#10;bnJldi54bWxMj8FOwzAQRO9I/IO1SFxQ69CGNA1xKoQEojcoCK5uvE0i7HWI3TT8PcsJjqt9ejNT&#10;biZnxYhD6DwpuJ4nIJBqbzpqFLy9PsxyECFqMtp6QgXfGGBTnZ+VujD+RC847mIjWEKh0AraGPtC&#10;ylC36HSY+x6Jfwc/OB35HBppBn1iubNykSSZdLojTmh1j/ct1p+7o1OQp0/jR9gun9/r7GDX8Wo1&#10;Pn4NSl1eTHe3ICJO8Q+G3/pcHSrutPdHMkFYdmTJilEFsywFwcA6T3ncnsnlzQJkVcr/E6ofAAAA&#10;//8DAFBLAQItABQABgAIAAAAIQC2gziS/gAAAOEBAAATAAAAAAAAAAAAAAAAAAAAAABbQ29udGVu&#10;dF9UeXBlc10ueG1sUEsBAi0AFAAGAAgAAAAhADj9If/WAAAAlAEAAAsAAAAAAAAAAAAAAAAALwEA&#10;AF9yZWxzLy5yZWxzUEsBAi0AFAAGAAgAAAAhAFsGQ/UuAgAAVwQAAA4AAAAAAAAAAAAAAAAALgIA&#10;AGRycy9lMm9Eb2MueG1sUEsBAi0AFAAGAAgAAAAhAHZvd5jgAAAACgEAAA8AAAAAAAAAAAAAAAAA&#10;iAQAAGRycy9kb3ducmV2LnhtbFBLBQYAAAAABAAEAPMAAACVBQAAAAA=&#10;">
              <v:textbox>
                <w:txbxContent>
                  <w:p w:rsidR="009033B7" w:rsidRPr="009033B7" w:rsidRDefault="009033B7">
                    <w:pPr>
                      <w:rPr>
                        <w:sz w:val="20"/>
                        <w:szCs w:val="20"/>
                        <w:lang w:val="es-CO"/>
                      </w:rPr>
                    </w:pPr>
                    <w:r w:rsidRPr="009033B7">
                      <w:rPr>
                        <w:sz w:val="20"/>
                        <w:szCs w:val="20"/>
                        <w:lang w:val="es-CO"/>
                      </w:rPr>
                      <w:t>Logo de la Institución extranjera</w:t>
                    </w:r>
                  </w:p>
                </w:txbxContent>
              </v:textbox>
            </v:shape>
          </w:pict>
        </mc:Fallback>
      </mc:AlternateContent>
    </w:r>
    <w:r w:rsidR="009577CD" w:rsidRPr="00F74C62">
      <w:rPr>
        <w:b/>
        <w:lang w:val="es-ES"/>
      </w:rPr>
      <w:t xml:space="preserve">CONVENIO MARCO DE COOPERACIÓN CELEBRADO ENTRE LA </w:t>
    </w:r>
    <w:r w:rsidR="009577CD" w:rsidRPr="00F74C62">
      <w:rPr>
        <w:b/>
        <w:iCs/>
        <w:lang w:val="es-ES"/>
      </w:rPr>
      <w:t xml:space="preserve">UNIVERSIDAD FRANCISCO DE PAULA SANTANDER (CÚCUTA, COLOMBIA) Y </w:t>
    </w:r>
    <w:r w:rsidR="00856910">
      <w:rPr>
        <w:b/>
        <w:highlight w:val="lightGray"/>
        <w:lang w:val="es-ES"/>
      </w:rPr>
      <w:t>(</w:t>
    </w:r>
    <w:r w:rsidR="000A697F">
      <w:rPr>
        <w:b/>
        <w:highlight w:val="lightGray"/>
        <w:lang w:val="es-ES"/>
      </w:rPr>
      <w:t xml:space="preserve">INCLUIR </w:t>
    </w:r>
    <w:r w:rsidR="009033B7" w:rsidRPr="0066603F">
      <w:rPr>
        <w:b/>
        <w:highlight w:val="lightGray"/>
        <w:lang w:val="es-ES"/>
      </w:rPr>
      <w:t>NOMBRE DE</w:t>
    </w:r>
    <w:r w:rsidR="009033B7">
      <w:rPr>
        <w:b/>
        <w:highlight w:val="lightGray"/>
        <w:lang w:val="es-ES"/>
      </w:rPr>
      <w:t xml:space="preserve"> </w:t>
    </w:r>
    <w:r w:rsidR="009033B7" w:rsidRPr="0066603F">
      <w:rPr>
        <w:b/>
        <w:highlight w:val="lightGray"/>
        <w:lang w:val="es-ES"/>
      </w:rPr>
      <w:t>L</w:t>
    </w:r>
    <w:r w:rsidR="009033B7">
      <w:rPr>
        <w:b/>
        <w:highlight w:val="lightGray"/>
        <w:lang w:val="es-ES"/>
      </w:rPr>
      <w:t>A INSTITUCIÓN EXTRANJERA, CIUDAD, PAÍS)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9CD"/>
    <w:multiLevelType w:val="hybridMultilevel"/>
    <w:tmpl w:val="3A08C15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77E2"/>
    <w:multiLevelType w:val="hybridMultilevel"/>
    <w:tmpl w:val="D652809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A65DC"/>
    <w:multiLevelType w:val="hybridMultilevel"/>
    <w:tmpl w:val="F0F8DA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01D8"/>
    <w:multiLevelType w:val="hybridMultilevel"/>
    <w:tmpl w:val="F1DE5F3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5006A8"/>
    <w:multiLevelType w:val="hybridMultilevel"/>
    <w:tmpl w:val="26FE22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88"/>
    <w:rsid w:val="00000D1A"/>
    <w:rsid w:val="00002AAE"/>
    <w:rsid w:val="000127E2"/>
    <w:rsid w:val="000171A0"/>
    <w:rsid w:val="00020302"/>
    <w:rsid w:val="000233D1"/>
    <w:rsid w:val="00025296"/>
    <w:rsid w:val="00026EAF"/>
    <w:rsid w:val="00043160"/>
    <w:rsid w:val="00045966"/>
    <w:rsid w:val="00061A43"/>
    <w:rsid w:val="00065CB8"/>
    <w:rsid w:val="00071BE5"/>
    <w:rsid w:val="00075699"/>
    <w:rsid w:val="00085943"/>
    <w:rsid w:val="0008611A"/>
    <w:rsid w:val="0009060D"/>
    <w:rsid w:val="0009358A"/>
    <w:rsid w:val="00096633"/>
    <w:rsid w:val="00097309"/>
    <w:rsid w:val="000978DA"/>
    <w:rsid w:val="000978F2"/>
    <w:rsid w:val="000A2F9A"/>
    <w:rsid w:val="000A697F"/>
    <w:rsid w:val="000B6E69"/>
    <w:rsid w:val="000B6F3A"/>
    <w:rsid w:val="000C0298"/>
    <w:rsid w:val="000C1EDF"/>
    <w:rsid w:val="000C43E6"/>
    <w:rsid w:val="000E020B"/>
    <w:rsid w:val="000E160B"/>
    <w:rsid w:val="000E59CA"/>
    <w:rsid w:val="000E6241"/>
    <w:rsid w:val="000F3334"/>
    <w:rsid w:val="000F3C1D"/>
    <w:rsid w:val="00100679"/>
    <w:rsid w:val="00100BC3"/>
    <w:rsid w:val="00105CDA"/>
    <w:rsid w:val="0011126B"/>
    <w:rsid w:val="00116FDD"/>
    <w:rsid w:val="00124C62"/>
    <w:rsid w:val="00133218"/>
    <w:rsid w:val="001333C3"/>
    <w:rsid w:val="00134274"/>
    <w:rsid w:val="00142459"/>
    <w:rsid w:val="00144653"/>
    <w:rsid w:val="00152215"/>
    <w:rsid w:val="001573B1"/>
    <w:rsid w:val="001712B2"/>
    <w:rsid w:val="001741F3"/>
    <w:rsid w:val="001809A0"/>
    <w:rsid w:val="001862E1"/>
    <w:rsid w:val="001A271F"/>
    <w:rsid w:val="001A61D2"/>
    <w:rsid w:val="001A7F8D"/>
    <w:rsid w:val="001B020D"/>
    <w:rsid w:val="001B769A"/>
    <w:rsid w:val="001C384D"/>
    <w:rsid w:val="001C549B"/>
    <w:rsid w:val="001C5667"/>
    <w:rsid w:val="001D3B04"/>
    <w:rsid w:val="001D68E0"/>
    <w:rsid w:val="001D68F5"/>
    <w:rsid w:val="001D6A64"/>
    <w:rsid w:val="001D7604"/>
    <w:rsid w:val="001E4EE0"/>
    <w:rsid w:val="001F0537"/>
    <w:rsid w:val="0021719B"/>
    <w:rsid w:val="00233604"/>
    <w:rsid w:val="00235E5E"/>
    <w:rsid w:val="00236685"/>
    <w:rsid w:val="002521C0"/>
    <w:rsid w:val="002569AF"/>
    <w:rsid w:val="002860FD"/>
    <w:rsid w:val="00293D1E"/>
    <w:rsid w:val="002972BF"/>
    <w:rsid w:val="002A018C"/>
    <w:rsid w:val="002B0437"/>
    <w:rsid w:val="002C6BCE"/>
    <w:rsid w:val="002C7E27"/>
    <w:rsid w:val="002D447F"/>
    <w:rsid w:val="002D7969"/>
    <w:rsid w:val="002E65CC"/>
    <w:rsid w:val="002F4486"/>
    <w:rsid w:val="002F5766"/>
    <w:rsid w:val="002F7A90"/>
    <w:rsid w:val="003020DF"/>
    <w:rsid w:val="00314052"/>
    <w:rsid w:val="0033744C"/>
    <w:rsid w:val="00344FEA"/>
    <w:rsid w:val="0035171D"/>
    <w:rsid w:val="00357E94"/>
    <w:rsid w:val="0036297B"/>
    <w:rsid w:val="0036401B"/>
    <w:rsid w:val="003644D5"/>
    <w:rsid w:val="003A0382"/>
    <w:rsid w:val="003A1362"/>
    <w:rsid w:val="003A2D31"/>
    <w:rsid w:val="003A5732"/>
    <w:rsid w:val="003B1DF1"/>
    <w:rsid w:val="003B3B9A"/>
    <w:rsid w:val="003E4B57"/>
    <w:rsid w:val="003E7920"/>
    <w:rsid w:val="003F1120"/>
    <w:rsid w:val="00403927"/>
    <w:rsid w:val="0041437F"/>
    <w:rsid w:val="00431A5A"/>
    <w:rsid w:val="00443B1B"/>
    <w:rsid w:val="00450F55"/>
    <w:rsid w:val="004517C9"/>
    <w:rsid w:val="00452EEF"/>
    <w:rsid w:val="004532E8"/>
    <w:rsid w:val="00453318"/>
    <w:rsid w:val="00455C80"/>
    <w:rsid w:val="00462652"/>
    <w:rsid w:val="00465BC6"/>
    <w:rsid w:val="00486324"/>
    <w:rsid w:val="0049041B"/>
    <w:rsid w:val="0049769C"/>
    <w:rsid w:val="004B09CE"/>
    <w:rsid w:val="004B39A0"/>
    <w:rsid w:val="004C33D5"/>
    <w:rsid w:val="004E6ACD"/>
    <w:rsid w:val="004E705C"/>
    <w:rsid w:val="004E7D2B"/>
    <w:rsid w:val="005044DA"/>
    <w:rsid w:val="0052079B"/>
    <w:rsid w:val="005333EC"/>
    <w:rsid w:val="00545FB0"/>
    <w:rsid w:val="00547AE5"/>
    <w:rsid w:val="005537BA"/>
    <w:rsid w:val="005548B7"/>
    <w:rsid w:val="00556199"/>
    <w:rsid w:val="00572121"/>
    <w:rsid w:val="00596E54"/>
    <w:rsid w:val="00596FD7"/>
    <w:rsid w:val="005A651F"/>
    <w:rsid w:val="005A7070"/>
    <w:rsid w:val="005B6CC1"/>
    <w:rsid w:val="005C587D"/>
    <w:rsid w:val="005C7AD9"/>
    <w:rsid w:val="005E7D80"/>
    <w:rsid w:val="005F0842"/>
    <w:rsid w:val="005F316B"/>
    <w:rsid w:val="0061240C"/>
    <w:rsid w:val="00614448"/>
    <w:rsid w:val="006303C5"/>
    <w:rsid w:val="006339D3"/>
    <w:rsid w:val="006360E3"/>
    <w:rsid w:val="00646A20"/>
    <w:rsid w:val="00650A51"/>
    <w:rsid w:val="00650B28"/>
    <w:rsid w:val="00661C1F"/>
    <w:rsid w:val="0066603F"/>
    <w:rsid w:val="00687657"/>
    <w:rsid w:val="0069231D"/>
    <w:rsid w:val="006938EB"/>
    <w:rsid w:val="006957FB"/>
    <w:rsid w:val="00697142"/>
    <w:rsid w:val="006B714E"/>
    <w:rsid w:val="006C6637"/>
    <w:rsid w:val="006D6AC8"/>
    <w:rsid w:val="006E1E31"/>
    <w:rsid w:val="006F5CFD"/>
    <w:rsid w:val="006F5F10"/>
    <w:rsid w:val="006F7856"/>
    <w:rsid w:val="00704A0A"/>
    <w:rsid w:val="00712C91"/>
    <w:rsid w:val="007146E6"/>
    <w:rsid w:val="00724A0A"/>
    <w:rsid w:val="0073263A"/>
    <w:rsid w:val="007545DC"/>
    <w:rsid w:val="00755112"/>
    <w:rsid w:val="0076549E"/>
    <w:rsid w:val="0076726F"/>
    <w:rsid w:val="00782A01"/>
    <w:rsid w:val="007A0939"/>
    <w:rsid w:val="007A20A9"/>
    <w:rsid w:val="007A6B5A"/>
    <w:rsid w:val="007C5825"/>
    <w:rsid w:val="007D3C50"/>
    <w:rsid w:val="007E0194"/>
    <w:rsid w:val="007E02BB"/>
    <w:rsid w:val="007E7C23"/>
    <w:rsid w:val="007F4957"/>
    <w:rsid w:val="007F5166"/>
    <w:rsid w:val="007F73C0"/>
    <w:rsid w:val="00804288"/>
    <w:rsid w:val="00804BC0"/>
    <w:rsid w:val="00816DA9"/>
    <w:rsid w:val="0081773D"/>
    <w:rsid w:val="00820060"/>
    <w:rsid w:val="00823E1F"/>
    <w:rsid w:val="0082527A"/>
    <w:rsid w:val="008321D6"/>
    <w:rsid w:val="0083269E"/>
    <w:rsid w:val="00833D92"/>
    <w:rsid w:val="008356DA"/>
    <w:rsid w:val="00837094"/>
    <w:rsid w:val="00845F26"/>
    <w:rsid w:val="00847840"/>
    <w:rsid w:val="008565FD"/>
    <w:rsid w:val="00856910"/>
    <w:rsid w:val="0086032F"/>
    <w:rsid w:val="00861B7E"/>
    <w:rsid w:val="00866FA4"/>
    <w:rsid w:val="00872566"/>
    <w:rsid w:val="00880E95"/>
    <w:rsid w:val="00881DEC"/>
    <w:rsid w:val="00884F18"/>
    <w:rsid w:val="0089532A"/>
    <w:rsid w:val="008A066F"/>
    <w:rsid w:val="008B0CBD"/>
    <w:rsid w:val="008B2828"/>
    <w:rsid w:val="008B4349"/>
    <w:rsid w:val="008C0B9F"/>
    <w:rsid w:val="008C0D79"/>
    <w:rsid w:val="008C3885"/>
    <w:rsid w:val="008C6863"/>
    <w:rsid w:val="008D213C"/>
    <w:rsid w:val="008D5490"/>
    <w:rsid w:val="008F0C04"/>
    <w:rsid w:val="009005DF"/>
    <w:rsid w:val="00902A28"/>
    <w:rsid w:val="009033B7"/>
    <w:rsid w:val="009238E4"/>
    <w:rsid w:val="00927D5C"/>
    <w:rsid w:val="00941245"/>
    <w:rsid w:val="009417F1"/>
    <w:rsid w:val="0094263F"/>
    <w:rsid w:val="00951D1E"/>
    <w:rsid w:val="009521DC"/>
    <w:rsid w:val="009577CD"/>
    <w:rsid w:val="00960878"/>
    <w:rsid w:val="00965F12"/>
    <w:rsid w:val="0097026B"/>
    <w:rsid w:val="00971C4C"/>
    <w:rsid w:val="00976618"/>
    <w:rsid w:val="009A04DC"/>
    <w:rsid w:val="009A6C5B"/>
    <w:rsid w:val="009A730A"/>
    <w:rsid w:val="009C2495"/>
    <w:rsid w:val="009C758F"/>
    <w:rsid w:val="009D5E01"/>
    <w:rsid w:val="009D7206"/>
    <w:rsid w:val="009E0949"/>
    <w:rsid w:val="009E4C53"/>
    <w:rsid w:val="009F0DE0"/>
    <w:rsid w:val="009F27DF"/>
    <w:rsid w:val="009F69BD"/>
    <w:rsid w:val="009F7246"/>
    <w:rsid w:val="009F72F4"/>
    <w:rsid w:val="00A03C02"/>
    <w:rsid w:val="00A07C95"/>
    <w:rsid w:val="00A177D6"/>
    <w:rsid w:val="00A21B19"/>
    <w:rsid w:val="00A23332"/>
    <w:rsid w:val="00A31E5A"/>
    <w:rsid w:val="00A45483"/>
    <w:rsid w:val="00A4562D"/>
    <w:rsid w:val="00A478F9"/>
    <w:rsid w:val="00A50424"/>
    <w:rsid w:val="00A55BC7"/>
    <w:rsid w:val="00A63875"/>
    <w:rsid w:val="00A6449E"/>
    <w:rsid w:val="00AA766F"/>
    <w:rsid w:val="00AB08F3"/>
    <w:rsid w:val="00AD3A69"/>
    <w:rsid w:val="00AD6091"/>
    <w:rsid w:val="00AE5B86"/>
    <w:rsid w:val="00AE7C96"/>
    <w:rsid w:val="00AF0ABE"/>
    <w:rsid w:val="00AF3814"/>
    <w:rsid w:val="00AF44FE"/>
    <w:rsid w:val="00B03BC8"/>
    <w:rsid w:val="00B20854"/>
    <w:rsid w:val="00B3097F"/>
    <w:rsid w:val="00B31126"/>
    <w:rsid w:val="00B35DB5"/>
    <w:rsid w:val="00B37E06"/>
    <w:rsid w:val="00B52BE3"/>
    <w:rsid w:val="00B726AE"/>
    <w:rsid w:val="00B82E22"/>
    <w:rsid w:val="00B8583B"/>
    <w:rsid w:val="00BA1396"/>
    <w:rsid w:val="00BA291E"/>
    <w:rsid w:val="00BA2B04"/>
    <w:rsid w:val="00BD23DB"/>
    <w:rsid w:val="00BD32D7"/>
    <w:rsid w:val="00BD37F1"/>
    <w:rsid w:val="00BE6E2D"/>
    <w:rsid w:val="00BF48F7"/>
    <w:rsid w:val="00BF7F4D"/>
    <w:rsid w:val="00C147AB"/>
    <w:rsid w:val="00C21EA7"/>
    <w:rsid w:val="00C329BE"/>
    <w:rsid w:val="00C40523"/>
    <w:rsid w:val="00C507EE"/>
    <w:rsid w:val="00C602A5"/>
    <w:rsid w:val="00C60790"/>
    <w:rsid w:val="00C725EE"/>
    <w:rsid w:val="00C8646A"/>
    <w:rsid w:val="00C913A2"/>
    <w:rsid w:val="00CA1798"/>
    <w:rsid w:val="00CD58BF"/>
    <w:rsid w:val="00CE6E3E"/>
    <w:rsid w:val="00CE711B"/>
    <w:rsid w:val="00D042A0"/>
    <w:rsid w:val="00D133A4"/>
    <w:rsid w:val="00D136B6"/>
    <w:rsid w:val="00D13C9A"/>
    <w:rsid w:val="00D13E30"/>
    <w:rsid w:val="00D17534"/>
    <w:rsid w:val="00D2024E"/>
    <w:rsid w:val="00D41445"/>
    <w:rsid w:val="00D63A73"/>
    <w:rsid w:val="00D7271E"/>
    <w:rsid w:val="00D72982"/>
    <w:rsid w:val="00D76058"/>
    <w:rsid w:val="00D80A96"/>
    <w:rsid w:val="00D93B8D"/>
    <w:rsid w:val="00DA31AC"/>
    <w:rsid w:val="00DA3450"/>
    <w:rsid w:val="00DB5A56"/>
    <w:rsid w:val="00DB7CCF"/>
    <w:rsid w:val="00DC3CB3"/>
    <w:rsid w:val="00DE43B3"/>
    <w:rsid w:val="00DE4BF1"/>
    <w:rsid w:val="00DF5F40"/>
    <w:rsid w:val="00E16AB1"/>
    <w:rsid w:val="00E21372"/>
    <w:rsid w:val="00E326E1"/>
    <w:rsid w:val="00E33C39"/>
    <w:rsid w:val="00E425E7"/>
    <w:rsid w:val="00E560BA"/>
    <w:rsid w:val="00E712F7"/>
    <w:rsid w:val="00E7147C"/>
    <w:rsid w:val="00E8224D"/>
    <w:rsid w:val="00E958A0"/>
    <w:rsid w:val="00EA5655"/>
    <w:rsid w:val="00EB22A1"/>
    <w:rsid w:val="00EB4F90"/>
    <w:rsid w:val="00EE201C"/>
    <w:rsid w:val="00EF273C"/>
    <w:rsid w:val="00EF2E3B"/>
    <w:rsid w:val="00EF5ECA"/>
    <w:rsid w:val="00F0697F"/>
    <w:rsid w:val="00F415A8"/>
    <w:rsid w:val="00F45C67"/>
    <w:rsid w:val="00F54F9D"/>
    <w:rsid w:val="00F555C7"/>
    <w:rsid w:val="00F668A5"/>
    <w:rsid w:val="00F66D3C"/>
    <w:rsid w:val="00F743BC"/>
    <w:rsid w:val="00F74C62"/>
    <w:rsid w:val="00FB1E35"/>
    <w:rsid w:val="00FB2743"/>
    <w:rsid w:val="00FB5B38"/>
    <w:rsid w:val="00FC6335"/>
    <w:rsid w:val="00FC6B6F"/>
    <w:rsid w:val="00FD050D"/>
    <w:rsid w:val="00FD634F"/>
    <w:rsid w:val="00FE6268"/>
    <w:rsid w:val="00FE7EC5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0872DAD-D421-4539-9156-686D023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5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1809A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0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Prrafodelista">
    <w:name w:val="List Paragraph"/>
    <w:basedOn w:val="Normal"/>
    <w:uiPriority w:val="99"/>
    <w:qFormat/>
    <w:rsid w:val="0065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650A5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es-MX" w:eastAsia="x-none"/>
    </w:rPr>
  </w:style>
  <w:style w:type="character" w:customStyle="1" w:styleId="EncabezadoCar">
    <w:name w:val="Encabezado Car"/>
    <w:link w:val="Encabezado"/>
    <w:uiPriority w:val="99"/>
    <w:rsid w:val="00650A51"/>
    <w:rPr>
      <w:lang w:val="es-MX"/>
    </w:rPr>
  </w:style>
  <w:style w:type="table" w:styleId="Tablaconcuadrcula">
    <w:name w:val="Table Grid"/>
    <w:basedOn w:val="Tablanormal"/>
    <w:uiPriority w:val="59"/>
    <w:rsid w:val="00650A51"/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50A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50A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uiPriority w:val="19"/>
    <w:qFormat/>
    <w:rsid w:val="001D7604"/>
    <w:rPr>
      <w:i/>
      <w:iCs/>
      <w:color w:val="808080"/>
    </w:rPr>
  </w:style>
  <w:style w:type="character" w:styleId="Hipervnculo">
    <w:name w:val="Hyperlink"/>
    <w:uiPriority w:val="99"/>
    <w:unhideWhenUsed/>
    <w:rsid w:val="004B39A0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1809A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1809A0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1809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79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079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lacionesinternacionales@ufps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10877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mailto:relacionesinternacionales@ufps.edu.co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cp:lastModifiedBy>Usuario</cp:lastModifiedBy>
  <cp:revision>2</cp:revision>
  <dcterms:created xsi:type="dcterms:W3CDTF">2020-02-11T23:02:00Z</dcterms:created>
  <dcterms:modified xsi:type="dcterms:W3CDTF">2020-02-11T23:02:00Z</dcterms:modified>
</cp:coreProperties>
</file>