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1" w:type="dxa"/>
        <w:tblInd w:w="-118" w:type="dxa"/>
        <w:tblLayout w:type="fixed"/>
        <w:tblCellMar>
          <w:left w:w="0" w:type="dxa"/>
          <w:right w:w="0" w:type="dxa"/>
        </w:tblCellMar>
        <w:tblLook w:val="0000" w:firstRow="0" w:lastRow="0" w:firstColumn="0" w:lastColumn="0" w:noHBand="0" w:noVBand="0"/>
      </w:tblPr>
      <w:tblGrid>
        <w:gridCol w:w="9621"/>
      </w:tblGrid>
      <w:tr w:rsidR="008A452B" w:rsidRPr="001353E1" w:rsidTr="00EF692B">
        <w:tc>
          <w:tcPr>
            <w:tcW w:w="9621" w:type="dxa"/>
            <w:tcBorders>
              <w:top w:val="single" w:sz="4" w:space="0" w:color="000000"/>
              <w:left w:val="single" w:sz="4" w:space="0" w:color="000000"/>
              <w:bottom w:val="single" w:sz="4" w:space="0" w:color="000000"/>
              <w:right w:val="single" w:sz="4" w:space="0" w:color="000000"/>
            </w:tcBorders>
            <w:shd w:val="clear" w:color="auto" w:fill="C00000"/>
          </w:tcPr>
          <w:p w:rsidR="008A452B" w:rsidRPr="001353E1" w:rsidRDefault="003B7780" w:rsidP="003B7780">
            <w:pPr>
              <w:pStyle w:val="Ttulo1"/>
              <w:numPr>
                <w:ilvl w:val="0"/>
                <w:numId w:val="0"/>
              </w:numPr>
              <w:rPr>
                <w:rFonts w:cs="Arial"/>
                <w:sz w:val="22"/>
                <w:szCs w:val="22"/>
              </w:rPr>
            </w:pPr>
            <w:r>
              <w:rPr>
                <w:rFonts w:cs="Arial"/>
                <w:sz w:val="22"/>
                <w:szCs w:val="22"/>
              </w:rPr>
              <w:t xml:space="preserve">1. </w:t>
            </w:r>
            <w:r w:rsidR="008A452B" w:rsidRPr="001353E1">
              <w:rPr>
                <w:rFonts w:cs="Arial"/>
                <w:sz w:val="22"/>
                <w:szCs w:val="22"/>
              </w:rPr>
              <w:t>OBJETIVO</w:t>
            </w:r>
          </w:p>
        </w:tc>
      </w:tr>
      <w:tr w:rsidR="00EF692B" w:rsidRPr="001353E1" w:rsidTr="00EF692B">
        <w:tc>
          <w:tcPr>
            <w:tcW w:w="9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692B" w:rsidRPr="001353E1" w:rsidRDefault="00E04F61" w:rsidP="00E04F61">
            <w:pPr>
              <w:autoSpaceDE w:val="0"/>
              <w:autoSpaceDN w:val="0"/>
              <w:adjustRightInd w:val="0"/>
              <w:rPr>
                <w:rFonts w:cs="Arial"/>
                <w:sz w:val="22"/>
                <w:szCs w:val="22"/>
                <w:lang w:val="es-CO"/>
              </w:rPr>
            </w:pPr>
            <w:r w:rsidRPr="001353E1">
              <w:rPr>
                <w:rFonts w:cs="Arial"/>
                <w:sz w:val="22"/>
                <w:szCs w:val="22"/>
                <w:lang w:val="es-CO"/>
              </w:rPr>
              <w:t xml:space="preserve">Definir la formulación, trámite de aprobación, ejecución y seguimiento institucional de las ofertas académicas de extensión en sus diferentes modalidades. Así mismo ofrecer a la comunidad la posibilidad de acceder a los programas ofertados de Extensión. </w:t>
            </w:r>
          </w:p>
        </w:tc>
      </w:tr>
      <w:tr w:rsidR="008A452B" w:rsidRPr="001353E1" w:rsidTr="00EF692B">
        <w:tc>
          <w:tcPr>
            <w:tcW w:w="9621" w:type="dxa"/>
            <w:tcBorders>
              <w:top w:val="single" w:sz="4" w:space="0" w:color="000000"/>
              <w:left w:val="single" w:sz="4" w:space="0" w:color="000000"/>
              <w:bottom w:val="single" w:sz="4" w:space="0" w:color="000000"/>
              <w:right w:val="single" w:sz="4" w:space="0" w:color="000000"/>
            </w:tcBorders>
            <w:shd w:val="clear" w:color="auto" w:fill="C00000"/>
          </w:tcPr>
          <w:p w:rsidR="008A452B" w:rsidRPr="001353E1" w:rsidRDefault="003B7780" w:rsidP="003B7780">
            <w:pPr>
              <w:pStyle w:val="Ttulo1"/>
              <w:numPr>
                <w:ilvl w:val="0"/>
                <w:numId w:val="0"/>
              </w:numPr>
              <w:rPr>
                <w:rFonts w:cs="Arial"/>
                <w:sz w:val="22"/>
                <w:szCs w:val="22"/>
              </w:rPr>
            </w:pPr>
            <w:r>
              <w:rPr>
                <w:rFonts w:cs="Arial"/>
                <w:sz w:val="22"/>
                <w:szCs w:val="22"/>
              </w:rPr>
              <w:t xml:space="preserve">2. </w:t>
            </w:r>
            <w:r w:rsidR="008A452B" w:rsidRPr="001353E1">
              <w:rPr>
                <w:rFonts w:cs="Arial"/>
                <w:sz w:val="22"/>
                <w:szCs w:val="22"/>
              </w:rPr>
              <w:t>ALCANCE</w:t>
            </w:r>
          </w:p>
        </w:tc>
      </w:tr>
      <w:tr w:rsidR="00EF692B" w:rsidRPr="001353E1" w:rsidTr="00EF692B">
        <w:tc>
          <w:tcPr>
            <w:tcW w:w="9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692B" w:rsidRPr="001353E1" w:rsidRDefault="00E04F61" w:rsidP="00EF692B">
            <w:pPr>
              <w:rPr>
                <w:rFonts w:cs="Arial"/>
                <w:sz w:val="22"/>
                <w:szCs w:val="22"/>
                <w:lang w:val="es-CO"/>
              </w:rPr>
            </w:pPr>
            <w:r w:rsidRPr="001353E1">
              <w:rPr>
                <w:rFonts w:cs="Arial"/>
                <w:sz w:val="22"/>
                <w:szCs w:val="22"/>
              </w:rPr>
              <w:t xml:space="preserve">Desde el </w:t>
            </w:r>
            <w:r w:rsidRPr="001353E1">
              <w:rPr>
                <w:rFonts w:cs="Arial"/>
                <w:sz w:val="22"/>
                <w:szCs w:val="22"/>
                <w:lang w:val="es-CO"/>
              </w:rPr>
              <w:t>origen de la iniciativa para el desarrollo de ofertas académicas de extensión hasta la evaluación del servicio.</w:t>
            </w:r>
          </w:p>
        </w:tc>
      </w:tr>
      <w:tr w:rsidR="008A452B" w:rsidRPr="001353E1" w:rsidTr="00EF692B">
        <w:tc>
          <w:tcPr>
            <w:tcW w:w="9621" w:type="dxa"/>
            <w:tcBorders>
              <w:top w:val="single" w:sz="4" w:space="0" w:color="000000"/>
              <w:left w:val="single" w:sz="4" w:space="0" w:color="000000"/>
              <w:bottom w:val="single" w:sz="4" w:space="0" w:color="000000"/>
              <w:right w:val="single" w:sz="4" w:space="0" w:color="000000"/>
            </w:tcBorders>
            <w:shd w:val="clear" w:color="auto" w:fill="C00000"/>
          </w:tcPr>
          <w:p w:rsidR="008A452B" w:rsidRPr="001353E1" w:rsidRDefault="003B7780" w:rsidP="003B7780">
            <w:pPr>
              <w:pStyle w:val="Ttulo1"/>
              <w:numPr>
                <w:ilvl w:val="0"/>
                <w:numId w:val="0"/>
              </w:numPr>
              <w:rPr>
                <w:rFonts w:cs="Arial"/>
                <w:sz w:val="22"/>
                <w:szCs w:val="22"/>
              </w:rPr>
            </w:pPr>
            <w:r>
              <w:rPr>
                <w:rFonts w:cs="Arial"/>
                <w:sz w:val="22"/>
                <w:szCs w:val="22"/>
              </w:rPr>
              <w:t>3. RESPONSABLE</w:t>
            </w:r>
          </w:p>
        </w:tc>
      </w:tr>
      <w:tr w:rsidR="003B7780" w:rsidRPr="001353E1" w:rsidTr="003B7780">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3B7780" w:rsidRDefault="003B7780" w:rsidP="003B7780">
            <w:pPr>
              <w:pStyle w:val="Ttulo1"/>
              <w:numPr>
                <w:ilvl w:val="0"/>
                <w:numId w:val="0"/>
              </w:numPr>
              <w:jc w:val="both"/>
              <w:rPr>
                <w:rFonts w:cs="Arial"/>
                <w:sz w:val="22"/>
                <w:szCs w:val="22"/>
              </w:rPr>
            </w:pPr>
          </w:p>
          <w:p w:rsidR="003B7780" w:rsidRPr="003B7780" w:rsidRDefault="003B7780" w:rsidP="003B7780">
            <w:pPr>
              <w:pStyle w:val="Textoindependiente"/>
            </w:pPr>
          </w:p>
        </w:tc>
      </w:tr>
      <w:tr w:rsidR="003B7780" w:rsidRPr="001353E1" w:rsidTr="00EF692B">
        <w:tc>
          <w:tcPr>
            <w:tcW w:w="9621" w:type="dxa"/>
            <w:tcBorders>
              <w:top w:val="single" w:sz="4" w:space="0" w:color="000000"/>
              <w:left w:val="single" w:sz="4" w:space="0" w:color="000000"/>
              <w:bottom w:val="single" w:sz="4" w:space="0" w:color="000000"/>
              <w:right w:val="single" w:sz="4" w:space="0" w:color="000000"/>
            </w:tcBorders>
            <w:shd w:val="clear" w:color="auto" w:fill="C00000"/>
          </w:tcPr>
          <w:p w:rsidR="003B7780" w:rsidRPr="001353E1" w:rsidRDefault="003B7780" w:rsidP="003B7780">
            <w:pPr>
              <w:pStyle w:val="Ttulo1"/>
              <w:numPr>
                <w:ilvl w:val="0"/>
                <w:numId w:val="0"/>
              </w:numPr>
              <w:ind w:left="432" w:hanging="432"/>
              <w:rPr>
                <w:rFonts w:cs="Arial"/>
                <w:sz w:val="22"/>
                <w:szCs w:val="22"/>
              </w:rPr>
            </w:pPr>
            <w:r>
              <w:rPr>
                <w:rFonts w:cs="Arial"/>
                <w:sz w:val="22"/>
                <w:szCs w:val="22"/>
              </w:rPr>
              <w:t>4. DEFINICIONES</w:t>
            </w:r>
          </w:p>
        </w:tc>
      </w:tr>
      <w:tr w:rsidR="00EF692B" w:rsidRPr="001353E1" w:rsidTr="00EF692B">
        <w:tc>
          <w:tcPr>
            <w:tcW w:w="96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04F61" w:rsidRPr="001353E1" w:rsidRDefault="00E04F61" w:rsidP="00E04F61">
            <w:pPr>
              <w:autoSpaceDE w:val="0"/>
              <w:autoSpaceDN w:val="0"/>
              <w:adjustRightInd w:val="0"/>
              <w:rPr>
                <w:rFonts w:eastAsia="Calibri" w:cs="Arial"/>
                <w:sz w:val="22"/>
                <w:szCs w:val="22"/>
                <w:lang w:val="es-CO" w:eastAsia="es-CO"/>
              </w:rPr>
            </w:pPr>
            <w:r w:rsidRPr="001353E1">
              <w:rPr>
                <w:rFonts w:eastAsia="Calibri" w:cs="Arial"/>
                <w:b/>
                <w:sz w:val="22"/>
                <w:szCs w:val="22"/>
                <w:lang w:eastAsia="es-CO"/>
              </w:rPr>
              <w:t xml:space="preserve">3.1 Congreso. </w:t>
            </w:r>
            <w:r w:rsidRPr="001353E1">
              <w:rPr>
                <w:rFonts w:eastAsia="Calibri" w:cs="Arial"/>
                <w:sz w:val="22"/>
                <w:szCs w:val="22"/>
                <w:lang w:val="es-CO" w:eastAsia="es-CO"/>
              </w:rPr>
              <w:t>Evento académico de confrontación entre un grupo de personas calificadas de una misma especialidad, generalmente es un contacto con especialistas a nivel nacional e internacional para el intercambio de experiencias y opiniones, la deliberación de estudios o investigaciones, la toma de decisiones, la resolución de problemas o la planeación de algún proceso. Las técnicas que se emplean pueden ser: conferencias, talleres de trabajo, mesas redondas, etc. Al final del evento se elabora una memoria.</w:t>
            </w:r>
          </w:p>
          <w:p w:rsidR="00E04F61" w:rsidRPr="001353E1" w:rsidRDefault="00E04F61" w:rsidP="00E04F61">
            <w:pPr>
              <w:autoSpaceDE w:val="0"/>
              <w:autoSpaceDN w:val="0"/>
              <w:adjustRightInd w:val="0"/>
              <w:rPr>
                <w:rFonts w:eastAsia="Calibri" w:cs="Arial"/>
                <w:sz w:val="22"/>
                <w:szCs w:val="22"/>
                <w:lang w:val="es-CO" w:eastAsia="es-CO"/>
              </w:rPr>
            </w:pPr>
          </w:p>
          <w:p w:rsidR="00E04F61" w:rsidRPr="001353E1" w:rsidRDefault="00E04F61" w:rsidP="00E04F61">
            <w:pPr>
              <w:autoSpaceDE w:val="0"/>
              <w:autoSpaceDN w:val="0"/>
              <w:adjustRightInd w:val="0"/>
              <w:rPr>
                <w:rFonts w:eastAsia="Calibri" w:cs="Arial"/>
                <w:sz w:val="22"/>
                <w:szCs w:val="22"/>
                <w:lang w:val="es-CO" w:eastAsia="es-CO"/>
              </w:rPr>
            </w:pPr>
            <w:r w:rsidRPr="001353E1">
              <w:rPr>
                <w:rFonts w:eastAsia="Calibri" w:cs="Arial"/>
                <w:b/>
                <w:sz w:val="22"/>
                <w:szCs w:val="22"/>
                <w:lang w:val="es-CO" w:eastAsia="es-CO"/>
              </w:rPr>
              <w:t xml:space="preserve">3.2 Convenio. </w:t>
            </w:r>
            <w:r w:rsidRPr="001353E1">
              <w:rPr>
                <w:rFonts w:cs="Arial"/>
                <w:sz w:val="22"/>
                <w:szCs w:val="22"/>
                <w:lang w:val="es-CO"/>
              </w:rPr>
              <w:t xml:space="preserve">Es </w:t>
            </w:r>
            <w:r w:rsidRPr="001353E1">
              <w:rPr>
                <w:rFonts w:eastAsia="Calibri" w:cs="Arial"/>
                <w:sz w:val="22"/>
                <w:szCs w:val="22"/>
                <w:lang w:val="es-CO" w:eastAsia="es-CO"/>
              </w:rPr>
              <w:t>un documento suscrito entre dos o más instituciones en el que manifiestan la voluntad y compromiso de desarrollar en forma planificada actividades de interés común sin fines de lucro. Expresa la confianza y buena voluntad entre las partes comprometidas para desarrollar actividades de cooperación mutua.</w:t>
            </w:r>
          </w:p>
          <w:p w:rsidR="00EF692B" w:rsidRPr="001353E1" w:rsidRDefault="00EF692B" w:rsidP="00E04F61">
            <w:pPr>
              <w:pStyle w:val="Ttulo2"/>
              <w:numPr>
                <w:ilvl w:val="0"/>
                <w:numId w:val="0"/>
              </w:numPr>
              <w:ind w:left="576" w:hanging="576"/>
              <w:rPr>
                <w:rFonts w:cs="Arial"/>
                <w:sz w:val="22"/>
                <w:szCs w:val="22"/>
              </w:rPr>
            </w:pPr>
          </w:p>
          <w:p w:rsidR="00E04F61" w:rsidRPr="001353E1" w:rsidRDefault="00E04F61" w:rsidP="00E04F61">
            <w:pPr>
              <w:autoSpaceDE w:val="0"/>
              <w:autoSpaceDN w:val="0"/>
              <w:adjustRightInd w:val="0"/>
              <w:rPr>
                <w:rFonts w:eastAsia="Calibri" w:cs="Arial"/>
                <w:sz w:val="22"/>
                <w:szCs w:val="22"/>
                <w:lang w:val="es-CO" w:eastAsia="es-CO"/>
              </w:rPr>
            </w:pPr>
            <w:r w:rsidRPr="001353E1">
              <w:rPr>
                <w:rFonts w:eastAsia="Calibri" w:cs="Arial"/>
                <w:b/>
                <w:sz w:val="22"/>
                <w:szCs w:val="22"/>
                <w:lang w:val="es-CO" w:eastAsia="es-CO"/>
              </w:rPr>
              <w:t xml:space="preserve">3.3 Cursos. </w:t>
            </w:r>
            <w:r w:rsidRPr="001353E1">
              <w:rPr>
                <w:rFonts w:eastAsia="Calibri" w:cs="Arial"/>
                <w:sz w:val="22"/>
                <w:szCs w:val="22"/>
                <w:lang w:val="es-CO" w:eastAsia="es-CO"/>
              </w:rPr>
              <w:t>Son programas educativos que tienen una duración inferior a 100 horas y que propenden por la capacitación, fundamentación y fortalecimiento en diferentes temas propios de la facultad que lo ofrece. Son cursos abiertos al público en general. Pueden ser teóricos, prácticos, o una combinación de ambos.</w:t>
            </w:r>
          </w:p>
          <w:p w:rsidR="00E04F61" w:rsidRPr="001353E1" w:rsidRDefault="00E04F61" w:rsidP="00E04F61">
            <w:pPr>
              <w:rPr>
                <w:rFonts w:cs="Arial"/>
                <w:bCs/>
                <w:sz w:val="22"/>
                <w:szCs w:val="22"/>
                <w:lang w:val="es-CO"/>
              </w:rPr>
            </w:pPr>
          </w:p>
          <w:p w:rsidR="00E04F61" w:rsidRPr="001353E1" w:rsidRDefault="00E04F61" w:rsidP="00E04F61">
            <w:pPr>
              <w:autoSpaceDE w:val="0"/>
              <w:autoSpaceDN w:val="0"/>
              <w:adjustRightInd w:val="0"/>
              <w:rPr>
                <w:rFonts w:eastAsia="Calibri" w:cs="Arial"/>
                <w:sz w:val="22"/>
                <w:szCs w:val="22"/>
                <w:lang w:val="es-CO" w:eastAsia="es-CO"/>
              </w:rPr>
            </w:pPr>
            <w:r w:rsidRPr="001353E1">
              <w:rPr>
                <w:rFonts w:eastAsia="Calibri" w:cs="Arial"/>
                <w:b/>
                <w:sz w:val="22"/>
                <w:szCs w:val="22"/>
                <w:lang w:eastAsia="es-CO"/>
              </w:rPr>
              <w:t xml:space="preserve">3.4 Cursos de profundización. </w:t>
            </w:r>
            <w:r w:rsidRPr="001353E1">
              <w:rPr>
                <w:rFonts w:eastAsia="Calibri" w:cs="Arial"/>
                <w:sz w:val="22"/>
                <w:szCs w:val="22"/>
                <w:lang w:val="es-CO" w:eastAsia="es-CO"/>
              </w:rPr>
              <w:t>Son cursos relacionados con la naturaleza del Plan de Estudios, adicionales a aquellos del Pensum, orientados a complementar académicamente la formación profesional del estudiante.</w:t>
            </w:r>
          </w:p>
          <w:p w:rsidR="00E04F61" w:rsidRPr="001353E1" w:rsidRDefault="00E04F61" w:rsidP="00E04F61">
            <w:pPr>
              <w:autoSpaceDE w:val="0"/>
              <w:autoSpaceDN w:val="0"/>
              <w:adjustRightInd w:val="0"/>
              <w:rPr>
                <w:rFonts w:eastAsia="Calibri" w:cs="Arial"/>
                <w:sz w:val="22"/>
                <w:szCs w:val="22"/>
                <w:lang w:val="es-CO" w:eastAsia="es-CO"/>
              </w:rPr>
            </w:pPr>
            <w:r w:rsidRPr="001353E1">
              <w:rPr>
                <w:rFonts w:eastAsia="Calibri" w:cs="Arial"/>
                <w:sz w:val="22"/>
                <w:szCs w:val="22"/>
                <w:lang w:val="es-CO" w:eastAsia="es-CO"/>
              </w:rPr>
              <w:t>Tienen media duración y su objetivo es la actualización o profundización de conocimientos e información. Pueden ser teóricos, prácticos, o una combinación de ambos.</w:t>
            </w:r>
          </w:p>
          <w:p w:rsidR="00E04F61" w:rsidRPr="001353E1" w:rsidRDefault="00E04F61" w:rsidP="00E04F61">
            <w:pPr>
              <w:autoSpaceDE w:val="0"/>
              <w:autoSpaceDN w:val="0"/>
              <w:adjustRightInd w:val="0"/>
              <w:rPr>
                <w:rFonts w:eastAsia="Calibri" w:cs="Arial"/>
                <w:sz w:val="22"/>
                <w:szCs w:val="22"/>
                <w:lang w:val="es-CO" w:eastAsia="es-CO"/>
              </w:rPr>
            </w:pPr>
          </w:p>
          <w:p w:rsidR="00E04F61" w:rsidRPr="001353E1" w:rsidRDefault="00E04F61" w:rsidP="00E04F61">
            <w:pPr>
              <w:autoSpaceDE w:val="0"/>
              <w:autoSpaceDN w:val="0"/>
              <w:adjustRightInd w:val="0"/>
              <w:rPr>
                <w:rFonts w:eastAsia="Calibri" w:cs="Arial"/>
                <w:sz w:val="22"/>
                <w:szCs w:val="22"/>
                <w:lang w:val="es-CO" w:eastAsia="es-CO"/>
              </w:rPr>
            </w:pPr>
            <w:r w:rsidRPr="001353E1">
              <w:rPr>
                <w:rFonts w:eastAsia="Calibri" w:cs="Arial"/>
                <w:b/>
                <w:sz w:val="22"/>
                <w:szCs w:val="22"/>
                <w:lang w:val="es-CO" w:eastAsia="es-CO"/>
              </w:rPr>
              <w:t xml:space="preserve">3.5 Diplomado. </w:t>
            </w:r>
            <w:r w:rsidRPr="001353E1">
              <w:rPr>
                <w:rFonts w:eastAsia="Calibri" w:cs="Arial"/>
                <w:sz w:val="22"/>
                <w:szCs w:val="22"/>
                <w:lang w:val="es-CO" w:eastAsia="es-CO"/>
              </w:rPr>
              <w:t>Programas académicos que tienen como propósito la profundización o actualización del conocimiento y/o el desarrollo de competencias y habilidades específicas para el desempeño en el campo laboral o profesional. Se estructura en unidades de enseñanza-aprendizaje auto contenidas a través de módulos o cursos organizados sobre un tema determinado que tiene suficiente duración y formalidad para garantizar la adquisición y suficiencia en conocimientos, por lo cual se genera constancia de participación a través de un certificado de aprobación y/o asistencia.</w:t>
            </w:r>
          </w:p>
          <w:p w:rsidR="00E04F61" w:rsidRPr="001353E1" w:rsidRDefault="00E04F61" w:rsidP="00E04F61">
            <w:pPr>
              <w:autoSpaceDE w:val="0"/>
              <w:autoSpaceDN w:val="0"/>
              <w:adjustRightInd w:val="0"/>
              <w:rPr>
                <w:rFonts w:eastAsia="Calibri" w:cs="Arial"/>
                <w:b/>
                <w:sz w:val="22"/>
                <w:szCs w:val="22"/>
                <w:lang w:val="es-CO" w:eastAsia="es-CO"/>
              </w:rPr>
            </w:pPr>
          </w:p>
          <w:p w:rsidR="00E04F61" w:rsidRPr="001353E1" w:rsidRDefault="00E04F61" w:rsidP="00E04F61">
            <w:pPr>
              <w:autoSpaceDE w:val="0"/>
              <w:autoSpaceDN w:val="0"/>
              <w:adjustRightInd w:val="0"/>
              <w:rPr>
                <w:rFonts w:eastAsia="Calibri" w:cs="Arial"/>
                <w:sz w:val="22"/>
                <w:szCs w:val="22"/>
                <w:lang w:val="es-CO" w:eastAsia="es-CO"/>
              </w:rPr>
            </w:pPr>
            <w:r w:rsidRPr="001353E1">
              <w:rPr>
                <w:rFonts w:eastAsia="Calibri" w:cs="Arial"/>
                <w:b/>
                <w:sz w:val="22"/>
                <w:szCs w:val="22"/>
                <w:lang w:val="es-CO" w:eastAsia="es-CO"/>
              </w:rPr>
              <w:t xml:space="preserve">3.6 Educación continuada. </w:t>
            </w:r>
            <w:r w:rsidRPr="001353E1">
              <w:rPr>
                <w:rFonts w:eastAsia="Calibri" w:cs="Arial"/>
                <w:sz w:val="22"/>
                <w:szCs w:val="22"/>
                <w:lang w:val="es-CO" w:eastAsia="es-CO"/>
              </w:rPr>
              <w:t xml:space="preserve">Conjunto de actividades de enseñanza y/o aprendizaje que se desarrollan por medio de cursos libres, diplomados, seminarios, talleres, congresos, foros, entre otros. Es una necesidad imperiosa que se plantea a las Instituciones de Educación Superior para </w:t>
            </w:r>
            <w:r w:rsidRPr="001353E1">
              <w:rPr>
                <w:rFonts w:eastAsia="Calibri" w:cs="Arial"/>
                <w:sz w:val="22"/>
                <w:szCs w:val="22"/>
                <w:lang w:val="es-CO" w:eastAsia="es-CO"/>
              </w:rPr>
              <w:lastRenderedPageBreak/>
              <w:t>la actualización de los profesionales, ante la velocidad de los cambios en el conocimiento y en la tecnología.</w:t>
            </w:r>
          </w:p>
          <w:p w:rsidR="00E04F61" w:rsidRPr="001353E1" w:rsidRDefault="00E04F61" w:rsidP="00E04F61">
            <w:pPr>
              <w:pStyle w:val="Textoindependiente"/>
              <w:rPr>
                <w:rFonts w:cs="Arial"/>
                <w:sz w:val="22"/>
                <w:szCs w:val="22"/>
                <w:lang w:val="es-CO"/>
              </w:rPr>
            </w:pPr>
          </w:p>
          <w:p w:rsidR="00E04F61" w:rsidRPr="001353E1" w:rsidRDefault="00E04F61" w:rsidP="00E04F61">
            <w:pPr>
              <w:pStyle w:val="Textoindependiente"/>
              <w:rPr>
                <w:rFonts w:eastAsia="Calibri" w:cs="Arial"/>
                <w:sz w:val="22"/>
                <w:szCs w:val="22"/>
                <w:lang w:val="es-CO" w:eastAsia="es-CO"/>
              </w:rPr>
            </w:pPr>
            <w:r w:rsidRPr="001353E1">
              <w:rPr>
                <w:rFonts w:eastAsia="Calibri" w:cs="Arial"/>
                <w:b/>
                <w:sz w:val="22"/>
                <w:szCs w:val="22"/>
                <w:lang w:val="es-CO" w:eastAsia="es-CO"/>
              </w:rPr>
              <w:t xml:space="preserve">3.7 Educación permanente. </w:t>
            </w:r>
            <w:r w:rsidRPr="001353E1">
              <w:rPr>
                <w:rFonts w:eastAsia="Calibri" w:cs="Arial"/>
                <w:sz w:val="22"/>
                <w:szCs w:val="22"/>
                <w:lang w:val="es-CO" w:eastAsia="es-CO"/>
              </w:rPr>
              <w:t>Se entiende por educación permanente, los cursos y seminarios que tienen una duración inferior a 100 horas</w:t>
            </w:r>
          </w:p>
          <w:p w:rsidR="00E04F61" w:rsidRPr="001353E1" w:rsidRDefault="00E04F61" w:rsidP="00E04F61">
            <w:pPr>
              <w:autoSpaceDE w:val="0"/>
              <w:autoSpaceDN w:val="0"/>
              <w:adjustRightInd w:val="0"/>
              <w:rPr>
                <w:rFonts w:eastAsia="Calibri" w:cs="Arial"/>
                <w:b/>
                <w:sz w:val="22"/>
                <w:szCs w:val="22"/>
                <w:lang w:val="es-CO" w:eastAsia="es-CO"/>
              </w:rPr>
            </w:pPr>
          </w:p>
          <w:p w:rsidR="00E04F61" w:rsidRPr="001353E1" w:rsidRDefault="00E04F61" w:rsidP="00E04F61">
            <w:pPr>
              <w:autoSpaceDE w:val="0"/>
              <w:autoSpaceDN w:val="0"/>
              <w:adjustRightInd w:val="0"/>
              <w:rPr>
                <w:rFonts w:eastAsia="Calibri" w:cs="Arial"/>
                <w:sz w:val="22"/>
                <w:szCs w:val="22"/>
                <w:lang w:val="es-CO" w:eastAsia="es-CO"/>
              </w:rPr>
            </w:pPr>
            <w:r w:rsidRPr="001353E1">
              <w:rPr>
                <w:rFonts w:eastAsia="Calibri" w:cs="Arial"/>
                <w:b/>
                <w:sz w:val="22"/>
                <w:szCs w:val="22"/>
                <w:lang w:val="es-CO" w:eastAsia="es-CO"/>
              </w:rPr>
              <w:t xml:space="preserve">3.8 Eventos. </w:t>
            </w:r>
            <w:r w:rsidRPr="001353E1">
              <w:rPr>
                <w:rFonts w:eastAsia="Calibri" w:cs="Arial"/>
                <w:sz w:val="22"/>
                <w:szCs w:val="22"/>
                <w:lang w:val="es-CO" w:eastAsia="es-CO"/>
              </w:rPr>
              <w:t>Son actividades académicas de corta duración, dirigidas por un grupo de especialistas o “expertos” y de interés común para los participantes, que promueven la reflexión, generación, socialización o consolidación de conocimientos producto del trabajo investigativo, docente y de extensión de la facultad que lo ofrece.</w:t>
            </w:r>
          </w:p>
          <w:p w:rsidR="00E04F61" w:rsidRPr="001353E1" w:rsidRDefault="00E04F61" w:rsidP="00E04F61">
            <w:pPr>
              <w:autoSpaceDE w:val="0"/>
              <w:autoSpaceDN w:val="0"/>
              <w:adjustRightInd w:val="0"/>
              <w:rPr>
                <w:rFonts w:eastAsia="Calibri" w:cs="Arial"/>
                <w:sz w:val="22"/>
                <w:szCs w:val="22"/>
                <w:lang w:val="es-CO" w:eastAsia="es-CO"/>
              </w:rPr>
            </w:pPr>
          </w:p>
          <w:p w:rsidR="00E04F61" w:rsidRPr="001353E1" w:rsidRDefault="00E04F61" w:rsidP="00E04F61">
            <w:pPr>
              <w:autoSpaceDE w:val="0"/>
              <w:autoSpaceDN w:val="0"/>
              <w:adjustRightInd w:val="0"/>
              <w:rPr>
                <w:rFonts w:eastAsia="Calibri" w:cs="Arial"/>
                <w:sz w:val="22"/>
                <w:szCs w:val="22"/>
                <w:lang w:val="es-CO" w:eastAsia="es-CO"/>
              </w:rPr>
            </w:pPr>
            <w:r w:rsidRPr="001353E1">
              <w:rPr>
                <w:rFonts w:eastAsia="Calibri" w:cs="Arial"/>
                <w:sz w:val="22"/>
                <w:szCs w:val="22"/>
                <w:lang w:val="es-CO" w:eastAsia="es-CO"/>
              </w:rPr>
              <w:t>Se denominan eventos: Conferencias, coloquios, debates, encuentros, exposiciones y similares.</w:t>
            </w:r>
          </w:p>
          <w:p w:rsidR="00E04F61" w:rsidRPr="001353E1" w:rsidRDefault="00E04F61" w:rsidP="00E04F61">
            <w:pPr>
              <w:autoSpaceDE w:val="0"/>
              <w:autoSpaceDN w:val="0"/>
              <w:adjustRightInd w:val="0"/>
              <w:rPr>
                <w:rFonts w:eastAsia="Calibri" w:cs="Arial"/>
                <w:b/>
                <w:sz w:val="22"/>
                <w:szCs w:val="22"/>
                <w:lang w:val="es-CO" w:eastAsia="es-CO"/>
              </w:rPr>
            </w:pPr>
          </w:p>
          <w:p w:rsidR="00E04F61" w:rsidRPr="001353E1" w:rsidRDefault="00E04F61" w:rsidP="00E04F61">
            <w:pPr>
              <w:pStyle w:val="Ttulo2"/>
              <w:numPr>
                <w:ilvl w:val="0"/>
                <w:numId w:val="0"/>
              </w:numPr>
              <w:rPr>
                <w:rFonts w:cs="Arial"/>
                <w:b w:val="0"/>
                <w:sz w:val="22"/>
                <w:szCs w:val="22"/>
              </w:rPr>
            </w:pPr>
            <w:r w:rsidRPr="001353E1">
              <w:rPr>
                <w:rFonts w:cs="Arial"/>
                <w:sz w:val="22"/>
                <w:szCs w:val="22"/>
              </w:rPr>
              <w:t>3.9 Extensión.</w:t>
            </w:r>
            <w:bookmarkStart w:id="0" w:name="_Toc427138890"/>
            <w:bookmarkStart w:id="1" w:name="_Toc427140334"/>
            <w:r w:rsidRPr="001353E1">
              <w:rPr>
                <w:rFonts w:cs="Arial"/>
                <w:sz w:val="22"/>
                <w:szCs w:val="22"/>
              </w:rPr>
              <w:t xml:space="preserve"> </w:t>
            </w:r>
            <w:r w:rsidRPr="001353E1">
              <w:rPr>
                <w:rFonts w:cs="Arial"/>
                <w:b w:val="0"/>
                <w:sz w:val="22"/>
                <w:szCs w:val="22"/>
              </w:rPr>
              <w:t>La Extensión o proyección es una función sustantiva de la universidad que tiene como finalidad propiciar y establecer procesos permanentes de interacción e integración con el entorno, en orden a contribuir en la difusión de los conocimientos, el intercambio de experiencias y las actividades de servicio hacia la comunidad; así como en la comprensión y solución de sus principales problemas, buscando generar el progreso de la sociedad sobre la base de un alto ejercicio de responsabilidad ética y social.</w:t>
            </w:r>
            <w:bookmarkEnd w:id="0"/>
            <w:bookmarkEnd w:id="1"/>
          </w:p>
          <w:p w:rsidR="00E04F61" w:rsidRPr="001353E1" w:rsidRDefault="00E04F61" w:rsidP="00E04F61">
            <w:pPr>
              <w:autoSpaceDE w:val="0"/>
              <w:autoSpaceDN w:val="0"/>
              <w:adjustRightInd w:val="0"/>
              <w:rPr>
                <w:rFonts w:eastAsia="Calibri" w:cs="Arial"/>
                <w:sz w:val="22"/>
                <w:szCs w:val="22"/>
                <w:lang w:val="es-CO" w:eastAsia="es-CO"/>
              </w:rPr>
            </w:pPr>
          </w:p>
          <w:p w:rsidR="00E04F61" w:rsidRPr="001353E1" w:rsidRDefault="00E04F61" w:rsidP="00E04F61">
            <w:pPr>
              <w:autoSpaceDE w:val="0"/>
              <w:autoSpaceDN w:val="0"/>
              <w:adjustRightInd w:val="0"/>
              <w:rPr>
                <w:rFonts w:eastAsia="Calibri" w:cs="Arial"/>
                <w:sz w:val="22"/>
                <w:szCs w:val="22"/>
                <w:lang w:val="es-CO" w:eastAsia="es-CO"/>
              </w:rPr>
            </w:pPr>
            <w:r w:rsidRPr="001353E1">
              <w:rPr>
                <w:rFonts w:eastAsia="Calibri" w:cs="Arial"/>
                <w:b/>
                <w:sz w:val="22"/>
                <w:szCs w:val="22"/>
                <w:lang w:val="es-CO" w:eastAsia="es-CO"/>
              </w:rPr>
              <w:t xml:space="preserve">3.10 FRIE. </w:t>
            </w:r>
            <w:r w:rsidRPr="001353E1">
              <w:rPr>
                <w:rFonts w:eastAsia="Calibri" w:cs="Arial"/>
                <w:sz w:val="22"/>
                <w:szCs w:val="22"/>
                <w:lang w:val="es-CO" w:eastAsia="es-CO"/>
              </w:rPr>
              <w:t>Fondo Rotatorio de Investigación y Extensión.</w:t>
            </w:r>
          </w:p>
          <w:p w:rsidR="00E04F61" w:rsidRPr="001353E1" w:rsidRDefault="00E04F61" w:rsidP="00E04F61">
            <w:pPr>
              <w:autoSpaceDE w:val="0"/>
              <w:autoSpaceDN w:val="0"/>
              <w:adjustRightInd w:val="0"/>
              <w:rPr>
                <w:rFonts w:eastAsia="Calibri" w:cs="Arial"/>
                <w:sz w:val="22"/>
                <w:szCs w:val="22"/>
                <w:lang w:val="es-CO" w:eastAsia="es-CO"/>
              </w:rPr>
            </w:pPr>
          </w:p>
          <w:p w:rsidR="00E04F61" w:rsidRPr="001353E1" w:rsidRDefault="00E04F61" w:rsidP="00E04F61">
            <w:pPr>
              <w:autoSpaceDE w:val="0"/>
              <w:autoSpaceDN w:val="0"/>
              <w:adjustRightInd w:val="0"/>
              <w:rPr>
                <w:rFonts w:eastAsia="Calibri" w:cs="Arial"/>
                <w:sz w:val="22"/>
                <w:szCs w:val="22"/>
                <w:lang w:val="es-CO" w:eastAsia="es-CO"/>
              </w:rPr>
            </w:pPr>
            <w:r w:rsidRPr="001353E1">
              <w:rPr>
                <w:rFonts w:eastAsia="Calibri" w:cs="Arial"/>
                <w:b/>
                <w:sz w:val="22"/>
                <w:szCs w:val="22"/>
                <w:lang w:val="es-CO" w:eastAsia="es-CO"/>
              </w:rPr>
              <w:t xml:space="preserve">3.11 Seminario. </w:t>
            </w:r>
            <w:r w:rsidRPr="001353E1">
              <w:rPr>
                <w:rFonts w:eastAsia="Calibri" w:cs="Arial"/>
                <w:sz w:val="22"/>
                <w:szCs w:val="22"/>
                <w:lang w:val="es-CO" w:eastAsia="es-CO"/>
              </w:rPr>
              <w:t>Actividad académica grupal, en la que un número de participantes, profesores o investigadores presentan, analizan y discuten a fondo un tema predeterminado, con el fin de profundizar en un área del conocimiento.</w:t>
            </w:r>
          </w:p>
          <w:p w:rsidR="00E04F61" w:rsidRPr="001353E1" w:rsidRDefault="00E04F61" w:rsidP="00E04F61">
            <w:pPr>
              <w:pStyle w:val="Textoindependiente"/>
              <w:rPr>
                <w:rFonts w:cs="Arial"/>
                <w:sz w:val="22"/>
                <w:szCs w:val="22"/>
                <w:lang w:val="es-CO"/>
              </w:rPr>
            </w:pPr>
          </w:p>
          <w:p w:rsidR="00E04F61" w:rsidRPr="001353E1" w:rsidRDefault="00E04F61" w:rsidP="00E04F61">
            <w:pPr>
              <w:autoSpaceDE w:val="0"/>
              <w:autoSpaceDN w:val="0"/>
              <w:adjustRightInd w:val="0"/>
              <w:rPr>
                <w:rFonts w:eastAsia="Calibri" w:cs="Arial"/>
                <w:sz w:val="22"/>
                <w:szCs w:val="22"/>
                <w:lang w:val="es-CO" w:eastAsia="es-CO"/>
              </w:rPr>
            </w:pPr>
            <w:r w:rsidRPr="001353E1">
              <w:rPr>
                <w:rFonts w:eastAsia="Calibri" w:cs="Arial"/>
                <w:b/>
                <w:sz w:val="22"/>
                <w:szCs w:val="22"/>
                <w:lang w:val="es-CO" w:eastAsia="es-CO"/>
              </w:rPr>
              <w:t xml:space="preserve">3.12 SIGC. </w:t>
            </w:r>
            <w:r w:rsidRPr="001353E1">
              <w:rPr>
                <w:rFonts w:eastAsia="Calibri" w:cs="Arial"/>
                <w:sz w:val="22"/>
                <w:szCs w:val="22"/>
                <w:lang w:val="es-CO" w:eastAsia="es-CO"/>
              </w:rPr>
              <w:t>Sistema Integrado de Gestión de Calidad.</w:t>
            </w:r>
          </w:p>
          <w:p w:rsidR="00E04F61" w:rsidRPr="001353E1" w:rsidRDefault="00E04F61" w:rsidP="00E04F61">
            <w:pPr>
              <w:autoSpaceDE w:val="0"/>
              <w:autoSpaceDN w:val="0"/>
              <w:adjustRightInd w:val="0"/>
              <w:rPr>
                <w:rFonts w:eastAsia="Calibri" w:cs="Arial"/>
                <w:sz w:val="22"/>
                <w:szCs w:val="22"/>
                <w:lang w:val="es-CO" w:eastAsia="es-CO"/>
              </w:rPr>
            </w:pPr>
          </w:p>
          <w:p w:rsidR="00E04F61" w:rsidRPr="001353E1" w:rsidRDefault="00E04F61" w:rsidP="00E04F61">
            <w:pPr>
              <w:autoSpaceDE w:val="0"/>
              <w:autoSpaceDN w:val="0"/>
              <w:adjustRightInd w:val="0"/>
              <w:rPr>
                <w:rFonts w:eastAsia="Calibri" w:cs="Arial"/>
                <w:sz w:val="22"/>
                <w:szCs w:val="22"/>
                <w:lang w:val="es-CO" w:eastAsia="es-CO"/>
              </w:rPr>
            </w:pPr>
            <w:r w:rsidRPr="001353E1">
              <w:rPr>
                <w:rFonts w:eastAsia="Calibri" w:cs="Arial"/>
                <w:b/>
                <w:sz w:val="22"/>
                <w:szCs w:val="22"/>
                <w:lang w:val="es-CO" w:eastAsia="es-CO"/>
              </w:rPr>
              <w:t xml:space="preserve">3.13 Simposio. </w:t>
            </w:r>
            <w:r w:rsidRPr="001353E1">
              <w:rPr>
                <w:rFonts w:eastAsia="Calibri" w:cs="Arial"/>
                <w:sz w:val="22"/>
                <w:szCs w:val="22"/>
                <w:lang w:val="es-CO" w:eastAsia="es-CO"/>
              </w:rPr>
              <w:t>Evento académico que por medio de charlas, discursos o exposiciones minuciosas se presenta a un auditorio un solo tema, con el objetivo de presentar información completa sobre un asunto determinado. Al final debe hacerse una síntesis y trabajo de recolección sobre la documentación en el tema.</w:t>
            </w:r>
          </w:p>
          <w:p w:rsidR="00E04F61" w:rsidRPr="001353E1" w:rsidRDefault="00E04F61" w:rsidP="00E04F61">
            <w:pPr>
              <w:autoSpaceDE w:val="0"/>
              <w:autoSpaceDN w:val="0"/>
              <w:adjustRightInd w:val="0"/>
              <w:rPr>
                <w:rFonts w:eastAsia="Calibri" w:cs="Arial"/>
                <w:sz w:val="22"/>
                <w:szCs w:val="22"/>
                <w:lang w:val="es-CO" w:eastAsia="es-CO"/>
              </w:rPr>
            </w:pPr>
          </w:p>
          <w:p w:rsidR="00E04F61" w:rsidRPr="001353E1" w:rsidRDefault="00E04F61" w:rsidP="00E04F61">
            <w:pPr>
              <w:autoSpaceDE w:val="0"/>
              <w:autoSpaceDN w:val="0"/>
              <w:adjustRightInd w:val="0"/>
              <w:rPr>
                <w:rFonts w:eastAsia="Calibri" w:cs="Arial"/>
                <w:sz w:val="22"/>
                <w:szCs w:val="22"/>
                <w:lang w:val="es-CO" w:eastAsia="es-CO"/>
              </w:rPr>
            </w:pPr>
            <w:r w:rsidRPr="001353E1">
              <w:rPr>
                <w:rFonts w:eastAsia="Calibri" w:cs="Arial"/>
                <w:b/>
                <w:sz w:val="22"/>
                <w:szCs w:val="22"/>
                <w:lang w:val="es-CO" w:eastAsia="es-CO"/>
              </w:rPr>
              <w:t xml:space="preserve">3.14 Talleres. </w:t>
            </w:r>
            <w:r w:rsidRPr="001353E1">
              <w:rPr>
                <w:rFonts w:eastAsia="Calibri" w:cs="Arial"/>
                <w:sz w:val="22"/>
                <w:szCs w:val="22"/>
                <w:lang w:val="es-CO" w:eastAsia="es-CO"/>
              </w:rPr>
              <w:t>Son programas académicos de carácter práctico, donde los participantes adquieren conocimientos y desarrollan habilidades a partir de su propia experiencia. Tienen como finalidad desarrollar temas puntuales encaminados al fortalecimiento de competencias para el trabajo en diversas áreas del conocimiento propias de la facultad que lo ofrece.</w:t>
            </w:r>
          </w:p>
          <w:p w:rsidR="00E04F61" w:rsidRPr="001353E1" w:rsidRDefault="00E04F61" w:rsidP="00E04F61">
            <w:pPr>
              <w:autoSpaceDE w:val="0"/>
              <w:autoSpaceDN w:val="0"/>
              <w:adjustRightInd w:val="0"/>
              <w:rPr>
                <w:rFonts w:eastAsia="Calibri" w:cs="Arial"/>
                <w:sz w:val="22"/>
                <w:szCs w:val="22"/>
                <w:lang w:val="es-CO" w:eastAsia="es-CO"/>
              </w:rPr>
            </w:pPr>
          </w:p>
          <w:p w:rsidR="00E04F61" w:rsidRPr="001353E1" w:rsidRDefault="00E04F61" w:rsidP="00E04F61">
            <w:pPr>
              <w:pStyle w:val="Ttulo2"/>
              <w:numPr>
                <w:ilvl w:val="0"/>
                <w:numId w:val="0"/>
              </w:numPr>
              <w:tabs>
                <w:tab w:val="num" w:pos="0"/>
              </w:tabs>
              <w:autoSpaceDE w:val="0"/>
              <w:autoSpaceDN w:val="0"/>
              <w:adjustRightInd w:val="0"/>
              <w:rPr>
                <w:rFonts w:eastAsia="Calibri" w:cs="Arial"/>
                <w:sz w:val="22"/>
                <w:szCs w:val="22"/>
                <w:lang w:eastAsia="es-CO"/>
              </w:rPr>
            </w:pPr>
            <w:r w:rsidRPr="001353E1">
              <w:rPr>
                <w:rFonts w:eastAsia="Calibri" w:cs="Arial"/>
                <w:sz w:val="22"/>
                <w:szCs w:val="22"/>
                <w:lang w:val="es-CO" w:eastAsia="es-CO"/>
              </w:rPr>
              <w:t>3.15 T</w:t>
            </w:r>
            <w:r w:rsidRPr="001353E1">
              <w:rPr>
                <w:rFonts w:eastAsia="Calibri" w:cs="Arial"/>
                <w:sz w:val="22"/>
                <w:szCs w:val="22"/>
                <w:lang w:eastAsia="es-CO"/>
              </w:rPr>
              <w:t>ipos de convenios.</w:t>
            </w:r>
          </w:p>
          <w:p w:rsidR="00E04F61" w:rsidRPr="001353E1" w:rsidRDefault="00E04F61" w:rsidP="00E04F61">
            <w:pPr>
              <w:pStyle w:val="Textoindependiente"/>
              <w:rPr>
                <w:rFonts w:cs="Arial"/>
                <w:sz w:val="22"/>
                <w:szCs w:val="22"/>
                <w:lang w:eastAsia="es-CO"/>
              </w:rPr>
            </w:pPr>
          </w:p>
          <w:p w:rsidR="00E04F61" w:rsidRPr="001353E1" w:rsidRDefault="00E04F61" w:rsidP="00E04F61">
            <w:pPr>
              <w:pStyle w:val="Prrafodelista"/>
              <w:numPr>
                <w:ilvl w:val="0"/>
                <w:numId w:val="22"/>
              </w:numPr>
              <w:tabs>
                <w:tab w:val="num" w:pos="0"/>
              </w:tabs>
              <w:autoSpaceDE w:val="0"/>
              <w:autoSpaceDN w:val="0"/>
              <w:adjustRightInd w:val="0"/>
              <w:rPr>
                <w:rFonts w:eastAsia="Calibri" w:cs="Arial"/>
                <w:sz w:val="22"/>
                <w:szCs w:val="22"/>
                <w:lang w:val="es-CO" w:eastAsia="es-CO"/>
              </w:rPr>
            </w:pPr>
            <w:r w:rsidRPr="001353E1">
              <w:rPr>
                <w:rFonts w:eastAsia="Calibri" w:cs="Arial"/>
                <w:b/>
                <w:sz w:val="22"/>
                <w:szCs w:val="22"/>
                <w:lang w:val="es-CO" w:eastAsia="es-CO"/>
              </w:rPr>
              <w:t>Convenio Marco</w:t>
            </w:r>
            <w:r w:rsidRPr="001353E1">
              <w:rPr>
                <w:rFonts w:eastAsia="Calibri" w:cs="Arial"/>
                <w:sz w:val="22"/>
                <w:szCs w:val="22"/>
                <w:lang w:val="es-CO" w:eastAsia="es-CO"/>
              </w:rPr>
              <w:t>: propone objetivos generales y deja abierta la posibilidad de desarrollar actividades de cooperación en diversas áreas entre las instituciones cooperantes.</w:t>
            </w:r>
          </w:p>
          <w:p w:rsidR="00E04F61" w:rsidRPr="001353E1" w:rsidRDefault="00E04F61" w:rsidP="00E04F61">
            <w:pPr>
              <w:pStyle w:val="Prrafodelista"/>
              <w:numPr>
                <w:ilvl w:val="0"/>
                <w:numId w:val="22"/>
              </w:numPr>
              <w:tabs>
                <w:tab w:val="num" w:pos="0"/>
              </w:tabs>
              <w:autoSpaceDE w:val="0"/>
              <w:autoSpaceDN w:val="0"/>
              <w:adjustRightInd w:val="0"/>
              <w:rPr>
                <w:rFonts w:eastAsia="Calibri" w:cs="Arial"/>
                <w:sz w:val="22"/>
                <w:szCs w:val="22"/>
                <w:lang w:val="es-CO" w:eastAsia="es-CO"/>
              </w:rPr>
            </w:pPr>
            <w:r w:rsidRPr="001353E1">
              <w:rPr>
                <w:rFonts w:eastAsia="Calibri" w:cs="Arial"/>
                <w:b/>
                <w:sz w:val="22"/>
                <w:szCs w:val="22"/>
                <w:lang w:val="es-CO" w:eastAsia="es-CO"/>
              </w:rPr>
              <w:t>Convenio Específico</w:t>
            </w:r>
            <w:r w:rsidRPr="001353E1">
              <w:rPr>
                <w:rFonts w:eastAsia="Calibri" w:cs="Arial"/>
                <w:sz w:val="22"/>
                <w:szCs w:val="22"/>
                <w:lang w:val="es-CO" w:eastAsia="es-CO"/>
              </w:rPr>
              <w:t>: tiene como objetivo desarrollar programas o proyectos puntuales</w:t>
            </w:r>
          </w:p>
          <w:p w:rsidR="00E04F61" w:rsidRPr="001353E1" w:rsidRDefault="00E04F61" w:rsidP="00E04F61">
            <w:pPr>
              <w:pStyle w:val="Prrafodelista"/>
              <w:tabs>
                <w:tab w:val="left" w:pos="426"/>
              </w:tabs>
              <w:autoSpaceDE w:val="0"/>
              <w:autoSpaceDN w:val="0"/>
              <w:adjustRightInd w:val="0"/>
              <w:ind w:left="0"/>
              <w:rPr>
                <w:rFonts w:eastAsia="Calibri" w:cs="Arial"/>
                <w:b/>
                <w:sz w:val="22"/>
                <w:szCs w:val="22"/>
                <w:lang w:val="es-CO" w:eastAsia="es-CO"/>
              </w:rPr>
            </w:pPr>
          </w:p>
          <w:p w:rsidR="00E04F61" w:rsidRPr="003B7780" w:rsidRDefault="00E04F61" w:rsidP="003B7780">
            <w:pPr>
              <w:pStyle w:val="Prrafodelista"/>
              <w:numPr>
                <w:ilvl w:val="1"/>
                <w:numId w:val="26"/>
              </w:numPr>
              <w:autoSpaceDE w:val="0"/>
              <w:autoSpaceDN w:val="0"/>
              <w:adjustRightInd w:val="0"/>
              <w:rPr>
                <w:rFonts w:eastAsia="Calibri" w:cs="Arial"/>
                <w:sz w:val="22"/>
                <w:szCs w:val="22"/>
                <w:lang w:val="es-CO" w:eastAsia="es-CO"/>
              </w:rPr>
            </w:pPr>
            <w:r w:rsidRPr="003B7780">
              <w:rPr>
                <w:rFonts w:eastAsia="Calibri" w:cs="Arial"/>
                <w:b/>
                <w:sz w:val="22"/>
                <w:szCs w:val="22"/>
                <w:lang w:val="es-CO" w:eastAsia="es-CO"/>
              </w:rPr>
              <w:t xml:space="preserve">FPS. </w:t>
            </w:r>
            <w:r w:rsidRPr="003B7780">
              <w:rPr>
                <w:rFonts w:eastAsia="Calibri" w:cs="Arial"/>
                <w:sz w:val="22"/>
                <w:szCs w:val="22"/>
                <w:lang w:val="es-CO" w:eastAsia="es-CO"/>
              </w:rPr>
              <w:t>Universidad Francisco de Paula Santander.</w:t>
            </w:r>
          </w:p>
        </w:tc>
      </w:tr>
      <w:tr w:rsidR="008A452B" w:rsidRPr="001353E1" w:rsidTr="00EF692B">
        <w:tc>
          <w:tcPr>
            <w:tcW w:w="9621" w:type="dxa"/>
            <w:tcBorders>
              <w:top w:val="single" w:sz="4" w:space="0" w:color="000000"/>
              <w:left w:val="single" w:sz="4" w:space="0" w:color="000000"/>
              <w:bottom w:val="single" w:sz="4" w:space="0" w:color="000000"/>
              <w:right w:val="single" w:sz="4" w:space="0" w:color="000000"/>
            </w:tcBorders>
            <w:shd w:val="clear" w:color="auto" w:fill="C00000"/>
          </w:tcPr>
          <w:p w:rsidR="008A452B" w:rsidRPr="001353E1" w:rsidRDefault="003B7780" w:rsidP="003B7780">
            <w:pPr>
              <w:pStyle w:val="Ttulo1"/>
              <w:numPr>
                <w:ilvl w:val="0"/>
                <w:numId w:val="0"/>
              </w:numPr>
              <w:rPr>
                <w:rFonts w:cs="Arial"/>
                <w:sz w:val="22"/>
                <w:szCs w:val="22"/>
              </w:rPr>
            </w:pPr>
            <w:r>
              <w:rPr>
                <w:rFonts w:cs="Arial"/>
                <w:sz w:val="22"/>
                <w:szCs w:val="22"/>
              </w:rPr>
              <w:lastRenderedPageBreak/>
              <w:t>5</w:t>
            </w:r>
            <w:r w:rsidR="008A452B" w:rsidRPr="001353E1">
              <w:rPr>
                <w:rFonts w:cs="Arial"/>
                <w:sz w:val="22"/>
                <w:szCs w:val="22"/>
              </w:rPr>
              <w:t>CONTENIDO</w:t>
            </w:r>
          </w:p>
        </w:tc>
      </w:tr>
    </w:tbl>
    <w:p w:rsidR="004263EA" w:rsidRPr="001353E1" w:rsidRDefault="004263EA" w:rsidP="008A452B">
      <w:pPr>
        <w:rPr>
          <w:rFonts w:cs="Arial"/>
          <w:sz w:val="22"/>
          <w:szCs w:val="22"/>
        </w:rPr>
      </w:pPr>
    </w:p>
    <w:tbl>
      <w:tblPr>
        <w:tblW w:w="496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4708"/>
        <w:gridCol w:w="1891"/>
        <w:gridCol w:w="1983"/>
      </w:tblGrid>
      <w:tr w:rsidR="00EF692B" w:rsidRPr="001353E1" w:rsidTr="00FA7C16">
        <w:trPr>
          <w:trHeight w:val="736"/>
          <w:tblHeader/>
          <w:jc w:val="center"/>
        </w:trPr>
        <w:tc>
          <w:tcPr>
            <w:tcW w:w="372" w:type="pct"/>
            <w:shd w:val="clear" w:color="auto" w:fill="D9D9D9" w:themeFill="background1" w:themeFillShade="D9"/>
            <w:vAlign w:val="center"/>
          </w:tcPr>
          <w:p w:rsidR="00EF692B" w:rsidRPr="001353E1" w:rsidRDefault="00EF692B" w:rsidP="002D462D">
            <w:pPr>
              <w:pStyle w:val="Sinespaciado"/>
              <w:jc w:val="center"/>
              <w:rPr>
                <w:rFonts w:eastAsia="Arial Unicode MS" w:cs="Arial"/>
                <w:b/>
                <w:kern w:val="1"/>
                <w:sz w:val="22"/>
                <w:lang w:val="es-ES_tradnl"/>
              </w:rPr>
            </w:pPr>
            <w:r w:rsidRPr="001353E1">
              <w:rPr>
                <w:rFonts w:eastAsia="Arial Unicode MS" w:cs="Arial"/>
                <w:b/>
                <w:kern w:val="1"/>
                <w:sz w:val="22"/>
                <w:lang w:val="es-ES_tradnl"/>
              </w:rPr>
              <w:t>ITEM</w:t>
            </w:r>
          </w:p>
        </w:tc>
        <w:tc>
          <w:tcPr>
            <w:tcW w:w="2557" w:type="pct"/>
            <w:shd w:val="clear" w:color="auto" w:fill="D9D9D9" w:themeFill="background1" w:themeFillShade="D9"/>
            <w:vAlign w:val="center"/>
          </w:tcPr>
          <w:p w:rsidR="00EF692B" w:rsidRPr="001353E1" w:rsidRDefault="00EF692B" w:rsidP="002D462D">
            <w:pPr>
              <w:pStyle w:val="Sinespaciado"/>
              <w:jc w:val="center"/>
              <w:rPr>
                <w:rFonts w:eastAsia="Arial Unicode MS" w:cs="Arial"/>
                <w:b/>
                <w:kern w:val="1"/>
                <w:sz w:val="22"/>
                <w:lang w:val="es-ES_tradnl"/>
              </w:rPr>
            </w:pPr>
            <w:r w:rsidRPr="001353E1">
              <w:rPr>
                <w:rFonts w:eastAsia="Arial Unicode MS" w:cs="Arial"/>
                <w:b/>
                <w:kern w:val="1"/>
                <w:sz w:val="22"/>
                <w:lang w:val="es-ES_tradnl"/>
              </w:rPr>
              <w:t>DESCRIPCIÓN DE LA ACTIVIDAD</w:t>
            </w:r>
          </w:p>
        </w:tc>
        <w:tc>
          <w:tcPr>
            <w:tcW w:w="974" w:type="pct"/>
            <w:shd w:val="clear" w:color="auto" w:fill="D9D9D9" w:themeFill="background1" w:themeFillShade="D9"/>
            <w:vAlign w:val="center"/>
          </w:tcPr>
          <w:p w:rsidR="00EF692B" w:rsidRPr="001353E1" w:rsidRDefault="00EF692B" w:rsidP="002D462D">
            <w:pPr>
              <w:pStyle w:val="Sinespaciado"/>
              <w:jc w:val="center"/>
              <w:rPr>
                <w:rFonts w:eastAsia="Arial Unicode MS" w:cs="Arial"/>
                <w:b/>
                <w:kern w:val="1"/>
                <w:sz w:val="22"/>
                <w:lang w:val="es-ES_tradnl"/>
              </w:rPr>
            </w:pPr>
            <w:r w:rsidRPr="001353E1">
              <w:rPr>
                <w:rFonts w:eastAsia="Arial Unicode MS" w:cs="Arial"/>
                <w:b/>
                <w:kern w:val="1"/>
                <w:sz w:val="22"/>
                <w:lang w:val="es-ES_tradnl"/>
              </w:rPr>
              <w:t>RESPONSABLE</w:t>
            </w:r>
          </w:p>
        </w:tc>
        <w:tc>
          <w:tcPr>
            <w:tcW w:w="1096" w:type="pct"/>
            <w:shd w:val="clear" w:color="auto" w:fill="D9D9D9" w:themeFill="background1" w:themeFillShade="D9"/>
            <w:vAlign w:val="center"/>
          </w:tcPr>
          <w:p w:rsidR="00EF692B" w:rsidRPr="001353E1" w:rsidRDefault="00EF692B" w:rsidP="002D462D">
            <w:pPr>
              <w:pStyle w:val="Sinespaciado"/>
              <w:jc w:val="center"/>
              <w:rPr>
                <w:rFonts w:eastAsia="Arial Unicode MS" w:cs="Arial"/>
                <w:b/>
                <w:kern w:val="1"/>
                <w:sz w:val="22"/>
                <w:lang w:val="es-ES_tradnl"/>
              </w:rPr>
            </w:pPr>
            <w:r w:rsidRPr="001353E1">
              <w:rPr>
                <w:rFonts w:eastAsia="Arial Unicode MS" w:cs="Arial"/>
                <w:b/>
                <w:kern w:val="1"/>
                <w:sz w:val="22"/>
                <w:lang w:val="es-ES_tradnl"/>
              </w:rPr>
              <w:t>DOCUMENTO Y/O REGISTRO</w:t>
            </w:r>
          </w:p>
        </w:tc>
      </w:tr>
      <w:tr w:rsidR="00EF692B" w:rsidRPr="001353E1" w:rsidTr="00FA7C16">
        <w:trPr>
          <w:trHeight w:val="397"/>
          <w:jc w:val="center"/>
        </w:trPr>
        <w:tc>
          <w:tcPr>
            <w:tcW w:w="372" w:type="pct"/>
            <w:vAlign w:val="center"/>
          </w:tcPr>
          <w:p w:rsidR="00EF692B" w:rsidRPr="001353E1" w:rsidRDefault="00EF692B" w:rsidP="002D462D">
            <w:pPr>
              <w:pStyle w:val="Sinespaciado"/>
              <w:jc w:val="center"/>
              <w:rPr>
                <w:rFonts w:eastAsia="Arial Unicode MS" w:cs="Arial"/>
                <w:b/>
                <w:kern w:val="1"/>
                <w:sz w:val="22"/>
                <w:lang w:val="es-ES_tradnl"/>
              </w:rPr>
            </w:pPr>
            <w:r w:rsidRPr="001353E1">
              <w:rPr>
                <w:rFonts w:eastAsia="Arial Unicode MS" w:cs="Arial"/>
                <w:b/>
                <w:kern w:val="1"/>
                <w:sz w:val="22"/>
                <w:lang w:val="es-ES_tradnl"/>
              </w:rPr>
              <w:t>1</w:t>
            </w:r>
          </w:p>
        </w:tc>
        <w:tc>
          <w:tcPr>
            <w:tcW w:w="2557" w:type="pct"/>
            <w:shd w:val="clear" w:color="auto" w:fill="auto"/>
            <w:vAlign w:val="center"/>
          </w:tcPr>
          <w:p w:rsidR="00E04F61" w:rsidRPr="001353E1" w:rsidRDefault="00E04F61" w:rsidP="00F904AE">
            <w:pPr>
              <w:pStyle w:val="Prrafodelista"/>
              <w:tabs>
                <w:tab w:val="left" w:pos="426"/>
              </w:tabs>
              <w:ind w:left="0"/>
              <w:rPr>
                <w:rFonts w:cs="Arial"/>
                <w:sz w:val="22"/>
                <w:szCs w:val="22"/>
                <w:lang w:val="es-CO"/>
              </w:rPr>
            </w:pPr>
            <w:r w:rsidRPr="001353E1">
              <w:rPr>
                <w:rFonts w:cs="Arial"/>
                <w:b/>
                <w:sz w:val="22"/>
                <w:szCs w:val="22"/>
                <w:lang w:val="es-CO"/>
              </w:rPr>
              <w:t>GENERACIÓN DE LA INICIATIVA PARA DESARROLLAR OFERTAS ACADÉMICAS DE EXTENSIÓN.</w:t>
            </w:r>
            <w:r w:rsidRPr="001353E1">
              <w:rPr>
                <w:rFonts w:cs="Arial"/>
                <w:sz w:val="22"/>
                <w:szCs w:val="22"/>
                <w:lang w:val="es-CO"/>
              </w:rPr>
              <w:t xml:space="preserve"> </w:t>
            </w:r>
          </w:p>
          <w:p w:rsidR="00EF692B" w:rsidRPr="001353E1" w:rsidRDefault="00E04F61" w:rsidP="00F904AE">
            <w:pPr>
              <w:pStyle w:val="Prrafodelista"/>
              <w:tabs>
                <w:tab w:val="left" w:pos="426"/>
              </w:tabs>
              <w:ind w:left="0"/>
              <w:rPr>
                <w:rFonts w:cs="Arial"/>
                <w:sz w:val="22"/>
                <w:szCs w:val="22"/>
                <w:lang w:val="es-CO"/>
              </w:rPr>
            </w:pPr>
            <w:r w:rsidRPr="001353E1">
              <w:rPr>
                <w:rFonts w:cs="Arial"/>
                <w:sz w:val="22"/>
                <w:szCs w:val="22"/>
                <w:lang w:val="es-CO"/>
              </w:rPr>
              <w:t>La iniciativa de desarrollar ofertas académicas de extensión, se puede generar internamente a partir de las unidades académicas, administrativas o de investigación, por solicitud externa o por actividades y programas de cooperación interinstitucional.</w:t>
            </w:r>
          </w:p>
        </w:tc>
        <w:tc>
          <w:tcPr>
            <w:tcW w:w="974" w:type="pct"/>
            <w:shd w:val="clear" w:color="auto" w:fill="auto"/>
            <w:vAlign w:val="center"/>
          </w:tcPr>
          <w:p w:rsidR="00EF692B" w:rsidRPr="001353E1" w:rsidRDefault="00E04F61" w:rsidP="002D462D">
            <w:pPr>
              <w:pStyle w:val="Sinespaciado"/>
              <w:jc w:val="center"/>
              <w:rPr>
                <w:rFonts w:eastAsia="Arial Unicode MS" w:cs="Arial"/>
                <w:b/>
                <w:kern w:val="1"/>
                <w:sz w:val="22"/>
                <w:lang w:val="es-ES_tradnl"/>
              </w:rPr>
            </w:pPr>
            <w:r w:rsidRPr="001353E1">
              <w:rPr>
                <w:rFonts w:cs="Arial"/>
                <w:sz w:val="22"/>
              </w:rPr>
              <w:t>Director de unidades académicas, administrativas o de investigación</w:t>
            </w:r>
          </w:p>
        </w:tc>
        <w:tc>
          <w:tcPr>
            <w:tcW w:w="1096" w:type="pct"/>
            <w:shd w:val="clear" w:color="auto" w:fill="auto"/>
            <w:vAlign w:val="center"/>
          </w:tcPr>
          <w:p w:rsidR="00EF692B" w:rsidRPr="001353E1" w:rsidRDefault="00EF692B" w:rsidP="002D462D">
            <w:pPr>
              <w:pStyle w:val="Sinespaciado"/>
              <w:jc w:val="center"/>
              <w:rPr>
                <w:rFonts w:eastAsia="Arial Unicode MS" w:cs="Arial"/>
                <w:b/>
                <w:kern w:val="1"/>
                <w:sz w:val="22"/>
                <w:lang w:val="es-ES_tradnl"/>
              </w:rPr>
            </w:pPr>
          </w:p>
        </w:tc>
      </w:tr>
      <w:tr w:rsidR="001935FE" w:rsidRPr="001353E1" w:rsidTr="00FA7C16">
        <w:trPr>
          <w:trHeight w:val="397"/>
          <w:jc w:val="center"/>
        </w:trPr>
        <w:tc>
          <w:tcPr>
            <w:tcW w:w="372" w:type="pct"/>
            <w:vAlign w:val="center"/>
          </w:tcPr>
          <w:p w:rsidR="001935FE" w:rsidRPr="001353E1" w:rsidRDefault="001935FE" w:rsidP="001935FE">
            <w:pPr>
              <w:pStyle w:val="Sinespaciado"/>
              <w:jc w:val="center"/>
              <w:rPr>
                <w:rFonts w:eastAsia="Arial Unicode MS" w:cs="Arial"/>
                <w:b/>
                <w:kern w:val="1"/>
                <w:sz w:val="22"/>
                <w:lang w:val="es-ES_tradnl"/>
              </w:rPr>
            </w:pPr>
            <w:r w:rsidRPr="001353E1">
              <w:rPr>
                <w:rFonts w:eastAsia="Arial Unicode MS" w:cs="Arial"/>
                <w:b/>
                <w:kern w:val="1"/>
                <w:sz w:val="22"/>
                <w:lang w:val="es-ES_tradnl"/>
              </w:rPr>
              <w:t>2</w:t>
            </w:r>
          </w:p>
        </w:tc>
        <w:tc>
          <w:tcPr>
            <w:tcW w:w="2557" w:type="pct"/>
            <w:shd w:val="clear" w:color="auto" w:fill="auto"/>
          </w:tcPr>
          <w:p w:rsidR="00E04F61" w:rsidRPr="001353E1" w:rsidRDefault="00E04F61" w:rsidP="00E04F61">
            <w:pPr>
              <w:tabs>
                <w:tab w:val="center" w:pos="4320"/>
                <w:tab w:val="right" w:pos="8640"/>
              </w:tabs>
              <w:autoSpaceDE w:val="0"/>
              <w:autoSpaceDN w:val="0"/>
              <w:adjustRightInd w:val="0"/>
              <w:rPr>
                <w:rFonts w:cs="Arial"/>
                <w:sz w:val="22"/>
                <w:szCs w:val="22"/>
                <w:lang w:val="es-CO"/>
              </w:rPr>
            </w:pPr>
            <w:r w:rsidRPr="001353E1">
              <w:rPr>
                <w:rFonts w:cs="Arial"/>
                <w:b/>
                <w:sz w:val="22"/>
                <w:szCs w:val="22"/>
                <w:lang w:val="es-CO"/>
              </w:rPr>
              <w:t>ELABORACIÓN DE LA PROPUESTA DE LA OFERTA ACADÉMICA DE EXTENSIÓN.</w:t>
            </w:r>
            <w:r w:rsidRPr="001353E1">
              <w:rPr>
                <w:rFonts w:cs="Arial"/>
                <w:sz w:val="22"/>
                <w:szCs w:val="22"/>
                <w:lang w:val="es-CO"/>
              </w:rPr>
              <w:t xml:space="preserve"> </w:t>
            </w:r>
          </w:p>
          <w:p w:rsidR="00E04F61" w:rsidRPr="001353E1" w:rsidRDefault="00E04F61" w:rsidP="00E04F61">
            <w:pPr>
              <w:tabs>
                <w:tab w:val="center" w:pos="4320"/>
                <w:tab w:val="right" w:pos="8640"/>
              </w:tabs>
              <w:autoSpaceDE w:val="0"/>
              <w:autoSpaceDN w:val="0"/>
              <w:adjustRightInd w:val="0"/>
              <w:rPr>
                <w:rFonts w:cs="Arial"/>
                <w:bCs/>
                <w:sz w:val="22"/>
                <w:szCs w:val="22"/>
                <w:lang w:val="es-CO"/>
              </w:rPr>
            </w:pPr>
            <w:r w:rsidRPr="001353E1">
              <w:rPr>
                <w:rFonts w:cs="Arial"/>
                <w:sz w:val="22"/>
                <w:szCs w:val="22"/>
                <w:lang w:val="es-CO"/>
              </w:rPr>
              <w:t xml:space="preserve">Una vez generada la iniciativa para desarrollar ofertas académicas el </w:t>
            </w:r>
            <w:r w:rsidRPr="001353E1">
              <w:rPr>
                <w:rFonts w:eastAsia="Calibri" w:cs="Arial"/>
                <w:bCs/>
                <w:sz w:val="22"/>
                <w:szCs w:val="22"/>
                <w:lang w:val="es-CO"/>
              </w:rPr>
              <w:t>Director de la unidad académica, administrativa o de investigación</w:t>
            </w:r>
            <w:r w:rsidRPr="001353E1">
              <w:rPr>
                <w:rFonts w:cs="Arial"/>
                <w:bCs/>
                <w:sz w:val="22"/>
                <w:szCs w:val="22"/>
                <w:lang w:val="es-CO"/>
              </w:rPr>
              <w:t xml:space="preserve"> realiza la propuesta de la oferta académica de Extensión.</w:t>
            </w:r>
          </w:p>
          <w:p w:rsidR="00E04F61" w:rsidRPr="001353E1" w:rsidRDefault="00E04F61" w:rsidP="00E04F61">
            <w:pPr>
              <w:pStyle w:val="Prrafodelista"/>
              <w:tabs>
                <w:tab w:val="left" w:pos="426"/>
              </w:tabs>
              <w:ind w:left="0"/>
              <w:rPr>
                <w:rFonts w:cs="Arial"/>
                <w:b/>
                <w:sz w:val="22"/>
                <w:szCs w:val="22"/>
                <w:lang w:val="es-CO"/>
              </w:rPr>
            </w:pPr>
          </w:p>
          <w:p w:rsidR="001935FE" w:rsidRPr="001353E1" w:rsidRDefault="00E04F61" w:rsidP="00E04F61">
            <w:pPr>
              <w:pStyle w:val="Prrafodelista"/>
              <w:tabs>
                <w:tab w:val="left" w:pos="426"/>
              </w:tabs>
              <w:ind w:left="0"/>
              <w:rPr>
                <w:rFonts w:cs="Arial"/>
                <w:sz w:val="22"/>
                <w:szCs w:val="22"/>
                <w:lang w:val="es-CO"/>
              </w:rPr>
            </w:pPr>
            <w:r w:rsidRPr="001353E1">
              <w:rPr>
                <w:rFonts w:cs="Arial"/>
                <w:b/>
                <w:sz w:val="22"/>
                <w:szCs w:val="22"/>
                <w:lang w:val="es-CO"/>
              </w:rPr>
              <w:t>Nota:</w:t>
            </w:r>
            <w:r w:rsidRPr="001353E1">
              <w:rPr>
                <w:rFonts w:cs="Arial"/>
                <w:sz w:val="22"/>
                <w:szCs w:val="22"/>
                <w:lang w:val="es-CO"/>
              </w:rPr>
              <w:t xml:space="preserve"> El Coordinador o Director del proyecto o servicio académico debe ser un docente de planta de la Universidad, según el artículo 2 parágrafo 1 del Acuerdo 039 del 14 de mayo de 2007.</w:t>
            </w:r>
          </w:p>
        </w:tc>
        <w:tc>
          <w:tcPr>
            <w:tcW w:w="974" w:type="pct"/>
            <w:shd w:val="clear" w:color="auto" w:fill="auto"/>
          </w:tcPr>
          <w:p w:rsidR="001935FE" w:rsidRPr="001353E1" w:rsidRDefault="00E04F61" w:rsidP="001935FE">
            <w:pPr>
              <w:jc w:val="center"/>
              <w:rPr>
                <w:rFonts w:cs="Arial"/>
                <w:sz w:val="22"/>
                <w:szCs w:val="22"/>
                <w:lang w:val="es-CO"/>
              </w:rPr>
            </w:pPr>
            <w:r w:rsidRPr="001353E1">
              <w:rPr>
                <w:rFonts w:cs="Arial"/>
                <w:sz w:val="22"/>
                <w:szCs w:val="22"/>
                <w:lang w:val="es-CO"/>
              </w:rPr>
              <w:t>Director de unidades académicas, administrativas o de investigación</w:t>
            </w:r>
          </w:p>
        </w:tc>
        <w:tc>
          <w:tcPr>
            <w:tcW w:w="1096" w:type="pct"/>
            <w:shd w:val="clear" w:color="auto" w:fill="auto"/>
            <w:vAlign w:val="center"/>
          </w:tcPr>
          <w:p w:rsidR="001935FE" w:rsidRPr="001353E1" w:rsidRDefault="001935FE" w:rsidP="001935FE">
            <w:pPr>
              <w:pStyle w:val="Sinespaciado"/>
              <w:jc w:val="center"/>
              <w:rPr>
                <w:rFonts w:eastAsia="Arial Unicode MS" w:cs="Arial"/>
                <w:b/>
                <w:kern w:val="1"/>
                <w:sz w:val="22"/>
                <w:lang w:val="es-ES_tradnl"/>
              </w:rPr>
            </w:pPr>
          </w:p>
        </w:tc>
      </w:tr>
      <w:tr w:rsidR="001935FE" w:rsidRPr="001353E1" w:rsidTr="00FA7C16">
        <w:trPr>
          <w:trHeight w:val="397"/>
          <w:jc w:val="center"/>
        </w:trPr>
        <w:tc>
          <w:tcPr>
            <w:tcW w:w="372" w:type="pct"/>
            <w:vAlign w:val="center"/>
          </w:tcPr>
          <w:p w:rsidR="001935FE" w:rsidRPr="001353E1" w:rsidRDefault="001935FE" w:rsidP="001935FE">
            <w:pPr>
              <w:pStyle w:val="Sinespaciado"/>
              <w:jc w:val="center"/>
              <w:rPr>
                <w:rFonts w:eastAsia="Arial Unicode MS" w:cs="Arial"/>
                <w:b/>
                <w:kern w:val="1"/>
                <w:sz w:val="22"/>
                <w:lang w:val="es-ES_tradnl"/>
              </w:rPr>
            </w:pPr>
            <w:r w:rsidRPr="001353E1">
              <w:rPr>
                <w:rFonts w:eastAsia="Arial Unicode MS" w:cs="Arial"/>
                <w:b/>
                <w:kern w:val="1"/>
                <w:sz w:val="22"/>
                <w:lang w:val="es-ES_tradnl"/>
              </w:rPr>
              <w:t>3</w:t>
            </w:r>
          </w:p>
        </w:tc>
        <w:tc>
          <w:tcPr>
            <w:tcW w:w="2557" w:type="pct"/>
            <w:shd w:val="clear" w:color="auto" w:fill="auto"/>
          </w:tcPr>
          <w:p w:rsidR="00A408FA" w:rsidRPr="001353E1" w:rsidRDefault="00A408FA" w:rsidP="00357118">
            <w:pPr>
              <w:rPr>
                <w:rFonts w:cs="Arial"/>
                <w:b/>
                <w:bCs/>
                <w:sz w:val="22"/>
                <w:szCs w:val="22"/>
                <w:lang w:val="es-CO"/>
              </w:rPr>
            </w:pPr>
            <w:r w:rsidRPr="001353E1">
              <w:rPr>
                <w:rFonts w:cs="Arial"/>
                <w:b/>
                <w:bCs/>
                <w:sz w:val="22"/>
                <w:szCs w:val="22"/>
                <w:lang w:val="es-CO"/>
              </w:rPr>
              <w:t>DILIGENCIAMIENTO DE LOS DOCUMENTOS REQUERIDOS PARA LA PROPUESTA.</w:t>
            </w:r>
          </w:p>
          <w:p w:rsidR="00357118" w:rsidRPr="001353E1" w:rsidRDefault="00357118" w:rsidP="00357118">
            <w:pPr>
              <w:rPr>
                <w:rFonts w:eastAsia="Calibri" w:cs="Arial"/>
                <w:sz w:val="22"/>
                <w:szCs w:val="22"/>
                <w:lang w:val="es-CO"/>
              </w:rPr>
            </w:pPr>
            <w:r w:rsidRPr="001353E1">
              <w:rPr>
                <w:rFonts w:eastAsia="Calibri" w:cs="Arial"/>
                <w:sz w:val="22"/>
                <w:szCs w:val="22"/>
                <w:lang w:val="es-CO"/>
              </w:rPr>
              <w:t>El proponent</w:t>
            </w:r>
            <w:r w:rsidRPr="001353E1">
              <w:rPr>
                <w:rFonts w:cs="Arial"/>
                <w:sz w:val="22"/>
                <w:szCs w:val="22"/>
                <w:lang w:val="es-CO"/>
              </w:rPr>
              <w:t>e de la oferta académica solicita al Coordinador de Extensión y diligencia</w:t>
            </w:r>
            <w:r w:rsidR="00A408FA" w:rsidRPr="001353E1">
              <w:rPr>
                <w:rFonts w:cs="Arial"/>
                <w:sz w:val="22"/>
                <w:szCs w:val="22"/>
                <w:lang w:val="es-CO"/>
              </w:rPr>
              <w:t xml:space="preserve">r </w:t>
            </w:r>
            <w:r w:rsidRPr="001353E1">
              <w:rPr>
                <w:rFonts w:cs="Arial"/>
                <w:sz w:val="22"/>
                <w:szCs w:val="22"/>
                <w:lang w:val="es-CO"/>
              </w:rPr>
              <w:t>los siguientes formatos:</w:t>
            </w:r>
          </w:p>
          <w:p w:rsidR="00357118" w:rsidRPr="001353E1" w:rsidRDefault="00357118" w:rsidP="00357118">
            <w:pPr>
              <w:rPr>
                <w:rFonts w:cs="Arial"/>
                <w:sz w:val="22"/>
                <w:szCs w:val="22"/>
                <w:lang w:val="es-CO"/>
              </w:rPr>
            </w:pPr>
          </w:p>
          <w:p w:rsidR="00357118" w:rsidRPr="001353E1" w:rsidRDefault="00357118" w:rsidP="00357118">
            <w:pPr>
              <w:rPr>
                <w:rFonts w:cs="Arial"/>
                <w:sz w:val="22"/>
                <w:szCs w:val="22"/>
                <w:lang w:val="es-CO"/>
              </w:rPr>
            </w:pPr>
            <w:r w:rsidRPr="001353E1">
              <w:rPr>
                <w:rFonts w:eastAsia="Calibri" w:cs="Arial"/>
                <w:sz w:val="22"/>
                <w:szCs w:val="22"/>
                <w:lang w:val="es-CO"/>
              </w:rPr>
              <w:t xml:space="preserve">a. Formato </w:t>
            </w:r>
            <w:r w:rsidRPr="001353E1">
              <w:rPr>
                <w:rFonts w:cs="Arial"/>
                <w:b/>
                <w:sz w:val="22"/>
                <w:szCs w:val="22"/>
                <w:lang w:val="es-CO"/>
              </w:rPr>
              <w:t>FO-EX-</w:t>
            </w:r>
            <w:r w:rsidRPr="001353E1">
              <w:rPr>
                <w:rFonts w:eastAsia="Calibri" w:cs="Arial"/>
                <w:b/>
                <w:sz w:val="22"/>
                <w:szCs w:val="22"/>
                <w:lang w:val="es-CO"/>
              </w:rPr>
              <w:t>01</w:t>
            </w:r>
            <w:r w:rsidRPr="001353E1">
              <w:rPr>
                <w:rFonts w:eastAsia="Calibri" w:cs="Arial"/>
                <w:sz w:val="22"/>
                <w:szCs w:val="22"/>
                <w:lang w:val="es-CO"/>
              </w:rPr>
              <w:t>: Información Básica de Extensión.</w:t>
            </w:r>
            <w:r w:rsidR="00A408FA" w:rsidRPr="001353E1">
              <w:rPr>
                <w:rFonts w:eastAsia="Calibri" w:cs="Arial"/>
                <w:sz w:val="22"/>
                <w:szCs w:val="22"/>
                <w:lang w:val="es-CO"/>
              </w:rPr>
              <w:t xml:space="preserve"> </w:t>
            </w:r>
            <w:r w:rsidRPr="001353E1">
              <w:rPr>
                <w:rFonts w:cs="Arial"/>
                <w:sz w:val="22"/>
                <w:szCs w:val="22"/>
                <w:lang w:val="es-CO"/>
              </w:rPr>
              <w:t xml:space="preserve">El cual contiene </w:t>
            </w:r>
            <w:r w:rsidRPr="001353E1">
              <w:rPr>
                <w:rFonts w:eastAsia="Calibri" w:cs="Arial"/>
                <w:sz w:val="22"/>
                <w:szCs w:val="22"/>
                <w:lang w:val="es-CO"/>
              </w:rPr>
              <w:t xml:space="preserve">información </w:t>
            </w:r>
            <w:r w:rsidRPr="001353E1">
              <w:rPr>
                <w:rFonts w:cs="Arial"/>
                <w:sz w:val="22"/>
                <w:szCs w:val="22"/>
                <w:lang w:val="es-CO"/>
              </w:rPr>
              <w:t xml:space="preserve">de la oferta académica, datos del responsable, realización de la oferta académica, participación e información de cada módulo y del docente. </w:t>
            </w:r>
          </w:p>
          <w:p w:rsidR="00357118" w:rsidRPr="001353E1" w:rsidRDefault="00357118" w:rsidP="00357118">
            <w:pPr>
              <w:rPr>
                <w:rFonts w:eastAsia="Calibri" w:cs="Arial"/>
                <w:sz w:val="22"/>
                <w:szCs w:val="22"/>
                <w:lang w:val="es-CO"/>
              </w:rPr>
            </w:pPr>
          </w:p>
          <w:p w:rsidR="00357118" w:rsidRPr="001353E1" w:rsidRDefault="00357118" w:rsidP="00357118">
            <w:pPr>
              <w:rPr>
                <w:rFonts w:cs="Arial"/>
                <w:sz w:val="22"/>
                <w:szCs w:val="22"/>
                <w:lang w:val="es-CO"/>
              </w:rPr>
            </w:pPr>
            <w:r w:rsidRPr="001353E1">
              <w:rPr>
                <w:rFonts w:eastAsia="Calibri" w:cs="Arial"/>
                <w:sz w:val="22"/>
                <w:szCs w:val="22"/>
                <w:lang w:val="es-CO"/>
              </w:rPr>
              <w:t xml:space="preserve">b. Formato </w:t>
            </w:r>
            <w:r w:rsidRPr="001353E1">
              <w:rPr>
                <w:rFonts w:eastAsia="Calibri" w:cs="Arial"/>
                <w:b/>
                <w:sz w:val="22"/>
                <w:szCs w:val="22"/>
                <w:lang w:val="es-CO"/>
              </w:rPr>
              <w:t>FO-EX- 02</w:t>
            </w:r>
            <w:r w:rsidRPr="001353E1">
              <w:rPr>
                <w:rFonts w:eastAsia="Calibri" w:cs="Arial"/>
                <w:sz w:val="22"/>
                <w:szCs w:val="22"/>
                <w:lang w:val="es-CO"/>
              </w:rPr>
              <w:t xml:space="preserve"> Estructura de costos de las ofertas académicas UFPS- FRIE.</w:t>
            </w:r>
            <w:r w:rsidRPr="001353E1">
              <w:rPr>
                <w:rFonts w:cs="Arial"/>
                <w:sz w:val="22"/>
                <w:szCs w:val="22"/>
                <w:lang w:val="es-CO"/>
              </w:rPr>
              <w:t xml:space="preserve"> Este formato contiene el presupuesto el cual incluye </w:t>
            </w:r>
            <w:r w:rsidRPr="001353E1">
              <w:rPr>
                <w:rFonts w:eastAsia="Calibri" w:cs="Arial"/>
                <w:sz w:val="22"/>
                <w:szCs w:val="22"/>
                <w:lang w:val="es-CO"/>
              </w:rPr>
              <w:t>información de ingresos y</w:t>
            </w:r>
            <w:r w:rsidRPr="001353E1">
              <w:rPr>
                <w:rFonts w:cs="Arial"/>
                <w:sz w:val="22"/>
                <w:szCs w:val="22"/>
                <w:lang w:val="es-CO"/>
              </w:rPr>
              <w:t xml:space="preserve"> egresos de la oferta académica. </w:t>
            </w:r>
          </w:p>
          <w:p w:rsidR="00357118" w:rsidRPr="001353E1" w:rsidRDefault="00357118" w:rsidP="00357118">
            <w:pPr>
              <w:rPr>
                <w:rFonts w:cs="Arial"/>
                <w:sz w:val="22"/>
                <w:szCs w:val="22"/>
                <w:lang w:val="es-CO"/>
              </w:rPr>
            </w:pPr>
          </w:p>
          <w:p w:rsidR="001935FE" w:rsidRPr="001353E1" w:rsidRDefault="00357118" w:rsidP="00A408FA">
            <w:pPr>
              <w:autoSpaceDE w:val="0"/>
              <w:autoSpaceDN w:val="0"/>
              <w:adjustRightInd w:val="0"/>
              <w:rPr>
                <w:rFonts w:cs="Arial"/>
                <w:bCs/>
                <w:sz w:val="22"/>
                <w:szCs w:val="22"/>
                <w:lang w:val="es-CO"/>
              </w:rPr>
            </w:pPr>
            <w:r w:rsidRPr="001353E1">
              <w:rPr>
                <w:rFonts w:cs="Arial"/>
                <w:b/>
                <w:sz w:val="22"/>
                <w:szCs w:val="22"/>
                <w:lang w:val="es-CO"/>
              </w:rPr>
              <w:lastRenderedPageBreak/>
              <w:t>Nota:</w:t>
            </w:r>
            <w:r w:rsidRPr="001353E1">
              <w:rPr>
                <w:rFonts w:eastAsia="Calibri" w:cs="Arial"/>
                <w:sz w:val="22"/>
                <w:szCs w:val="22"/>
                <w:lang w:val="es-CO"/>
              </w:rPr>
              <w:t xml:space="preserve"> si se requieren servicios de tiquetes y hotel, se debe relacionar: nombre del docente o conferencista, número de cédula, rutas a tomar, gastos de viaje y datos de estadía (</w:t>
            </w:r>
            <w:r w:rsidRPr="001353E1">
              <w:rPr>
                <w:rFonts w:eastAsia="Calibri" w:cs="Arial"/>
                <w:sz w:val="22"/>
                <w:szCs w:val="22"/>
                <w:highlight w:val="yellow"/>
                <w:lang w:val="es-CO"/>
              </w:rPr>
              <w:t>numeral 2.2.5 del Formato FO.EX-01).</w:t>
            </w:r>
          </w:p>
        </w:tc>
        <w:tc>
          <w:tcPr>
            <w:tcW w:w="974" w:type="pct"/>
            <w:shd w:val="clear" w:color="auto" w:fill="auto"/>
          </w:tcPr>
          <w:p w:rsidR="001935FE" w:rsidRPr="001353E1" w:rsidRDefault="00A408FA" w:rsidP="001935FE">
            <w:pPr>
              <w:jc w:val="center"/>
              <w:rPr>
                <w:rFonts w:cs="Arial"/>
                <w:b/>
                <w:sz w:val="22"/>
                <w:szCs w:val="22"/>
                <w:lang w:val="es-CO"/>
              </w:rPr>
            </w:pPr>
            <w:r w:rsidRPr="001353E1">
              <w:rPr>
                <w:rFonts w:cs="Arial"/>
                <w:sz w:val="22"/>
                <w:szCs w:val="22"/>
                <w:lang w:val="es-CO"/>
              </w:rPr>
              <w:lastRenderedPageBreak/>
              <w:t>Coordinador de Extensión y Director de la propuesta</w:t>
            </w:r>
          </w:p>
        </w:tc>
        <w:tc>
          <w:tcPr>
            <w:tcW w:w="1096" w:type="pct"/>
            <w:shd w:val="clear" w:color="auto" w:fill="auto"/>
            <w:vAlign w:val="center"/>
          </w:tcPr>
          <w:p w:rsidR="00A408FA" w:rsidRPr="001353E1" w:rsidRDefault="00A408FA" w:rsidP="00A408FA">
            <w:pPr>
              <w:rPr>
                <w:rFonts w:eastAsia="Calibri" w:cs="Arial"/>
                <w:sz w:val="22"/>
                <w:szCs w:val="22"/>
                <w:lang w:val="es-CO"/>
              </w:rPr>
            </w:pPr>
            <w:r w:rsidRPr="001353E1">
              <w:rPr>
                <w:rFonts w:eastAsia="Calibri" w:cs="Arial"/>
                <w:sz w:val="22"/>
                <w:szCs w:val="22"/>
                <w:lang w:val="es-CO"/>
              </w:rPr>
              <w:t xml:space="preserve">Formato </w:t>
            </w:r>
            <w:r w:rsidRPr="001353E1">
              <w:rPr>
                <w:rFonts w:cs="Arial"/>
                <w:b/>
                <w:sz w:val="22"/>
                <w:szCs w:val="22"/>
                <w:lang w:val="es-CO"/>
              </w:rPr>
              <w:t>FO-EX-</w:t>
            </w:r>
            <w:r w:rsidRPr="001353E1">
              <w:rPr>
                <w:rFonts w:eastAsia="Calibri" w:cs="Arial"/>
                <w:b/>
                <w:sz w:val="22"/>
                <w:szCs w:val="22"/>
                <w:lang w:val="es-CO"/>
              </w:rPr>
              <w:t>01</w:t>
            </w:r>
            <w:r w:rsidRPr="001353E1">
              <w:rPr>
                <w:rFonts w:eastAsia="Calibri" w:cs="Arial"/>
                <w:sz w:val="22"/>
                <w:szCs w:val="22"/>
                <w:lang w:val="es-CO"/>
              </w:rPr>
              <w:t xml:space="preserve"> Información Básica de Extensión. </w:t>
            </w:r>
          </w:p>
          <w:p w:rsidR="00A408FA" w:rsidRPr="001353E1" w:rsidRDefault="00A408FA" w:rsidP="00A408FA">
            <w:pPr>
              <w:rPr>
                <w:rFonts w:eastAsia="Calibri" w:cs="Arial"/>
                <w:sz w:val="22"/>
                <w:szCs w:val="22"/>
                <w:lang w:val="es-CO"/>
              </w:rPr>
            </w:pPr>
          </w:p>
          <w:p w:rsidR="001935FE" w:rsidRPr="001353E1" w:rsidRDefault="00A408FA" w:rsidP="00A408FA">
            <w:pPr>
              <w:pStyle w:val="Sinespaciado"/>
              <w:jc w:val="center"/>
              <w:rPr>
                <w:rFonts w:eastAsia="Arial Unicode MS" w:cs="Arial"/>
                <w:b/>
                <w:kern w:val="1"/>
                <w:sz w:val="22"/>
                <w:lang w:val="es-ES_tradnl"/>
              </w:rPr>
            </w:pPr>
            <w:r w:rsidRPr="001353E1">
              <w:rPr>
                <w:rFonts w:cs="Arial"/>
                <w:sz w:val="22"/>
              </w:rPr>
              <w:t xml:space="preserve">Formato </w:t>
            </w:r>
            <w:r w:rsidRPr="001353E1">
              <w:rPr>
                <w:rFonts w:cs="Arial"/>
                <w:b/>
                <w:sz w:val="22"/>
              </w:rPr>
              <w:t>FO-EX- 02</w:t>
            </w:r>
            <w:r w:rsidRPr="001353E1">
              <w:rPr>
                <w:rFonts w:cs="Arial"/>
                <w:sz w:val="22"/>
              </w:rPr>
              <w:t xml:space="preserve"> Estructura de costos de las ofertas académicas UFPS- FRIE.</w:t>
            </w:r>
          </w:p>
        </w:tc>
      </w:tr>
      <w:tr w:rsidR="00A408FA" w:rsidRPr="001353E1" w:rsidTr="00FA7C16">
        <w:trPr>
          <w:trHeight w:val="397"/>
          <w:jc w:val="center"/>
        </w:trPr>
        <w:tc>
          <w:tcPr>
            <w:tcW w:w="372" w:type="pct"/>
            <w:vAlign w:val="center"/>
          </w:tcPr>
          <w:p w:rsidR="00A408FA" w:rsidRPr="001353E1" w:rsidRDefault="00A408FA" w:rsidP="00A408FA">
            <w:pPr>
              <w:pStyle w:val="Sinespaciado"/>
              <w:jc w:val="center"/>
              <w:rPr>
                <w:rFonts w:eastAsia="Arial Unicode MS" w:cs="Arial"/>
                <w:b/>
                <w:kern w:val="1"/>
                <w:sz w:val="22"/>
                <w:lang w:val="es-ES_tradnl"/>
              </w:rPr>
            </w:pPr>
            <w:r w:rsidRPr="001353E1">
              <w:rPr>
                <w:rFonts w:eastAsia="Arial Unicode MS" w:cs="Arial"/>
                <w:b/>
                <w:kern w:val="1"/>
                <w:sz w:val="22"/>
                <w:lang w:val="es-ES_tradnl"/>
              </w:rPr>
              <w:lastRenderedPageBreak/>
              <w:t>4</w:t>
            </w:r>
          </w:p>
        </w:tc>
        <w:tc>
          <w:tcPr>
            <w:tcW w:w="2557" w:type="pct"/>
            <w:shd w:val="clear" w:color="auto" w:fill="auto"/>
          </w:tcPr>
          <w:p w:rsidR="00A408FA" w:rsidRPr="001353E1" w:rsidRDefault="00A408FA" w:rsidP="00A408FA">
            <w:pPr>
              <w:rPr>
                <w:rFonts w:cs="Arial"/>
                <w:b/>
                <w:bCs/>
                <w:sz w:val="22"/>
                <w:szCs w:val="22"/>
                <w:lang w:val="es-CO"/>
              </w:rPr>
            </w:pPr>
            <w:r w:rsidRPr="001353E1">
              <w:rPr>
                <w:rFonts w:cs="Arial"/>
                <w:b/>
                <w:bCs/>
                <w:sz w:val="22"/>
                <w:szCs w:val="22"/>
                <w:lang w:val="es-CO"/>
              </w:rPr>
              <w:t>PRESENTACIÓN, RECEPCIÓN DE LA PROPUESTA Y FORMATOS REQUERIDOS.</w:t>
            </w:r>
          </w:p>
          <w:p w:rsidR="00A408FA" w:rsidRPr="001353E1" w:rsidRDefault="00A408FA" w:rsidP="00A408FA">
            <w:pPr>
              <w:rPr>
                <w:rFonts w:eastAsia="Calibri" w:cs="Arial"/>
                <w:sz w:val="22"/>
                <w:szCs w:val="22"/>
                <w:lang w:val="es-CO"/>
              </w:rPr>
            </w:pPr>
            <w:r w:rsidRPr="001353E1">
              <w:rPr>
                <w:rFonts w:eastAsia="Calibri" w:cs="Arial"/>
                <w:sz w:val="22"/>
                <w:szCs w:val="22"/>
                <w:lang w:val="es-CO"/>
              </w:rPr>
              <w:t xml:space="preserve">El Auxiliar administrativo </w:t>
            </w:r>
            <w:proofErr w:type="spellStart"/>
            <w:r w:rsidRPr="001353E1">
              <w:rPr>
                <w:rFonts w:cs="Arial"/>
                <w:sz w:val="22"/>
                <w:szCs w:val="22"/>
                <w:lang w:val="es-CO"/>
              </w:rPr>
              <w:t>recepciona</w:t>
            </w:r>
            <w:proofErr w:type="spellEnd"/>
            <w:r w:rsidRPr="001353E1">
              <w:rPr>
                <w:rFonts w:cs="Arial"/>
                <w:sz w:val="22"/>
                <w:szCs w:val="22"/>
                <w:lang w:val="es-CO"/>
              </w:rPr>
              <w:t xml:space="preserve"> y radica</w:t>
            </w:r>
            <w:r w:rsidRPr="001353E1">
              <w:rPr>
                <w:rFonts w:eastAsia="Calibri" w:cs="Arial"/>
                <w:sz w:val="22"/>
                <w:szCs w:val="22"/>
                <w:lang w:val="es-CO"/>
              </w:rPr>
              <w:t xml:space="preserve"> las propuestas de extensión, las cuales debe incluir el presupuesto detallado y el formato mencionado en el anterior numeral; y verifica que la información esté completa.</w:t>
            </w:r>
          </w:p>
          <w:p w:rsidR="00A408FA" w:rsidRPr="001353E1" w:rsidRDefault="00A408FA" w:rsidP="00A408FA">
            <w:pPr>
              <w:rPr>
                <w:rFonts w:cs="Arial"/>
                <w:sz w:val="22"/>
                <w:szCs w:val="22"/>
                <w:lang w:val="es-CO"/>
              </w:rPr>
            </w:pPr>
          </w:p>
          <w:p w:rsidR="00A408FA" w:rsidRPr="001353E1" w:rsidRDefault="00A408FA" w:rsidP="00A408FA">
            <w:pPr>
              <w:rPr>
                <w:rFonts w:cs="Arial"/>
                <w:sz w:val="22"/>
                <w:szCs w:val="22"/>
                <w:lang w:val="es-CO"/>
              </w:rPr>
            </w:pPr>
            <w:r w:rsidRPr="001353E1">
              <w:rPr>
                <w:rFonts w:cs="Arial"/>
                <w:sz w:val="22"/>
                <w:szCs w:val="22"/>
                <w:lang w:val="es-CO"/>
              </w:rPr>
              <w:t xml:space="preserve">Posteriormente entrega al Coordinador de Extensión, quien diligencia las propuestas en el formato </w:t>
            </w:r>
            <w:r w:rsidRPr="003B2124">
              <w:rPr>
                <w:rFonts w:cs="Arial"/>
                <w:sz w:val="22"/>
                <w:szCs w:val="22"/>
                <w:highlight w:val="yellow"/>
                <w:lang w:val="es-CO"/>
              </w:rPr>
              <w:t>FO-EX -06</w:t>
            </w:r>
            <w:r w:rsidRPr="001353E1">
              <w:rPr>
                <w:rFonts w:cs="Arial"/>
                <w:sz w:val="22"/>
                <w:szCs w:val="22"/>
                <w:lang w:val="es-CO"/>
              </w:rPr>
              <w:t xml:space="preserve"> Relación de las propuestas recibidas.</w:t>
            </w:r>
          </w:p>
          <w:p w:rsidR="00A408FA" w:rsidRPr="001353E1" w:rsidRDefault="00A408FA" w:rsidP="00A408FA">
            <w:pPr>
              <w:rPr>
                <w:rFonts w:cs="Arial"/>
                <w:sz w:val="22"/>
                <w:szCs w:val="22"/>
                <w:lang w:val="es-CO"/>
              </w:rPr>
            </w:pPr>
          </w:p>
          <w:p w:rsidR="00A408FA" w:rsidRPr="001353E1" w:rsidRDefault="00A408FA" w:rsidP="00FA7C16">
            <w:pPr>
              <w:autoSpaceDE w:val="0"/>
              <w:autoSpaceDN w:val="0"/>
              <w:adjustRightInd w:val="0"/>
              <w:rPr>
                <w:rFonts w:cs="Arial"/>
                <w:sz w:val="22"/>
                <w:szCs w:val="22"/>
                <w:lang w:val="es-CO"/>
              </w:rPr>
            </w:pPr>
            <w:r w:rsidRPr="001353E1">
              <w:rPr>
                <w:rFonts w:cs="Arial"/>
                <w:b/>
                <w:sz w:val="22"/>
                <w:szCs w:val="22"/>
                <w:lang w:val="es-CO"/>
              </w:rPr>
              <w:t xml:space="preserve">Nota: </w:t>
            </w:r>
            <w:r w:rsidRPr="001353E1">
              <w:rPr>
                <w:rFonts w:cs="Arial"/>
                <w:sz w:val="22"/>
                <w:szCs w:val="22"/>
                <w:lang w:val="es-CO"/>
              </w:rPr>
              <w:t>Las propuestas de educación continuada y servicios académicos de extensión se presentan con la firma del proponente y con el visto bueno del Decano, Director de Departamento</w:t>
            </w:r>
            <w:r w:rsidR="00FA7C16" w:rsidRPr="001353E1">
              <w:rPr>
                <w:rFonts w:cs="Arial"/>
                <w:sz w:val="22"/>
                <w:szCs w:val="22"/>
                <w:lang w:val="es-CO"/>
              </w:rPr>
              <w:t xml:space="preserve"> o Director de Plan de Estudio.</w:t>
            </w:r>
          </w:p>
        </w:tc>
        <w:tc>
          <w:tcPr>
            <w:tcW w:w="974" w:type="pct"/>
            <w:shd w:val="clear" w:color="auto" w:fill="auto"/>
          </w:tcPr>
          <w:p w:rsidR="00A408FA" w:rsidRPr="001353E1" w:rsidRDefault="00A408FA" w:rsidP="00A408FA">
            <w:pPr>
              <w:jc w:val="center"/>
              <w:rPr>
                <w:rFonts w:cs="Arial"/>
                <w:sz w:val="22"/>
                <w:szCs w:val="22"/>
                <w:lang w:val="es-CO"/>
              </w:rPr>
            </w:pPr>
            <w:r w:rsidRPr="001353E1">
              <w:rPr>
                <w:rFonts w:cs="Arial"/>
                <w:sz w:val="22"/>
                <w:szCs w:val="22"/>
                <w:lang w:val="es-CO"/>
              </w:rPr>
              <w:t xml:space="preserve">Director de la propuesta Auxiliar de Oficina y Coordinador de Extensión. </w:t>
            </w:r>
          </w:p>
        </w:tc>
        <w:tc>
          <w:tcPr>
            <w:tcW w:w="1096" w:type="pct"/>
            <w:shd w:val="clear" w:color="auto" w:fill="auto"/>
          </w:tcPr>
          <w:p w:rsidR="00A408FA" w:rsidRPr="001353E1" w:rsidRDefault="00A408FA" w:rsidP="00A408FA">
            <w:pPr>
              <w:jc w:val="center"/>
              <w:rPr>
                <w:rFonts w:cs="Arial"/>
                <w:sz w:val="22"/>
                <w:szCs w:val="22"/>
                <w:lang w:val="es-CO"/>
              </w:rPr>
            </w:pPr>
            <w:r w:rsidRPr="001353E1">
              <w:rPr>
                <w:rFonts w:cs="Arial"/>
                <w:sz w:val="22"/>
                <w:szCs w:val="22"/>
                <w:lang w:val="es-CO"/>
              </w:rPr>
              <w:t>Formato de Registro de Correspondencia</w:t>
            </w:r>
          </w:p>
          <w:p w:rsidR="00A408FA" w:rsidRPr="001353E1" w:rsidRDefault="00A408FA" w:rsidP="00A408FA">
            <w:pPr>
              <w:jc w:val="center"/>
              <w:rPr>
                <w:rFonts w:cs="Arial"/>
                <w:sz w:val="22"/>
                <w:szCs w:val="22"/>
                <w:lang w:val="es-CO"/>
              </w:rPr>
            </w:pPr>
          </w:p>
          <w:p w:rsidR="00A408FA" w:rsidRPr="001353E1" w:rsidRDefault="00A408FA" w:rsidP="00A408FA">
            <w:pPr>
              <w:jc w:val="center"/>
              <w:rPr>
                <w:rFonts w:cs="Arial"/>
                <w:sz w:val="22"/>
                <w:szCs w:val="22"/>
                <w:lang w:val="es-CO"/>
              </w:rPr>
            </w:pPr>
            <w:r w:rsidRPr="001353E1">
              <w:rPr>
                <w:rFonts w:cs="Arial"/>
                <w:sz w:val="22"/>
                <w:szCs w:val="22"/>
                <w:lang w:val="es-CO"/>
              </w:rPr>
              <w:t xml:space="preserve">FO-EX -06 Relación de las propuestas recibidas.  </w:t>
            </w:r>
          </w:p>
        </w:tc>
      </w:tr>
      <w:tr w:rsidR="00FA7C16" w:rsidRPr="001353E1" w:rsidTr="00FA7C16">
        <w:trPr>
          <w:trHeight w:val="397"/>
          <w:jc w:val="center"/>
        </w:trPr>
        <w:tc>
          <w:tcPr>
            <w:tcW w:w="372" w:type="pct"/>
            <w:vAlign w:val="center"/>
          </w:tcPr>
          <w:p w:rsidR="00FA7C16" w:rsidRPr="001353E1" w:rsidRDefault="00FA7C16" w:rsidP="00FA7C16">
            <w:pPr>
              <w:pStyle w:val="Sinespaciado"/>
              <w:jc w:val="center"/>
              <w:rPr>
                <w:rFonts w:eastAsia="Arial Unicode MS" w:cs="Arial"/>
                <w:b/>
                <w:kern w:val="1"/>
                <w:sz w:val="22"/>
                <w:lang w:val="es-ES_tradnl"/>
              </w:rPr>
            </w:pPr>
            <w:r w:rsidRPr="001353E1">
              <w:rPr>
                <w:rFonts w:eastAsia="Arial Unicode MS" w:cs="Arial"/>
                <w:b/>
                <w:kern w:val="1"/>
                <w:sz w:val="22"/>
                <w:lang w:val="es-ES_tradnl"/>
              </w:rPr>
              <w:t>5</w:t>
            </w:r>
          </w:p>
        </w:tc>
        <w:tc>
          <w:tcPr>
            <w:tcW w:w="2557" w:type="pct"/>
            <w:shd w:val="clear" w:color="auto" w:fill="auto"/>
          </w:tcPr>
          <w:p w:rsidR="00645169" w:rsidRDefault="00645169" w:rsidP="00FA7C16">
            <w:pPr>
              <w:rPr>
                <w:rFonts w:cs="Arial"/>
                <w:sz w:val="22"/>
                <w:szCs w:val="22"/>
                <w:lang w:val="es-CO"/>
              </w:rPr>
            </w:pPr>
            <w:r w:rsidRPr="001353E1">
              <w:rPr>
                <w:rFonts w:cs="Arial"/>
                <w:b/>
                <w:sz w:val="22"/>
                <w:szCs w:val="22"/>
                <w:lang w:val="es-CO"/>
              </w:rPr>
              <w:t>AVAL INSTITUCIONAL.</w:t>
            </w:r>
            <w:r w:rsidRPr="001353E1">
              <w:rPr>
                <w:rFonts w:cs="Arial"/>
                <w:sz w:val="22"/>
                <w:szCs w:val="22"/>
                <w:lang w:val="es-CO"/>
              </w:rPr>
              <w:t xml:space="preserve"> </w:t>
            </w:r>
          </w:p>
          <w:p w:rsidR="00645169" w:rsidRDefault="00645169" w:rsidP="00FA7C16">
            <w:pPr>
              <w:rPr>
                <w:rFonts w:cs="Arial"/>
                <w:sz w:val="22"/>
                <w:szCs w:val="22"/>
                <w:lang w:val="es-CO"/>
              </w:rPr>
            </w:pPr>
          </w:p>
          <w:p w:rsidR="00FA7C16" w:rsidRPr="001353E1" w:rsidRDefault="00FA7C16" w:rsidP="00FA7C16">
            <w:pPr>
              <w:rPr>
                <w:rFonts w:cs="Arial"/>
                <w:sz w:val="22"/>
                <w:szCs w:val="22"/>
                <w:lang w:val="es-CO"/>
              </w:rPr>
            </w:pPr>
            <w:r w:rsidRPr="001353E1">
              <w:rPr>
                <w:rFonts w:cs="Arial"/>
                <w:sz w:val="22"/>
                <w:szCs w:val="22"/>
                <w:lang w:val="es-CO"/>
              </w:rPr>
              <w:t>La Junta FRIE revisa y evalúa las propuestas, verificando los aspectos técnicos, financieros y sociales de extensión. Estas actividades deben ser auto sostenibles.</w:t>
            </w:r>
          </w:p>
          <w:p w:rsidR="00FA7C16" w:rsidRPr="001353E1" w:rsidRDefault="00FA7C16" w:rsidP="00FA7C16">
            <w:pPr>
              <w:rPr>
                <w:rFonts w:cs="Arial"/>
                <w:sz w:val="22"/>
                <w:szCs w:val="22"/>
                <w:lang w:val="es-CO"/>
              </w:rPr>
            </w:pPr>
          </w:p>
          <w:p w:rsidR="00FA7C16" w:rsidRPr="001353E1" w:rsidRDefault="00FA7C16" w:rsidP="00FA7C16">
            <w:pPr>
              <w:rPr>
                <w:rFonts w:cs="Arial"/>
                <w:b/>
                <w:bCs/>
                <w:sz w:val="22"/>
                <w:szCs w:val="22"/>
                <w:lang w:val="es-CO"/>
              </w:rPr>
            </w:pPr>
            <w:r w:rsidRPr="001353E1">
              <w:rPr>
                <w:rFonts w:cs="Arial"/>
                <w:sz w:val="22"/>
                <w:szCs w:val="22"/>
                <w:lang w:val="es-CO"/>
              </w:rPr>
              <w:t>En esta actividad la propuesta puede ser:</w:t>
            </w:r>
          </w:p>
          <w:p w:rsidR="00FA7C16" w:rsidRPr="001353E1" w:rsidRDefault="00FA7C16" w:rsidP="00FA7C16">
            <w:pPr>
              <w:rPr>
                <w:rFonts w:cs="Arial"/>
                <w:b/>
                <w:sz w:val="22"/>
                <w:szCs w:val="22"/>
                <w:lang w:val="es-CO"/>
              </w:rPr>
            </w:pPr>
          </w:p>
          <w:p w:rsidR="00FA7C16" w:rsidRPr="001353E1" w:rsidRDefault="00FA7C16" w:rsidP="00FA7C16">
            <w:pPr>
              <w:rPr>
                <w:rFonts w:cs="Arial"/>
                <w:sz w:val="22"/>
                <w:szCs w:val="22"/>
                <w:lang w:val="es-CO"/>
              </w:rPr>
            </w:pPr>
            <w:r w:rsidRPr="001353E1">
              <w:rPr>
                <w:rFonts w:cs="Arial"/>
                <w:b/>
                <w:sz w:val="22"/>
                <w:szCs w:val="22"/>
                <w:lang w:val="es-CO"/>
              </w:rPr>
              <w:t>Rechazada:</w:t>
            </w:r>
            <w:r w:rsidRPr="001353E1">
              <w:rPr>
                <w:rFonts w:cs="Arial"/>
                <w:sz w:val="22"/>
                <w:szCs w:val="22"/>
                <w:lang w:val="es-CO"/>
              </w:rPr>
              <w:t xml:space="preserve"> por ser considerado no viable, por el cual finaliza del procedimiento.</w:t>
            </w:r>
          </w:p>
          <w:p w:rsidR="00FA7C16" w:rsidRPr="001353E1" w:rsidRDefault="00FA7C16" w:rsidP="00FA7C16">
            <w:pPr>
              <w:rPr>
                <w:rFonts w:cs="Arial"/>
                <w:b/>
                <w:sz w:val="22"/>
                <w:szCs w:val="22"/>
                <w:lang w:val="es-CO"/>
              </w:rPr>
            </w:pPr>
          </w:p>
          <w:p w:rsidR="00FA7C16" w:rsidRPr="001353E1" w:rsidRDefault="00FA7C16" w:rsidP="00FA7C16">
            <w:pPr>
              <w:rPr>
                <w:rFonts w:cs="Arial"/>
                <w:sz w:val="22"/>
                <w:szCs w:val="22"/>
                <w:lang w:val="es-CO"/>
              </w:rPr>
            </w:pPr>
            <w:r w:rsidRPr="001353E1">
              <w:rPr>
                <w:rFonts w:cs="Arial"/>
                <w:b/>
                <w:sz w:val="22"/>
                <w:szCs w:val="22"/>
                <w:lang w:val="es-CO"/>
              </w:rPr>
              <w:t>Con modificaciones</w:t>
            </w:r>
            <w:r w:rsidRPr="001353E1">
              <w:rPr>
                <w:rFonts w:cs="Arial"/>
                <w:sz w:val="22"/>
                <w:szCs w:val="22"/>
                <w:lang w:val="es-CO"/>
              </w:rPr>
              <w:t>: para lo cual se debe revisar la propuesta y volver al numeral 2.</w:t>
            </w:r>
          </w:p>
          <w:p w:rsidR="00FA7C16" w:rsidRPr="001353E1" w:rsidRDefault="00FA7C16" w:rsidP="00FA7C16">
            <w:pPr>
              <w:rPr>
                <w:rFonts w:cs="Arial"/>
                <w:sz w:val="22"/>
                <w:szCs w:val="22"/>
                <w:lang w:val="es-CO"/>
              </w:rPr>
            </w:pPr>
          </w:p>
          <w:p w:rsidR="00FA7C16" w:rsidRPr="001353E1" w:rsidRDefault="00FA7C16" w:rsidP="00FA7C16">
            <w:pPr>
              <w:pStyle w:val="Prrafodelista"/>
              <w:tabs>
                <w:tab w:val="left" w:pos="426"/>
              </w:tabs>
              <w:ind w:left="0"/>
              <w:rPr>
                <w:rFonts w:cs="Arial"/>
                <w:b/>
                <w:bCs/>
                <w:sz w:val="22"/>
                <w:szCs w:val="22"/>
                <w:lang w:val="es-CO"/>
              </w:rPr>
            </w:pPr>
            <w:r w:rsidRPr="001353E1">
              <w:rPr>
                <w:rFonts w:cs="Arial"/>
                <w:b/>
                <w:sz w:val="22"/>
                <w:szCs w:val="22"/>
                <w:lang w:val="es-CO"/>
              </w:rPr>
              <w:t>Aprobado:</w:t>
            </w:r>
            <w:r w:rsidRPr="001353E1">
              <w:rPr>
                <w:rFonts w:cs="Arial"/>
                <w:sz w:val="22"/>
                <w:szCs w:val="22"/>
                <w:lang w:val="es-CO"/>
              </w:rPr>
              <w:t xml:space="preserve"> se acepta la propuesta y continúa el procedimiento.</w:t>
            </w:r>
          </w:p>
        </w:tc>
        <w:tc>
          <w:tcPr>
            <w:tcW w:w="974" w:type="pct"/>
            <w:shd w:val="clear" w:color="auto" w:fill="auto"/>
          </w:tcPr>
          <w:p w:rsidR="00FA7C16" w:rsidRPr="001353E1" w:rsidRDefault="00FA7C16" w:rsidP="00FA7C16">
            <w:pPr>
              <w:jc w:val="center"/>
              <w:rPr>
                <w:rFonts w:cs="Arial"/>
                <w:sz w:val="22"/>
                <w:szCs w:val="22"/>
                <w:lang w:val="es-CO"/>
              </w:rPr>
            </w:pPr>
          </w:p>
          <w:p w:rsidR="00FA7C16" w:rsidRPr="001353E1" w:rsidRDefault="00FA7C16" w:rsidP="00FA7C16">
            <w:pPr>
              <w:jc w:val="center"/>
              <w:rPr>
                <w:rFonts w:cs="Arial"/>
                <w:sz w:val="22"/>
                <w:szCs w:val="22"/>
                <w:lang w:val="es-CO"/>
              </w:rPr>
            </w:pPr>
            <w:r w:rsidRPr="001353E1">
              <w:rPr>
                <w:rFonts w:cs="Arial"/>
                <w:sz w:val="22"/>
                <w:szCs w:val="22"/>
                <w:lang w:val="es-CO"/>
              </w:rPr>
              <w:t>Fondo Rotatorio de Investigación y Extensión- FRIE</w:t>
            </w:r>
          </w:p>
        </w:tc>
        <w:tc>
          <w:tcPr>
            <w:tcW w:w="1096" w:type="pct"/>
            <w:shd w:val="clear" w:color="auto" w:fill="auto"/>
          </w:tcPr>
          <w:p w:rsidR="00FA7C16" w:rsidRPr="001353E1" w:rsidRDefault="00FA7C16" w:rsidP="00FA7C16">
            <w:pPr>
              <w:jc w:val="center"/>
              <w:rPr>
                <w:rFonts w:cs="Arial"/>
                <w:sz w:val="22"/>
                <w:szCs w:val="22"/>
                <w:lang w:val="es-CO"/>
              </w:rPr>
            </w:pPr>
          </w:p>
          <w:p w:rsidR="00FA7C16" w:rsidRPr="001353E1" w:rsidRDefault="00FA7C16" w:rsidP="00FA7C16">
            <w:pPr>
              <w:jc w:val="center"/>
              <w:rPr>
                <w:rFonts w:cs="Arial"/>
                <w:sz w:val="22"/>
                <w:szCs w:val="22"/>
              </w:rPr>
            </w:pPr>
            <w:r w:rsidRPr="001353E1">
              <w:rPr>
                <w:rFonts w:cs="Arial"/>
                <w:sz w:val="22"/>
                <w:szCs w:val="22"/>
              </w:rPr>
              <w:t>Junta FRIE</w:t>
            </w:r>
          </w:p>
        </w:tc>
      </w:tr>
      <w:tr w:rsidR="00FA7C16" w:rsidRPr="001353E1" w:rsidTr="00BD3F80">
        <w:trPr>
          <w:trHeight w:val="397"/>
          <w:jc w:val="center"/>
        </w:trPr>
        <w:tc>
          <w:tcPr>
            <w:tcW w:w="372" w:type="pct"/>
            <w:vAlign w:val="center"/>
          </w:tcPr>
          <w:p w:rsidR="00FA7C16" w:rsidRPr="001353E1" w:rsidRDefault="00FA7C16" w:rsidP="00FA7C16">
            <w:pPr>
              <w:pStyle w:val="Sinespaciado"/>
              <w:jc w:val="center"/>
              <w:rPr>
                <w:rFonts w:eastAsia="Arial Unicode MS" w:cs="Arial"/>
                <w:b/>
                <w:kern w:val="1"/>
                <w:sz w:val="22"/>
                <w:lang w:val="es-ES_tradnl"/>
              </w:rPr>
            </w:pPr>
            <w:r w:rsidRPr="001353E1">
              <w:rPr>
                <w:rFonts w:eastAsia="Arial Unicode MS" w:cs="Arial"/>
                <w:b/>
                <w:kern w:val="1"/>
                <w:sz w:val="22"/>
                <w:lang w:val="es-ES_tradnl"/>
              </w:rPr>
              <w:t>6</w:t>
            </w:r>
          </w:p>
        </w:tc>
        <w:tc>
          <w:tcPr>
            <w:tcW w:w="2557" w:type="pct"/>
            <w:shd w:val="clear" w:color="auto" w:fill="auto"/>
          </w:tcPr>
          <w:p w:rsidR="00645169" w:rsidRDefault="00645169" w:rsidP="00FA7C16">
            <w:pPr>
              <w:rPr>
                <w:rFonts w:eastAsia="Calibri" w:cs="Arial"/>
                <w:b/>
                <w:bCs/>
                <w:sz w:val="22"/>
                <w:szCs w:val="22"/>
                <w:lang w:val="es-CO" w:eastAsia="es-CO"/>
              </w:rPr>
            </w:pPr>
            <w:r w:rsidRPr="001353E1">
              <w:rPr>
                <w:rFonts w:eastAsia="Calibri" w:cs="Arial"/>
                <w:b/>
                <w:bCs/>
                <w:sz w:val="22"/>
                <w:szCs w:val="22"/>
                <w:lang w:val="es-CO" w:eastAsia="es-CO"/>
              </w:rPr>
              <w:t>LEGALIZACIÓN DE LA OFERTA ACADÉMICA D</w:t>
            </w:r>
            <w:r>
              <w:rPr>
                <w:rFonts w:eastAsia="Calibri" w:cs="Arial"/>
                <w:b/>
                <w:bCs/>
                <w:sz w:val="22"/>
                <w:szCs w:val="22"/>
                <w:lang w:val="es-CO" w:eastAsia="es-CO"/>
              </w:rPr>
              <w:t>E EXTENSIÓN O PROYECCIÓN SOCIAL</w:t>
            </w:r>
            <w:r w:rsidR="00FA7C16" w:rsidRPr="001353E1">
              <w:rPr>
                <w:rFonts w:eastAsia="Calibri" w:cs="Arial"/>
                <w:b/>
                <w:bCs/>
                <w:sz w:val="22"/>
                <w:szCs w:val="22"/>
                <w:lang w:val="es-CO" w:eastAsia="es-CO"/>
              </w:rPr>
              <w:t>.</w:t>
            </w:r>
          </w:p>
          <w:p w:rsidR="00FA7C16" w:rsidRPr="001353E1" w:rsidRDefault="00FA7C16" w:rsidP="00FA7C16">
            <w:pPr>
              <w:rPr>
                <w:rFonts w:cs="Arial"/>
                <w:sz w:val="22"/>
                <w:szCs w:val="22"/>
                <w:lang w:val="es-CO"/>
              </w:rPr>
            </w:pPr>
            <w:r w:rsidRPr="001353E1">
              <w:rPr>
                <w:rFonts w:cs="Arial"/>
                <w:sz w:val="22"/>
                <w:szCs w:val="22"/>
                <w:lang w:val="es-CO"/>
              </w:rPr>
              <w:lastRenderedPageBreak/>
              <w:t>La legalización de la oferta académica de extensión o proyección social consta de las siguientes fases:</w:t>
            </w:r>
          </w:p>
          <w:p w:rsidR="00FA7C16" w:rsidRPr="001353E1" w:rsidRDefault="00FA7C16" w:rsidP="00FA7C16">
            <w:pPr>
              <w:shd w:val="clear" w:color="auto" w:fill="FFFFFF"/>
              <w:rPr>
                <w:rFonts w:cs="Arial"/>
                <w:sz w:val="22"/>
                <w:szCs w:val="22"/>
                <w:lang w:val="es-CO"/>
              </w:rPr>
            </w:pPr>
          </w:p>
          <w:p w:rsidR="00FA7C16" w:rsidRPr="001353E1" w:rsidRDefault="00FA7C16" w:rsidP="00FA7C16">
            <w:pPr>
              <w:numPr>
                <w:ilvl w:val="0"/>
                <w:numId w:val="24"/>
              </w:numPr>
              <w:shd w:val="clear" w:color="auto" w:fill="FFFFFF"/>
              <w:tabs>
                <w:tab w:val="clear" w:pos="720"/>
                <w:tab w:val="num" w:pos="360"/>
              </w:tabs>
              <w:suppressAutoHyphens w:val="0"/>
              <w:autoSpaceDE w:val="0"/>
              <w:autoSpaceDN w:val="0"/>
              <w:adjustRightInd w:val="0"/>
              <w:spacing w:line="240" w:lineRule="auto"/>
              <w:ind w:left="34" w:firstLine="0"/>
              <w:rPr>
                <w:rFonts w:eastAsia="Calibri" w:cs="Arial"/>
                <w:sz w:val="22"/>
                <w:szCs w:val="22"/>
                <w:lang w:eastAsia="es-CO"/>
              </w:rPr>
            </w:pPr>
            <w:r w:rsidRPr="001353E1">
              <w:rPr>
                <w:rFonts w:eastAsia="Calibri" w:cs="Arial"/>
                <w:sz w:val="22"/>
                <w:szCs w:val="22"/>
                <w:lang w:eastAsia="es-CO"/>
              </w:rPr>
              <w:t>Radicación de la propuesta.</w:t>
            </w:r>
          </w:p>
          <w:p w:rsidR="00FA7C16" w:rsidRPr="001353E1" w:rsidRDefault="00FA7C16" w:rsidP="00FA7C16">
            <w:pPr>
              <w:shd w:val="clear" w:color="auto" w:fill="FFFFFF"/>
              <w:tabs>
                <w:tab w:val="num" w:pos="360"/>
              </w:tabs>
              <w:autoSpaceDE w:val="0"/>
              <w:autoSpaceDN w:val="0"/>
              <w:adjustRightInd w:val="0"/>
              <w:ind w:left="34"/>
              <w:rPr>
                <w:rFonts w:eastAsia="Calibri" w:cs="Arial"/>
                <w:sz w:val="22"/>
                <w:szCs w:val="22"/>
                <w:lang w:eastAsia="es-CO"/>
              </w:rPr>
            </w:pPr>
          </w:p>
          <w:p w:rsidR="00FA7C16" w:rsidRPr="001353E1" w:rsidRDefault="00FA7C16" w:rsidP="00FA7C16">
            <w:pPr>
              <w:numPr>
                <w:ilvl w:val="0"/>
                <w:numId w:val="24"/>
              </w:numPr>
              <w:shd w:val="clear" w:color="auto" w:fill="FFFFFF"/>
              <w:tabs>
                <w:tab w:val="clear" w:pos="720"/>
                <w:tab w:val="num" w:pos="360"/>
              </w:tabs>
              <w:suppressAutoHyphens w:val="0"/>
              <w:autoSpaceDE w:val="0"/>
              <w:autoSpaceDN w:val="0"/>
              <w:adjustRightInd w:val="0"/>
              <w:spacing w:line="240" w:lineRule="auto"/>
              <w:ind w:left="34" w:firstLine="0"/>
              <w:rPr>
                <w:rFonts w:eastAsia="Calibri" w:cs="Arial"/>
                <w:sz w:val="22"/>
                <w:szCs w:val="22"/>
                <w:lang w:val="es-CO" w:eastAsia="es-CO"/>
              </w:rPr>
            </w:pPr>
            <w:r w:rsidRPr="001353E1">
              <w:rPr>
                <w:rFonts w:eastAsia="Calibri" w:cs="Arial"/>
                <w:sz w:val="22"/>
                <w:szCs w:val="22"/>
                <w:lang w:val="es-CO" w:eastAsia="es-CO"/>
              </w:rPr>
              <w:t>Realización de la disponibilidad presupuestal.</w:t>
            </w:r>
          </w:p>
          <w:p w:rsidR="00FA7C16" w:rsidRPr="001353E1" w:rsidRDefault="00FA7C16" w:rsidP="00FA7C16">
            <w:pPr>
              <w:shd w:val="clear" w:color="auto" w:fill="FFFFFF"/>
              <w:autoSpaceDE w:val="0"/>
              <w:autoSpaceDN w:val="0"/>
              <w:adjustRightInd w:val="0"/>
              <w:rPr>
                <w:rFonts w:eastAsia="Calibri" w:cs="Arial"/>
                <w:sz w:val="22"/>
                <w:szCs w:val="22"/>
                <w:lang w:val="es-CO" w:eastAsia="es-CO"/>
              </w:rPr>
            </w:pPr>
          </w:p>
          <w:p w:rsidR="00FA7C16" w:rsidRPr="001353E1" w:rsidRDefault="00FA7C16" w:rsidP="00FA7C16">
            <w:pPr>
              <w:numPr>
                <w:ilvl w:val="0"/>
                <w:numId w:val="24"/>
              </w:numPr>
              <w:shd w:val="clear" w:color="auto" w:fill="FFFFFF"/>
              <w:tabs>
                <w:tab w:val="clear" w:pos="720"/>
                <w:tab w:val="num" w:pos="360"/>
              </w:tabs>
              <w:suppressAutoHyphens w:val="0"/>
              <w:autoSpaceDE w:val="0"/>
              <w:autoSpaceDN w:val="0"/>
              <w:adjustRightInd w:val="0"/>
              <w:spacing w:line="240" w:lineRule="auto"/>
              <w:ind w:left="34" w:firstLine="0"/>
              <w:rPr>
                <w:rFonts w:cs="Arial"/>
                <w:sz w:val="22"/>
                <w:szCs w:val="22"/>
              </w:rPr>
            </w:pPr>
            <w:r w:rsidRPr="001353E1">
              <w:rPr>
                <w:rFonts w:eastAsia="Calibri" w:cs="Arial"/>
                <w:sz w:val="22"/>
                <w:szCs w:val="22"/>
                <w:lang w:eastAsia="es-CO"/>
              </w:rPr>
              <w:t>Apropiación presupuestal.</w:t>
            </w:r>
          </w:p>
          <w:p w:rsidR="00FA7C16" w:rsidRPr="001353E1" w:rsidRDefault="00FA7C16" w:rsidP="00FA7C16">
            <w:pPr>
              <w:shd w:val="clear" w:color="auto" w:fill="FFFFFF"/>
              <w:tabs>
                <w:tab w:val="num" w:pos="360"/>
              </w:tabs>
              <w:autoSpaceDE w:val="0"/>
              <w:autoSpaceDN w:val="0"/>
              <w:adjustRightInd w:val="0"/>
              <w:ind w:left="34"/>
              <w:rPr>
                <w:rFonts w:eastAsia="Calibri" w:cs="Arial"/>
                <w:sz w:val="22"/>
                <w:szCs w:val="22"/>
                <w:lang w:eastAsia="es-CO"/>
              </w:rPr>
            </w:pPr>
          </w:p>
          <w:p w:rsidR="00FA7C16" w:rsidRPr="001353E1" w:rsidRDefault="00FA7C16" w:rsidP="00FA7C16">
            <w:pPr>
              <w:pStyle w:val="Prrafodelista"/>
              <w:tabs>
                <w:tab w:val="left" w:pos="426"/>
              </w:tabs>
              <w:ind w:left="0"/>
              <w:rPr>
                <w:rFonts w:cs="Arial"/>
                <w:b/>
                <w:bCs/>
                <w:sz w:val="22"/>
                <w:szCs w:val="22"/>
                <w:lang w:val="es-CO"/>
              </w:rPr>
            </w:pPr>
            <w:r w:rsidRPr="001353E1">
              <w:rPr>
                <w:rFonts w:eastAsia="Calibri" w:cs="Arial"/>
                <w:sz w:val="22"/>
                <w:szCs w:val="22"/>
                <w:lang w:val="es-CO" w:eastAsia="es-CO"/>
              </w:rPr>
              <w:t>Autorización de inicio de la actividad y registro en el Sistema de información de actividades de extensión y contable del Fondo Rotatorio de Investigación y Extensión- FRIE</w:t>
            </w:r>
          </w:p>
        </w:tc>
        <w:tc>
          <w:tcPr>
            <w:tcW w:w="974" w:type="pct"/>
            <w:shd w:val="clear" w:color="auto" w:fill="auto"/>
          </w:tcPr>
          <w:p w:rsidR="00FA7C16" w:rsidRPr="001353E1" w:rsidRDefault="00FA7C16" w:rsidP="00FA7C16">
            <w:pPr>
              <w:jc w:val="center"/>
              <w:rPr>
                <w:rFonts w:cs="Arial"/>
                <w:sz w:val="22"/>
                <w:szCs w:val="22"/>
              </w:rPr>
            </w:pPr>
            <w:r w:rsidRPr="001353E1">
              <w:rPr>
                <w:rFonts w:cs="Arial"/>
                <w:sz w:val="22"/>
                <w:szCs w:val="22"/>
              </w:rPr>
              <w:lastRenderedPageBreak/>
              <w:t>Director Ejecutivo del FRIE</w:t>
            </w:r>
          </w:p>
        </w:tc>
        <w:tc>
          <w:tcPr>
            <w:tcW w:w="1096" w:type="pct"/>
            <w:shd w:val="clear" w:color="auto" w:fill="auto"/>
          </w:tcPr>
          <w:p w:rsidR="00FA7C16" w:rsidRPr="001353E1" w:rsidRDefault="00FA7C16" w:rsidP="00FA7C16">
            <w:pPr>
              <w:jc w:val="center"/>
              <w:rPr>
                <w:rFonts w:cs="Arial"/>
                <w:b/>
                <w:sz w:val="22"/>
                <w:szCs w:val="22"/>
                <w:lang w:val="es-CO"/>
              </w:rPr>
            </w:pPr>
            <w:r w:rsidRPr="001353E1">
              <w:rPr>
                <w:rFonts w:cs="Arial"/>
                <w:sz w:val="22"/>
                <w:szCs w:val="22"/>
                <w:lang w:val="es-CO"/>
              </w:rPr>
              <w:t xml:space="preserve">Acta de aprobación del presupuesto </w:t>
            </w:r>
          </w:p>
        </w:tc>
      </w:tr>
      <w:tr w:rsidR="00FA7C16" w:rsidRPr="001353E1" w:rsidTr="00FA7C16">
        <w:trPr>
          <w:trHeight w:val="397"/>
          <w:jc w:val="center"/>
        </w:trPr>
        <w:tc>
          <w:tcPr>
            <w:tcW w:w="372" w:type="pct"/>
            <w:vAlign w:val="center"/>
          </w:tcPr>
          <w:p w:rsidR="00FA7C16" w:rsidRPr="001353E1" w:rsidRDefault="00FA7C16" w:rsidP="00FA7C16">
            <w:pPr>
              <w:pStyle w:val="Sinespaciado"/>
              <w:jc w:val="center"/>
              <w:rPr>
                <w:rFonts w:eastAsia="Arial Unicode MS" w:cs="Arial"/>
                <w:b/>
                <w:kern w:val="1"/>
                <w:sz w:val="22"/>
                <w:lang w:val="es-ES_tradnl"/>
              </w:rPr>
            </w:pPr>
            <w:r w:rsidRPr="001353E1">
              <w:rPr>
                <w:rFonts w:eastAsia="Arial Unicode MS" w:cs="Arial"/>
                <w:b/>
                <w:kern w:val="1"/>
                <w:sz w:val="22"/>
                <w:lang w:val="es-ES_tradnl"/>
              </w:rPr>
              <w:lastRenderedPageBreak/>
              <w:t>7</w:t>
            </w:r>
          </w:p>
        </w:tc>
        <w:tc>
          <w:tcPr>
            <w:tcW w:w="2557" w:type="pct"/>
            <w:shd w:val="clear" w:color="auto" w:fill="auto"/>
          </w:tcPr>
          <w:p w:rsidR="00FA7C16" w:rsidRPr="001353E1" w:rsidRDefault="00FA7C16" w:rsidP="00FA7C16">
            <w:pPr>
              <w:autoSpaceDE w:val="0"/>
              <w:autoSpaceDN w:val="0"/>
              <w:adjustRightInd w:val="0"/>
              <w:rPr>
                <w:rFonts w:eastAsia="Calibri" w:cs="Arial"/>
                <w:b/>
                <w:bCs/>
                <w:sz w:val="22"/>
                <w:szCs w:val="22"/>
                <w:lang w:val="es-CO" w:eastAsia="es-CO"/>
              </w:rPr>
            </w:pPr>
            <w:r w:rsidRPr="001353E1">
              <w:rPr>
                <w:rFonts w:cs="Arial"/>
                <w:b/>
                <w:sz w:val="22"/>
                <w:szCs w:val="22"/>
                <w:lang w:val="es-CO"/>
              </w:rPr>
              <w:t xml:space="preserve">DIFUSIÓN O PUBLICIDAD </w:t>
            </w:r>
            <w:r w:rsidRPr="001353E1">
              <w:rPr>
                <w:rFonts w:eastAsia="Calibri" w:cs="Arial"/>
                <w:b/>
                <w:bCs/>
                <w:sz w:val="22"/>
                <w:szCs w:val="22"/>
                <w:lang w:val="es-CO" w:eastAsia="es-CO"/>
              </w:rPr>
              <w:t>DE LA OFERTA ACADÉMICA DE EXTENSIÓN O PROYECCIÓN SOCIAL.</w:t>
            </w:r>
          </w:p>
          <w:p w:rsidR="00FA7C16" w:rsidRPr="001353E1" w:rsidRDefault="00FA7C16" w:rsidP="00FA7C16">
            <w:pPr>
              <w:autoSpaceDE w:val="0"/>
              <w:autoSpaceDN w:val="0"/>
              <w:adjustRightInd w:val="0"/>
              <w:rPr>
                <w:rFonts w:cs="Arial"/>
                <w:bCs/>
                <w:sz w:val="22"/>
                <w:szCs w:val="22"/>
                <w:lang w:val="es-CO"/>
              </w:rPr>
            </w:pPr>
            <w:r w:rsidRPr="001353E1">
              <w:rPr>
                <w:rFonts w:cs="Arial"/>
                <w:bCs/>
                <w:sz w:val="22"/>
                <w:szCs w:val="22"/>
                <w:lang w:val="es-CO"/>
              </w:rPr>
              <w:t>La oferta de los cursos, diplomados, seminarios, talleres y demás actividades de extensión se pueden difundir de acuerdo con el rubro aprobado para promoción en el presupuesto y es responsabilidad del Director o Coordinador de la oferta o proyecto.</w:t>
            </w:r>
          </w:p>
          <w:p w:rsidR="00FA7C16" w:rsidRPr="001353E1" w:rsidRDefault="00FA7C16" w:rsidP="00FA7C16">
            <w:pPr>
              <w:autoSpaceDE w:val="0"/>
              <w:autoSpaceDN w:val="0"/>
              <w:adjustRightInd w:val="0"/>
              <w:rPr>
                <w:rFonts w:cs="Arial"/>
                <w:bCs/>
                <w:sz w:val="22"/>
                <w:szCs w:val="22"/>
                <w:lang w:val="es-CO"/>
              </w:rPr>
            </w:pPr>
          </w:p>
          <w:p w:rsidR="00FA7C16" w:rsidRPr="001353E1" w:rsidRDefault="00FA7C16" w:rsidP="00E22A8E">
            <w:pPr>
              <w:pStyle w:val="Prrafodelista"/>
              <w:tabs>
                <w:tab w:val="left" w:pos="426"/>
              </w:tabs>
              <w:ind w:left="0"/>
              <w:rPr>
                <w:rFonts w:cs="Arial"/>
                <w:b/>
                <w:bCs/>
                <w:sz w:val="22"/>
                <w:szCs w:val="22"/>
                <w:lang w:val="es-CO"/>
              </w:rPr>
            </w:pPr>
            <w:r w:rsidRPr="001353E1">
              <w:rPr>
                <w:rFonts w:cs="Arial"/>
                <w:sz w:val="22"/>
                <w:szCs w:val="22"/>
                <w:lang w:val="es-CO"/>
              </w:rPr>
              <w:t>La publicidad se debe entregar a la Coordinación de Extensión la publicidad del evento o actividad (volantes, folletos, afiches, plegables, etc.). El cual será el soporte para el reporte de indicadores ante el Ministerio de Educación Nacional sobre educación continuada.</w:t>
            </w:r>
          </w:p>
        </w:tc>
        <w:tc>
          <w:tcPr>
            <w:tcW w:w="974" w:type="pct"/>
            <w:shd w:val="clear" w:color="auto" w:fill="auto"/>
          </w:tcPr>
          <w:p w:rsidR="00FA7C16" w:rsidRPr="001353E1" w:rsidRDefault="00FA7C16" w:rsidP="00FA7C16">
            <w:pPr>
              <w:jc w:val="center"/>
              <w:rPr>
                <w:rFonts w:cs="Arial"/>
                <w:sz w:val="22"/>
                <w:szCs w:val="22"/>
                <w:lang w:val="es-CO"/>
              </w:rPr>
            </w:pPr>
            <w:r w:rsidRPr="001353E1">
              <w:rPr>
                <w:rFonts w:cs="Arial"/>
                <w:sz w:val="22"/>
                <w:szCs w:val="22"/>
                <w:lang w:val="es-CO"/>
              </w:rPr>
              <w:t>Director de la oferta académica de extensión</w:t>
            </w:r>
          </w:p>
        </w:tc>
        <w:tc>
          <w:tcPr>
            <w:tcW w:w="1096" w:type="pct"/>
            <w:shd w:val="clear" w:color="auto" w:fill="auto"/>
            <w:vAlign w:val="center"/>
          </w:tcPr>
          <w:p w:rsidR="00FA7C16" w:rsidRPr="001353E1" w:rsidRDefault="00FA7C16" w:rsidP="00FA7C16">
            <w:pPr>
              <w:pStyle w:val="Sinespaciado"/>
              <w:jc w:val="center"/>
              <w:rPr>
                <w:rFonts w:eastAsia="Arial Unicode MS" w:cs="Arial"/>
                <w:b/>
                <w:kern w:val="1"/>
                <w:sz w:val="22"/>
                <w:lang w:val="es-ES_tradnl"/>
              </w:rPr>
            </w:pPr>
          </w:p>
        </w:tc>
      </w:tr>
      <w:tr w:rsidR="00E22A8E" w:rsidRPr="001353E1" w:rsidTr="001F15BE">
        <w:trPr>
          <w:trHeight w:val="397"/>
          <w:jc w:val="center"/>
        </w:trPr>
        <w:tc>
          <w:tcPr>
            <w:tcW w:w="372" w:type="pct"/>
            <w:vAlign w:val="center"/>
          </w:tcPr>
          <w:p w:rsidR="00E22A8E" w:rsidRPr="001353E1" w:rsidRDefault="00E22A8E" w:rsidP="00E22A8E">
            <w:pPr>
              <w:pStyle w:val="Sinespaciado"/>
              <w:jc w:val="center"/>
              <w:rPr>
                <w:rFonts w:eastAsia="Arial Unicode MS" w:cs="Arial"/>
                <w:b/>
                <w:kern w:val="1"/>
                <w:sz w:val="22"/>
                <w:lang w:val="es-ES_tradnl"/>
              </w:rPr>
            </w:pPr>
            <w:r w:rsidRPr="001353E1">
              <w:rPr>
                <w:rFonts w:eastAsia="Arial Unicode MS" w:cs="Arial"/>
                <w:b/>
                <w:kern w:val="1"/>
                <w:sz w:val="22"/>
                <w:lang w:val="es-ES_tradnl"/>
              </w:rPr>
              <w:t>8</w:t>
            </w:r>
          </w:p>
        </w:tc>
        <w:tc>
          <w:tcPr>
            <w:tcW w:w="2557" w:type="pct"/>
            <w:shd w:val="clear" w:color="auto" w:fill="auto"/>
          </w:tcPr>
          <w:p w:rsidR="00E22A8E" w:rsidRPr="001353E1" w:rsidRDefault="00E22A8E" w:rsidP="00E22A8E">
            <w:pPr>
              <w:rPr>
                <w:rFonts w:eastAsia="Calibri" w:cs="Arial"/>
                <w:b/>
                <w:bCs/>
                <w:sz w:val="22"/>
                <w:szCs w:val="22"/>
                <w:lang w:val="es-CO" w:eastAsia="es-CO"/>
              </w:rPr>
            </w:pPr>
            <w:r w:rsidRPr="001353E1">
              <w:rPr>
                <w:rFonts w:cs="Arial"/>
                <w:b/>
                <w:sz w:val="22"/>
                <w:szCs w:val="22"/>
                <w:lang w:val="es-CO"/>
              </w:rPr>
              <w:t xml:space="preserve">EJECUCIÓN DE LA OFERTA ACADÉMICA </w:t>
            </w:r>
            <w:r w:rsidRPr="001353E1">
              <w:rPr>
                <w:rFonts w:eastAsia="Calibri" w:cs="Arial"/>
                <w:b/>
                <w:bCs/>
                <w:sz w:val="22"/>
                <w:szCs w:val="22"/>
                <w:lang w:val="es-CO" w:eastAsia="es-CO"/>
              </w:rPr>
              <w:t xml:space="preserve">DE EXTENSIÓN O PROYECCIÓN SOCIAL. </w:t>
            </w:r>
          </w:p>
          <w:p w:rsidR="00E22A8E" w:rsidRPr="001353E1" w:rsidRDefault="00E22A8E" w:rsidP="00E22A8E">
            <w:pPr>
              <w:rPr>
                <w:rFonts w:cs="Arial"/>
                <w:sz w:val="22"/>
                <w:szCs w:val="22"/>
                <w:lang w:val="es-CO"/>
              </w:rPr>
            </w:pPr>
            <w:r w:rsidRPr="001353E1">
              <w:rPr>
                <w:rFonts w:cs="Arial"/>
                <w:sz w:val="22"/>
                <w:szCs w:val="22"/>
                <w:lang w:val="es-CO"/>
              </w:rPr>
              <w:t>Desarrollo y ejecución del contenido del programa de Educación Continuada bajo la metodología indicada en la propuesta</w:t>
            </w:r>
            <w:r w:rsidRPr="001353E1">
              <w:rPr>
                <w:rFonts w:eastAsia="Calibri" w:cs="Arial"/>
                <w:sz w:val="22"/>
                <w:szCs w:val="22"/>
                <w:lang w:val="es-CO" w:eastAsia="es-CO"/>
              </w:rPr>
              <w:t>.</w:t>
            </w:r>
          </w:p>
          <w:p w:rsidR="00E22A8E" w:rsidRPr="001353E1" w:rsidRDefault="00E22A8E" w:rsidP="00E22A8E">
            <w:pPr>
              <w:pStyle w:val="Prrafodelista"/>
              <w:ind w:left="0"/>
              <w:rPr>
                <w:rFonts w:cs="Arial"/>
                <w:b/>
                <w:sz w:val="22"/>
                <w:szCs w:val="22"/>
                <w:lang w:val="es-CO"/>
              </w:rPr>
            </w:pPr>
            <w:r w:rsidRPr="001353E1">
              <w:rPr>
                <w:rFonts w:cs="Arial"/>
                <w:sz w:val="22"/>
                <w:szCs w:val="22"/>
                <w:lang w:val="es-CO"/>
              </w:rPr>
              <w:t>Al inicio de la actividad el Director del proyecto debe presentar al FRIE el registro el registro académico de los participantes de la oferta, diligenciando el Formato académico de los participantes de la oferta, diligenciando el Formato.</w:t>
            </w:r>
          </w:p>
        </w:tc>
        <w:tc>
          <w:tcPr>
            <w:tcW w:w="974" w:type="pct"/>
            <w:shd w:val="clear" w:color="auto" w:fill="auto"/>
          </w:tcPr>
          <w:p w:rsidR="00E22A8E" w:rsidRPr="001353E1" w:rsidRDefault="00E22A8E" w:rsidP="00E22A8E">
            <w:pPr>
              <w:jc w:val="center"/>
              <w:rPr>
                <w:rFonts w:cs="Arial"/>
                <w:sz w:val="22"/>
                <w:szCs w:val="22"/>
                <w:lang w:val="es-CO"/>
              </w:rPr>
            </w:pPr>
            <w:r w:rsidRPr="001353E1">
              <w:rPr>
                <w:rFonts w:cs="Arial"/>
                <w:sz w:val="22"/>
                <w:szCs w:val="22"/>
                <w:lang w:val="es-CO"/>
              </w:rPr>
              <w:t xml:space="preserve">Director de la oferta académica de extensión </w:t>
            </w:r>
          </w:p>
        </w:tc>
        <w:tc>
          <w:tcPr>
            <w:tcW w:w="1096" w:type="pct"/>
            <w:shd w:val="clear" w:color="auto" w:fill="auto"/>
          </w:tcPr>
          <w:p w:rsidR="00E22A8E" w:rsidRPr="001353E1" w:rsidRDefault="00E22A8E" w:rsidP="00E22A8E">
            <w:pPr>
              <w:rPr>
                <w:rFonts w:cs="Arial"/>
                <w:sz w:val="22"/>
                <w:szCs w:val="22"/>
                <w:lang w:val="es-CO"/>
              </w:rPr>
            </w:pPr>
            <w:r w:rsidRPr="001353E1">
              <w:rPr>
                <w:rFonts w:cs="Arial"/>
                <w:sz w:val="22"/>
                <w:szCs w:val="22"/>
                <w:lang w:val="es-CO"/>
              </w:rPr>
              <w:t xml:space="preserve">Formato </w:t>
            </w:r>
            <w:r w:rsidRPr="001353E1">
              <w:rPr>
                <w:rFonts w:cs="Arial"/>
                <w:b/>
                <w:sz w:val="22"/>
                <w:szCs w:val="22"/>
                <w:lang w:val="es-CO"/>
              </w:rPr>
              <w:t>FO-EX-03</w:t>
            </w:r>
            <w:r w:rsidRPr="001353E1">
              <w:rPr>
                <w:rFonts w:cs="Arial"/>
                <w:sz w:val="22"/>
                <w:szCs w:val="22"/>
                <w:lang w:val="es-CO"/>
              </w:rPr>
              <w:t>: Registro académico de las ofertas de Extensión.</w:t>
            </w:r>
          </w:p>
          <w:p w:rsidR="00E22A8E" w:rsidRPr="001353E1" w:rsidRDefault="00E22A8E" w:rsidP="00E22A8E">
            <w:pPr>
              <w:rPr>
                <w:rFonts w:cs="Arial"/>
                <w:sz w:val="22"/>
                <w:szCs w:val="22"/>
                <w:lang w:val="es-CO"/>
              </w:rPr>
            </w:pPr>
          </w:p>
          <w:p w:rsidR="00E22A8E" w:rsidRPr="001353E1" w:rsidRDefault="00E22A8E" w:rsidP="00E22A8E">
            <w:pPr>
              <w:rPr>
                <w:rFonts w:cs="Arial"/>
                <w:sz w:val="22"/>
                <w:szCs w:val="22"/>
                <w:lang w:val="es-CO"/>
              </w:rPr>
            </w:pPr>
            <w:r w:rsidRPr="001353E1">
              <w:rPr>
                <w:rFonts w:cs="Arial"/>
                <w:b/>
                <w:sz w:val="22"/>
                <w:szCs w:val="22"/>
                <w:lang w:val="es-CO"/>
              </w:rPr>
              <w:t>FO-EX-03</w:t>
            </w:r>
            <w:r w:rsidRPr="001353E1">
              <w:rPr>
                <w:rFonts w:cs="Arial"/>
                <w:sz w:val="22"/>
                <w:szCs w:val="22"/>
                <w:lang w:val="es-CO"/>
              </w:rPr>
              <w:t>: Registro académico de las ofertas de Extensión.</w:t>
            </w:r>
          </w:p>
          <w:p w:rsidR="00E22A8E" w:rsidRPr="001353E1" w:rsidRDefault="00E22A8E" w:rsidP="00E22A8E">
            <w:pPr>
              <w:jc w:val="center"/>
              <w:rPr>
                <w:rFonts w:cs="Arial"/>
                <w:b/>
                <w:sz w:val="22"/>
                <w:szCs w:val="22"/>
                <w:lang w:val="es-CO"/>
              </w:rPr>
            </w:pPr>
          </w:p>
        </w:tc>
      </w:tr>
      <w:tr w:rsidR="00E22A8E" w:rsidRPr="001353E1" w:rsidTr="00117ECB">
        <w:trPr>
          <w:trHeight w:val="397"/>
          <w:jc w:val="center"/>
        </w:trPr>
        <w:tc>
          <w:tcPr>
            <w:tcW w:w="372" w:type="pct"/>
            <w:vAlign w:val="center"/>
          </w:tcPr>
          <w:p w:rsidR="00E22A8E" w:rsidRPr="001353E1" w:rsidRDefault="00E22A8E" w:rsidP="00E22A8E">
            <w:pPr>
              <w:pStyle w:val="Sinespaciado"/>
              <w:jc w:val="center"/>
              <w:rPr>
                <w:rFonts w:eastAsia="Arial Unicode MS" w:cs="Arial"/>
                <w:b/>
                <w:kern w:val="1"/>
                <w:sz w:val="22"/>
                <w:lang w:val="es-ES_tradnl"/>
              </w:rPr>
            </w:pPr>
            <w:r w:rsidRPr="001353E1">
              <w:rPr>
                <w:rFonts w:eastAsia="Arial Unicode MS" w:cs="Arial"/>
                <w:b/>
                <w:kern w:val="1"/>
                <w:sz w:val="22"/>
                <w:lang w:val="es-ES_tradnl"/>
              </w:rPr>
              <w:lastRenderedPageBreak/>
              <w:t>9</w:t>
            </w:r>
          </w:p>
        </w:tc>
        <w:tc>
          <w:tcPr>
            <w:tcW w:w="2557" w:type="pct"/>
            <w:shd w:val="clear" w:color="auto" w:fill="auto"/>
          </w:tcPr>
          <w:p w:rsidR="00E22A8E" w:rsidRPr="001353E1" w:rsidRDefault="00E22A8E" w:rsidP="00E22A8E">
            <w:pPr>
              <w:rPr>
                <w:rFonts w:eastAsia="Calibri" w:cs="Arial"/>
                <w:b/>
                <w:bCs/>
                <w:sz w:val="22"/>
                <w:szCs w:val="22"/>
                <w:lang w:val="es-CO" w:eastAsia="es-CO"/>
              </w:rPr>
            </w:pPr>
            <w:r w:rsidRPr="001353E1">
              <w:rPr>
                <w:rFonts w:cs="Arial"/>
                <w:b/>
                <w:sz w:val="22"/>
                <w:szCs w:val="22"/>
                <w:lang w:val="es-CO"/>
              </w:rPr>
              <w:t xml:space="preserve">CANCELACIÓN DE LA OFERTA ACADÉMICA </w:t>
            </w:r>
            <w:r w:rsidRPr="001353E1">
              <w:rPr>
                <w:rFonts w:eastAsia="Calibri" w:cs="Arial"/>
                <w:b/>
                <w:bCs/>
                <w:sz w:val="22"/>
                <w:szCs w:val="22"/>
                <w:lang w:val="es-CO" w:eastAsia="es-CO"/>
              </w:rPr>
              <w:t xml:space="preserve">DE EXTENSIÓN O PROYECCIÓN SOCIAL. </w:t>
            </w:r>
          </w:p>
          <w:p w:rsidR="00E22A8E" w:rsidRPr="001353E1" w:rsidRDefault="00E22A8E" w:rsidP="00E22A8E">
            <w:pPr>
              <w:rPr>
                <w:rFonts w:cs="Arial"/>
                <w:b/>
                <w:sz w:val="22"/>
                <w:szCs w:val="22"/>
                <w:lang w:val="es-CO"/>
              </w:rPr>
            </w:pPr>
            <w:r w:rsidRPr="001353E1">
              <w:rPr>
                <w:rFonts w:cs="Arial"/>
                <w:sz w:val="22"/>
                <w:szCs w:val="22"/>
                <w:lang w:val="es-CO"/>
              </w:rPr>
              <w:t xml:space="preserve">Las actividades de extensión, que luego de ser aprobadas, no se lleven a cabo, se incluyen en el Formato Relación de ofertas canceladas </w:t>
            </w:r>
            <w:r w:rsidRPr="001353E1">
              <w:rPr>
                <w:rFonts w:cs="Arial"/>
                <w:b/>
                <w:sz w:val="22"/>
                <w:szCs w:val="22"/>
                <w:lang w:val="es-CO"/>
              </w:rPr>
              <w:t>FO- EX 07.</w:t>
            </w:r>
          </w:p>
          <w:p w:rsidR="00E22A8E" w:rsidRPr="001353E1" w:rsidRDefault="00E22A8E" w:rsidP="00E22A8E">
            <w:pPr>
              <w:rPr>
                <w:rFonts w:cs="Arial"/>
                <w:b/>
                <w:sz w:val="22"/>
                <w:szCs w:val="22"/>
                <w:lang w:val="es-CO"/>
              </w:rPr>
            </w:pPr>
          </w:p>
          <w:p w:rsidR="00E22A8E" w:rsidRPr="001353E1" w:rsidRDefault="00E22A8E" w:rsidP="00E22A8E">
            <w:pPr>
              <w:autoSpaceDE w:val="0"/>
              <w:autoSpaceDN w:val="0"/>
              <w:adjustRightInd w:val="0"/>
              <w:rPr>
                <w:rFonts w:cs="Arial"/>
                <w:bCs/>
                <w:sz w:val="22"/>
                <w:szCs w:val="22"/>
                <w:lang w:val="es-CO"/>
              </w:rPr>
            </w:pPr>
            <w:r w:rsidRPr="001353E1">
              <w:rPr>
                <w:rFonts w:cs="Arial"/>
                <w:bCs/>
                <w:sz w:val="22"/>
                <w:szCs w:val="22"/>
                <w:lang w:val="es-CO"/>
              </w:rPr>
              <w:t>La cancelación de una oferta de extensión o proyección social debe hacerse por escrito dirigido al Vicerrector Asistente de Investigación y Extensión.</w:t>
            </w:r>
          </w:p>
          <w:p w:rsidR="00E22A8E" w:rsidRPr="001353E1" w:rsidRDefault="00E22A8E" w:rsidP="00E22A8E">
            <w:pPr>
              <w:autoSpaceDE w:val="0"/>
              <w:autoSpaceDN w:val="0"/>
              <w:adjustRightInd w:val="0"/>
              <w:rPr>
                <w:rFonts w:cs="Arial"/>
                <w:bCs/>
                <w:sz w:val="22"/>
                <w:szCs w:val="22"/>
                <w:lang w:val="es-CO"/>
              </w:rPr>
            </w:pPr>
          </w:p>
          <w:p w:rsidR="00E22A8E" w:rsidRPr="001353E1" w:rsidRDefault="00E22A8E" w:rsidP="00E22A8E">
            <w:pPr>
              <w:autoSpaceDE w:val="0"/>
              <w:autoSpaceDN w:val="0"/>
              <w:adjustRightInd w:val="0"/>
              <w:rPr>
                <w:rFonts w:cs="Arial"/>
                <w:bCs/>
                <w:sz w:val="22"/>
                <w:szCs w:val="22"/>
                <w:lang w:val="es-CO"/>
              </w:rPr>
            </w:pPr>
            <w:r w:rsidRPr="001353E1">
              <w:rPr>
                <w:rFonts w:cs="Arial"/>
                <w:bCs/>
                <w:sz w:val="22"/>
                <w:szCs w:val="22"/>
                <w:lang w:val="es-CO"/>
              </w:rPr>
              <w:t>El director de la oferta académica de extensión deberá informar sobre los motivos de la cancelación, especialmente si se ha abierto el periodo de matrícula. De igual manera, debe informar a los matriculados para que tramiten la devolución ante el FRIE.</w:t>
            </w:r>
          </w:p>
          <w:p w:rsidR="00E22A8E" w:rsidRPr="001353E1" w:rsidRDefault="00E22A8E" w:rsidP="00E22A8E">
            <w:pPr>
              <w:rPr>
                <w:rFonts w:cs="Arial"/>
                <w:sz w:val="22"/>
                <w:szCs w:val="22"/>
                <w:lang w:val="es-CO"/>
              </w:rPr>
            </w:pPr>
          </w:p>
          <w:p w:rsidR="00E22A8E" w:rsidRPr="001353E1" w:rsidRDefault="00E22A8E" w:rsidP="00E22A8E">
            <w:pPr>
              <w:pStyle w:val="Prrafodelista"/>
              <w:ind w:left="0"/>
              <w:rPr>
                <w:rFonts w:cs="Arial"/>
                <w:sz w:val="22"/>
                <w:szCs w:val="22"/>
                <w:lang w:val="es-CO"/>
              </w:rPr>
            </w:pPr>
            <w:r w:rsidRPr="001353E1">
              <w:rPr>
                <w:rFonts w:cs="Arial"/>
                <w:sz w:val="22"/>
                <w:szCs w:val="22"/>
                <w:lang w:val="es-CO"/>
              </w:rPr>
              <w:t xml:space="preserve">El  </w:t>
            </w:r>
            <w:r w:rsidRPr="001353E1">
              <w:rPr>
                <w:rFonts w:cs="Arial"/>
                <w:bCs/>
                <w:sz w:val="22"/>
                <w:szCs w:val="22"/>
                <w:lang w:val="es-CO"/>
              </w:rPr>
              <w:t xml:space="preserve">director de la oferta académica de extensión </w:t>
            </w:r>
            <w:r w:rsidRPr="001353E1">
              <w:rPr>
                <w:rFonts w:cs="Arial"/>
                <w:sz w:val="22"/>
                <w:szCs w:val="22"/>
                <w:lang w:val="es-CO"/>
              </w:rPr>
              <w:t>elabora un informe de la relación de los estudiantes que efectuaron la consignación para que el FRIE realice los trámites internos de devolución.</w:t>
            </w:r>
          </w:p>
        </w:tc>
        <w:tc>
          <w:tcPr>
            <w:tcW w:w="974" w:type="pct"/>
            <w:shd w:val="clear" w:color="auto" w:fill="auto"/>
          </w:tcPr>
          <w:p w:rsidR="00E22A8E" w:rsidRPr="001353E1" w:rsidRDefault="00E22A8E" w:rsidP="00E22A8E">
            <w:pPr>
              <w:jc w:val="center"/>
              <w:rPr>
                <w:rFonts w:cs="Arial"/>
                <w:sz w:val="22"/>
                <w:szCs w:val="22"/>
                <w:lang w:val="es-CO"/>
              </w:rPr>
            </w:pPr>
            <w:r w:rsidRPr="001353E1">
              <w:rPr>
                <w:rFonts w:cs="Arial"/>
                <w:sz w:val="22"/>
                <w:szCs w:val="22"/>
                <w:lang w:val="es-CO"/>
              </w:rPr>
              <w:t xml:space="preserve">Director de la oferta académica de extensión </w:t>
            </w:r>
          </w:p>
        </w:tc>
        <w:tc>
          <w:tcPr>
            <w:tcW w:w="1096" w:type="pct"/>
            <w:shd w:val="clear" w:color="auto" w:fill="auto"/>
          </w:tcPr>
          <w:p w:rsidR="00E22A8E" w:rsidRPr="001353E1" w:rsidRDefault="00E22A8E" w:rsidP="00E22A8E">
            <w:pPr>
              <w:jc w:val="center"/>
              <w:rPr>
                <w:rFonts w:cs="Arial"/>
                <w:b/>
                <w:sz w:val="22"/>
                <w:szCs w:val="22"/>
                <w:lang w:val="es-CO"/>
              </w:rPr>
            </w:pPr>
            <w:r w:rsidRPr="001353E1">
              <w:rPr>
                <w:rFonts w:cs="Arial"/>
                <w:sz w:val="22"/>
                <w:szCs w:val="22"/>
                <w:lang w:val="es-CO"/>
              </w:rPr>
              <w:t xml:space="preserve">Formato Relación de ofertas canceladas </w:t>
            </w:r>
            <w:r w:rsidRPr="001353E1">
              <w:rPr>
                <w:rFonts w:cs="Arial"/>
                <w:b/>
                <w:sz w:val="22"/>
                <w:szCs w:val="22"/>
                <w:lang w:val="es-CO"/>
              </w:rPr>
              <w:t>FO- EX 07.</w:t>
            </w:r>
          </w:p>
        </w:tc>
      </w:tr>
      <w:tr w:rsidR="00E22A8E" w:rsidRPr="001353E1" w:rsidTr="00117ECB">
        <w:trPr>
          <w:trHeight w:val="397"/>
          <w:jc w:val="center"/>
        </w:trPr>
        <w:tc>
          <w:tcPr>
            <w:tcW w:w="372" w:type="pct"/>
            <w:vAlign w:val="center"/>
          </w:tcPr>
          <w:p w:rsidR="00E22A8E" w:rsidRPr="001353E1" w:rsidRDefault="00E22A8E" w:rsidP="00E22A8E">
            <w:pPr>
              <w:pStyle w:val="Sinespaciado"/>
              <w:jc w:val="center"/>
              <w:rPr>
                <w:rFonts w:eastAsia="Arial Unicode MS" w:cs="Arial"/>
                <w:b/>
                <w:kern w:val="1"/>
                <w:sz w:val="22"/>
                <w:lang w:val="es-ES_tradnl"/>
              </w:rPr>
            </w:pPr>
            <w:r w:rsidRPr="001353E1">
              <w:rPr>
                <w:rFonts w:eastAsia="Arial Unicode MS" w:cs="Arial"/>
                <w:b/>
                <w:kern w:val="1"/>
                <w:sz w:val="22"/>
                <w:lang w:val="es-ES_tradnl"/>
              </w:rPr>
              <w:t>10</w:t>
            </w:r>
          </w:p>
        </w:tc>
        <w:tc>
          <w:tcPr>
            <w:tcW w:w="2557" w:type="pct"/>
            <w:shd w:val="clear" w:color="auto" w:fill="auto"/>
          </w:tcPr>
          <w:p w:rsidR="00E22A8E" w:rsidRPr="001353E1" w:rsidRDefault="00E22A8E" w:rsidP="00E22A8E">
            <w:pPr>
              <w:autoSpaceDE w:val="0"/>
              <w:autoSpaceDN w:val="0"/>
              <w:adjustRightInd w:val="0"/>
              <w:rPr>
                <w:rFonts w:eastAsia="Calibri" w:cs="Arial"/>
                <w:sz w:val="22"/>
                <w:szCs w:val="22"/>
                <w:lang w:val="es-CO"/>
              </w:rPr>
            </w:pPr>
            <w:r w:rsidRPr="001353E1">
              <w:rPr>
                <w:rFonts w:cs="Arial"/>
                <w:b/>
                <w:sz w:val="22"/>
                <w:szCs w:val="22"/>
                <w:lang w:val="es-CO"/>
              </w:rPr>
              <w:t xml:space="preserve">Liquidación del programa de Educación Continuada. </w:t>
            </w:r>
            <w:r w:rsidRPr="001353E1">
              <w:rPr>
                <w:rFonts w:eastAsia="Calibri" w:cs="Arial"/>
                <w:sz w:val="22"/>
                <w:szCs w:val="22"/>
                <w:lang w:val="es-CO"/>
              </w:rPr>
              <w:t>Una vez terminada la ejecución del proyecto, cancelados los pagos aprobados en los rubros del presupuesto, causados los derechos a favor de la Universidad como ingresos corrientes, realizados los aportes al Fondo de Investigaciones FINU y a la Unidad Académica, administrativa o de investigación que genere el proyecto, se procederá a la liquidación de la actividad de extensión.</w:t>
            </w:r>
          </w:p>
          <w:p w:rsidR="00E22A8E" w:rsidRPr="001353E1" w:rsidRDefault="00E22A8E" w:rsidP="00E22A8E">
            <w:pPr>
              <w:autoSpaceDE w:val="0"/>
              <w:autoSpaceDN w:val="0"/>
              <w:adjustRightInd w:val="0"/>
              <w:rPr>
                <w:rFonts w:eastAsia="Calibri" w:cs="Arial"/>
                <w:sz w:val="22"/>
                <w:szCs w:val="22"/>
                <w:lang w:val="es-CO"/>
              </w:rPr>
            </w:pPr>
          </w:p>
          <w:p w:rsidR="00E22A8E" w:rsidRPr="001353E1" w:rsidRDefault="00E22A8E" w:rsidP="00E22A8E">
            <w:pPr>
              <w:autoSpaceDE w:val="0"/>
              <w:autoSpaceDN w:val="0"/>
              <w:adjustRightInd w:val="0"/>
              <w:rPr>
                <w:rFonts w:eastAsia="Calibri" w:cs="Arial"/>
                <w:sz w:val="22"/>
                <w:szCs w:val="22"/>
                <w:lang w:val="es-CO"/>
              </w:rPr>
            </w:pPr>
            <w:r w:rsidRPr="001353E1">
              <w:rPr>
                <w:rFonts w:eastAsia="Calibri" w:cs="Arial"/>
                <w:sz w:val="22"/>
                <w:szCs w:val="22"/>
                <w:lang w:val="es-CO"/>
              </w:rPr>
              <w:t xml:space="preserve">El Fondo Rotatorio con base en los informes del proyecto, preparará la liquidación en la cual se indicarán los montos y destinos de las transferencias de los excedentes, la bonificación autorizada para el personal docente y el destino de equipos u otros recursos adquiridos por el proyecto. </w:t>
            </w:r>
          </w:p>
        </w:tc>
        <w:tc>
          <w:tcPr>
            <w:tcW w:w="974" w:type="pct"/>
            <w:shd w:val="clear" w:color="auto" w:fill="auto"/>
          </w:tcPr>
          <w:p w:rsidR="00E22A8E" w:rsidRPr="001353E1" w:rsidRDefault="00E22A8E" w:rsidP="00E22A8E">
            <w:pPr>
              <w:jc w:val="center"/>
              <w:rPr>
                <w:rFonts w:cs="Arial"/>
                <w:sz w:val="22"/>
                <w:szCs w:val="22"/>
                <w:lang w:val="es-CO"/>
              </w:rPr>
            </w:pPr>
            <w:r w:rsidRPr="001353E1">
              <w:rPr>
                <w:rFonts w:cs="Arial"/>
                <w:sz w:val="22"/>
                <w:szCs w:val="22"/>
              </w:rPr>
              <w:t>Director Ejecutivo del FRIE</w:t>
            </w:r>
          </w:p>
        </w:tc>
        <w:tc>
          <w:tcPr>
            <w:tcW w:w="1096" w:type="pct"/>
            <w:shd w:val="clear" w:color="auto" w:fill="auto"/>
          </w:tcPr>
          <w:p w:rsidR="00E22A8E" w:rsidRPr="001353E1" w:rsidRDefault="00E22A8E" w:rsidP="00E22A8E">
            <w:pPr>
              <w:jc w:val="center"/>
              <w:rPr>
                <w:rFonts w:cs="Arial"/>
                <w:sz w:val="22"/>
                <w:szCs w:val="22"/>
                <w:lang w:val="es-CO"/>
              </w:rPr>
            </w:pPr>
          </w:p>
        </w:tc>
      </w:tr>
      <w:tr w:rsidR="00E22A8E" w:rsidRPr="001353E1" w:rsidTr="00117ECB">
        <w:trPr>
          <w:trHeight w:val="397"/>
          <w:jc w:val="center"/>
        </w:trPr>
        <w:tc>
          <w:tcPr>
            <w:tcW w:w="372" w:type="pct"/>
            <w:vAlign w:val="center"/>
          </w:tcPr>
          <w:p w:rsidR="00E22A8E" w:rsidRPr="001353E1" w:rsidRDefault="00E22A8E" w:rsidP="00E22A8E">
            <w:pPr>
              <w:pStyle w:val="Sinespaciado"/>
              <w:jc w:val="center"/>
              <w:rPr>
                <w:rFonts w:eastAsia="Arial Unicode MS" w:cs="Arial"/>
                <w:b/>
                <w:kern w:val="1"/>
                <w:sz w:val="22"/>
                <w:lang w:val="es-ES_tradnl"/>
              </w:rPr>
            </w:pPr>
            <w:r w:rsidRPr="001353E1">
              <w:rPr>
                <w:rFonts w:eastAsia="Arial Unicode MS" w:cs="Arial"/>
                <w:b/>
                <w:kern w:val="1"/>
                <w:sz w:val="22"/>
                <w:lang w:val="es-ES_tradnl"/>
              </w:rPr>
              <w:lastRenderedPageBreak/>
              <w:t>11</w:t>
            </w:r>
          </w:p>
        </w:tc>
        <w:tc>
          <w:tcPr>
            <w:tcW w:w="2557" w:type="pct"/>
            <w:shd w:val="clear" w:color="auto" w:fill="auto"/>
          </w:tcPr>
          <w:p w:rsidR="00E22A8E" w:rsidRPr="001353E1" w:rsidRDefault="00E22A8E" w:rsidP="00E22A8E">
            <w:pPr>
              <w:autoSpaceDE w:val="0"/>
              <w:autoSpaceDN w:val="0"/>
              <w:adjustRightInd w:val="0"/>
              <w:rPr>
                <w:rFonts w:cs="Arial"/>
                <w:b/>
                <w:sz w:val="22"/>
                <w:szCs w:val="22"/>
                <w:lang w:val="es-CO"/>
              </w:rPr>
            </w:pPr>
            <w:r w:rsidRPr="001353E1">
              <w:rPr>
                <w:rFonts w:cs="Arial"/>
                <w:b/>
                <w:sz w:val="22"/>
                <w:szCs w:val="22"/>
                <w:lang w:val="es-CO"/>
              </w:rPr>
              <w:t>ENTREGA DE CERTIFICADOS DE ASISTENCIA.</w:t>
            </w:r>
          </w:p>
          <w:p w:rsidR="00E22A8E" w:rsidRPr="001353E1" w:rsidRDefault="00E22A8E" w:rsidP="00E22A8E">
            <w:pPr>
              <w:autoSpaceDE w:val="0"/>
              <w:autoSpaceDN w:val="0"/>
              <w:adjustRightInd w:val="0"/>
              <w:rPr>
                <w:rFonts w:cs="Arial"/>
                <w:bCs/>
                <w:sz w:val="22"/>
                <w:szCs w:val="22"/>
                <w:lang w:val="es-CO"/>
              </w:rPr>
            </w:pPr>
            <w:r w:rsidRPr="001353E1">
              <w:rPr>
                <w:rFonts w:cs="Arial"/>
                <w:sz w:val="22"/>
                <w:szCs w:val="22"/>
                <w:lang w:val="es-CO"/>
              </w:rPr>
              <w:t>La entrega de</w:t>
            </w:r>
            <w:r w:rsidRPr="001353E1">
              <w:rPr>
                <w:rFonts w:cs="Arial"/>
                <w:bCs/>
                <w:sz w:val="22"/>
                <w:szCs w:val="22"/>
                <w:lang w:val="es-CO"/>
              </w:rPr>
              <w:t xml:space="preserve">los certificados de asistencia a los participantes es responsabilidad de la Unidad que realiza la oferta académica de extensión y se entregan al finalizar la capacitación, </w:t>
            </w:r>
          </w:p>
          <w:p w:rsidR="00E22A8E" w:rsidRPr="001353E1" w:rsidRDefault="00E22A8E" w:rsidP="00E22A8E">
            <w:pPr>
              <w:autoSpaceDE w:val="0"/>
              <w:autoSpaceDN w:val="0"/>
              <w:adjustRightInd w:val="0"/>
              <w:rPr>
                <w:rFonts w:cs="Arial"/>
                <w:bCs/>
                <w:sz w:val="22"/>
                <w:szCs w:val="22"/>
                <w:lang w:val="es-CO"/>
              </w:rPr>
            </w:pPr>
          </w:p>
          <w:p w:rsidR="00E22A8E" w:rsidRPr="001353E1" w:rsidRDefault="00E22A8E" w:rsidP="00E22A8E">
            <w:pPr>
              <w:autoSpaceDE w:val="0"/>
              <w:autoSpaceDN w:val="0"/>
              <w:adjustRightInd w:val="0"/>
              <w:rPr>
                <w:rFonts w:cs="Arial"/>
                <w:b/>
                <w:sz w:val="22"/>
                <w:szCs w:val="22"/>
                <w:lang w:val="es-CO"/>
              </w:rPr>
            </w:pPr>
            <w:r w:rsidRPr="001353E1">
              <w:rPr>
                <w:rFonts w:cs="Arial"/>
                <w:bCs/>
                <w:sz w:val="22"/>
                <w:szCs w:val="22"/>
                <w:lang w:val="es-CO"/>
              </w:rPr>
              <w:t>De acuerdo con el control de asistencia o cumplimiento de los requisitos establecidos para recibir la certificación.</w:t>
            </w:r>
          </w:p>
        </w:tc>
        <w:tc>
          <w:tcPr>
            <w:tcW w:w="974" w:type="pct"/>
            <w:shd w:val="clear" w:color="auto" w:fill="auto"/>
          </w:tcPr>
          <w:p w:rsidR="00E22A8E" w:rsidRPr="001353E1" w:rsidRDefault="00E22A8E" w:rsidP="00E22A8E">
            <w:pPr>
              <w:jc w:val="center"/>
              <w:rPr>
                <w:rFonts w:cs="Arial"/>
                <w:sz w:val="22"/>
                <w:szCs w:val="22"/>
                <w:lang w:val="es-CO"/>
              </w:rPr>
            </w:pPr>
            <w:r w:rsidRPr="001353E1">
              <w:rPr>
                <w:rFonts w:cs="Arial"/>
                <w:sz w:val="22"/>
                <w:szCs w:val="22"/>
                <w:lang w:val="es-CO"/>
              </w:rPr>
              <w:t xml:space="preserve">Director de la oferta académica de extensión </w:t>
            </w:r>
          </w:p>
        </w:tc>
        <w:tc>
          <w:tcPr>
            <w:tcW w:w="1096" w:type="pct"/>
            <w:shd w:val="clear" w:color="auto" w:fill="auto"/>
          </w:tcPr>
          <w:p w:rsidR="00E22A8E" w:rsidRPr="001353E1" w:rsidRDefault="00E22A8E" w:rsidP="00E22A8E">
            <w:pPr>
              <w:jc w:val="center"/>
              <w:rPr>
                <w:rFonts w:cs="Arial"/>
                <w:sz w:val="22"/>
                <w:szCs w:val="22"/>
              </w:rPr>
            </w:pPr>
            <w:r w:rsidRPr="001353E1">
              <w:rPr>
                <w:rFonts w:cs="Arial"/>
                <w:sz w:val="22"/>
                <w:szCs w:val="22"/>
              </w:rPr>
              <w:t>Listado de asistencia</w:t>
            </w:r>
          </w:p>
        </w:tc>
      </w:tr>
      <w:tr w:rsidR="00E22A8E" w:rsidRPr="001353E1" w:rsidTr="00117ECB">
        <w:trPr>
          <w:trHeight w:val="397"/>
          <w:jc w:val="center"/>
        </w:trPr>
        <w:tc>
          <w:tcPr>
            <w:tcW w:w="372" w:type="pct"/>
            <w:vAlign w:val="center"/>
          </w:tcPr>
          <w:p w:rsidR="00E22A8E" w:rsidRPr="001353E1" w:rsidRDefault="00E22A8E" w:rsidP="00E22A8E">
            <w:pPr>
              <w:pStyle w:val="Sinespaciado"/>
              <w:jc w:val="center"/>
              <w:rPr>
                <w:rFonts w:eastAsia="Arial Unicode MS" w:cs="Arial"/>
                <w:b/>
                <w:kern w:val="1"/>
                <w:sz w:val="22"/>
                <w:lang w:val="es-ES_tradnl"/>
              </w:rPr>
            </w:pPr>
            <w:r w:rsidRPr="001353E1">
              <w:rPr>
                <w:rFonts w:eastAsia="Arial Unicode MS" w:cs="Arial"/>
                <w:b/>
                <w:kern w:val="1"/>
                <w:sz w:val="22"/>
                <w:lang w:val="es-ES_tradnl"/>
              </w:rPr>
              <w:t>12</w:t>
            </w:r>
          </w:p>
        </w:tc>
        <w:tc>
          <w:tcPr>
            <w:tcW w:w="2557" w:type="pct"/>
            <w:shd w:val="clear" w:color="auto" w:fill="auto"/>
          </w:tcPr>
          <w:p w:rsidR="00E22A8E" w:rsidRPr="001353E1" w:rsidRDefault="00E22A8E" w:rsidP="00E22A8E">
            <w:pPr>
              <w:autoSpaceDE w:val="0"/>
              <w:autoSpaceDN w:val="0"/>
              <w:adjustRightInd w:val="0"/>
              <w:rPr>
                <w:rFonts w:eastAsia="Calibri" w:cs="Arial"/>
                <w:b/>
                <w:sz w:val="22"/>
                <w:szCs w:val="22"/>
                <w:lang w:val="es-CO"/>
              </w:rPr>
            </w:pPr>
            <w:r w:rsidRPr="001353E1">
              <w:rPr>
                <w:rFonts w:eastAsia="Calibri" w:cs="Arial"/>
                <w:b/>
                <w:sz w:val="22"/>
                <w:szCs w:val="22"/>
                <w:lang w:val="es-CO"/>
              </w:rPr>
              <w:t xml:space="preserve">EVALUACIÓN DEL SERVICIO. </w:t>
            </w:r>
          </w:p>
          <w:p w:rsidR="00E22A8E" w:rsidRPr="001353E1" w:rsidRDefault="00E22A8E" w:rsidP="00E22A8E">
            <w:pPr>
              <w:autoSpaceDE w:val="0"/>
              <w:autoSpaceDN w:val="0"/>
              <w:adjustRightInd w:val="0"/>
              <w:rPr>
                <w:rFonts w:cs="Arial"/>
                <w:b/>
                <w:sz w:val="22"/>
                <w:szCs w:val="22"/>
                <w:lang w:val="es-CO"/>
              </w:rPr>
            </w:pPr>
            <w:r w:rsidRPr="001353E1">
              <w:rPr>
                <w:rFonts w:cs="Arial"/>
                <w:sz w:val="22"/>
                <w:szCs w:val="22"/>
                <w:lang w:val="es-CO"/>
              </w:rPr>
              <w:t>Al terminar los módulos de la oferta académica, se realiza la evaluación del servicio para establecer el nivel de satisfacción de los estudiantes y recibir sugerencias. Para lo cual cada estudiante que se encuentre matriculado, podrá diligenciar el Formato Evaluación a las capacitaciones FO-EX-05.</w:t>
            </w:r>
          </w:p>
        </w:tc>
        <w:tc>
          <w:tcPr>
            <w:tcW w:w="974" w:type="pct"/>
            <w:shd w:val="clear" w:color="auto" w:fill="auto"/>
          </w:tcPr>
          <w:p w:rsidR="00E22A8E" w:rsidRPr="001353E1" w:rsidRDefault="00E22A8E" w:rsidP="00E22A8E">
            <w:pPr>
              <w:jc w:val="center"/>
              <w:rPr>
                <w:rFonts w:cs="Arial"/>
                <w:sz w:val="22"/>
                <w:szCs w:val="22"/>
                <w:lang w:val="es-CO"/>
              </w:rPr>
            </w:pPr>
            <w:r w:rsidRPr="001353E1">
              <w:rPr>
                <w:rFonts w:cs="Arial"/>
                <w:sz w:val="22"/>
                <w:szCs w:val="22"/>
                <w:lang w:val="es-CO"/>
              </w:rPr>
              <w:t xml:space="preserve">Director de la oferta académica de extensión </w:t>
            </w:r>
          </w:p>
        </w:tc>
        <w:tc>
          <w:tcPr>
            <w:tcW w:w="1096" w:type="pct"/>
            <w:shd w:val="clear" w:color="auto" w:fill="auto"/>
          </w:tcPr>
          <w:p w:rsidR="00E22A8E" w:rsidRPr="001353E1" w:rsidRDefault="00E22A8E" w:rsidP="00E22A8E">
            <w:pPr>
              <w:jc w:val="center"/>
              <w:rPr>
                <w:rFonts w:cs="Arial"/>
                <w:b/>
                <w:sz w:val="22"/>
                <w:szCs w:val="22"/>
                <w:lang w:val="es-CO"/>
              </w:rPr>
            </w:pPr>
            <w:r w:rsidRPr="001353E1">
              <w:rPr>
                <w:rFonts w:cs="Arial"/>
                <w:sz w:val="22"/>
                <w:szCs w:val="22"/>
                <w:lang w:val="es-CO"/>
              </w:rPr>
              <w:t>Formato Evaluación a las capacitaciones FO-EX-05</w:t>
            </w:r>
          </w:p>
        </w:tc>
      </w:tr>
    </w:tbl>
    <w:p w:rsidR="00EF692B" w:rsidRPr="001353E1" w:rsidRDefault="00EF692B" w:rsidP="008A452B">
      <w:pPr>
        <w:rPr>
          <w:rFonts w:cs="Arial"/>
          <w:sz w:val="22"/>
          <w:szCs w:val="22"/>
        </w:rPr>
      </w:pPr>
    </w:p>
    <w:p w:rsidR="00E22A8E" w:rsidRPr="001353E1" w:rsidRDefault="00E22A8E" w:rsidP="00E22A8E">
      <w:pPr>
        <w:autoSpaceDE w:val="0"/>
        <w:autoSpaceDN w:val="0"/>
        <w:adjustRightInd w:val="0"/>
        <w:rPr>
          <w:rFonts w:cs="Arial"/>
          <w:b/>
          <w:bCs/>
          <w:sz w:val="22"/>
          <w:szCs w:val="22"/>
        </w:rPr>
      </w:pPr>
      <w:r w:rsidRPr="001353E1">
        <w:rPr>
          <w:rFonts w:cs="Arial"/>
          <w:b/>
          <w:bCs/>
          <w:sz w:val="22"/>
          <w:szCs w:val="22"/>
        </w:rPr>
        <w:t>Recomendaciones</w:t>
      </w:r>
    </w:p>
    <w:p w:rsidR="00E22A8E" w:rsidRPr="001353E1" w:rsidRDefault="00E22A8E" w:rsidP="00E22A8E">
      <w:pPr>
        <w:autoSpaceDE w:val="0"/>
        <w:autoSpaceDN w:val="0"/>
        <w:adjustRightInd w:val="0"/>
        <w:rPr>
          <w:rFonts w:cs="Arial"/>
          <w:b/>
          <w:bCs/>
          <w:sz w:val="22"/>
          <w:szCs w:val="22"/>
        </w:rPr>
      </w:pPr>
    </w:p>
    <w:p w:rsidR="00E22A8E" w:rsidRPr="001353E1" w:rsidRDefault="00E22A8E" w:rsidP="00E22A8E">
      <w:pPr>
        <w:pStyle w:val="Prrafodelista"/>
        <w:numPr>
          <w:ilvl w:val="0"/>
          <w:numId w:val="25"/>
        </w:numPr>
        <w:tabs>
          <w:tab w:val="left" w:pos="567"/>
        </w:tabs>
        <w:autoSpaceDE w:val="0"/>
        <w:autoSpaceDN w:val="0"/>
        <w:adjustRightInd w:val="0"/>
        <w:spacing w:line="240" w:lineRule="auto"/>
        <w:ind w:left="0" w:firstLine="0"/>
        <w:rPr>
          <w:rFonts w:cs="Arial"/>
          <w:bCs/>
          <w:sz w:val="22"/>
          <w:szCs w:val="22"/>
          <w:lang w:val="es-CO"/>
        </w:rPr>
      </w:pPr>
      <w:r w:rsidRPr="001353E1">
        <w:rPr>
          <w:rFonts w:cs="Arial"/>
          <w:bCs/>
          <w:sz w:val="22"/>
          <w:szCs w:val="22"/>
          <w:lang w:val="es-CO"/>
        </w:rPr>
        <w:t xml:space="preserve">Una vez aprobado el curso, diplomado, seminario, taller o actividad, no se podrán modificar los datos presentados en la propuesta, especialmente los relacionados con el presupuesto aceptado. Los datos que no tienen modificación son: valor de la inscripción o matrícula, título, número de horas, módulos. </w:t>
      </w:r>
    </w:p>
    <w:p w:rsidR="00E22A8E" w:rsidRPr="001353E1" w:rsidRDefault="00E22A8E" w:rsidP="00E22A8E">
      <w:pPr>
        <w:tabs>
          <w:tab w:val="left" w:pos="567"/>
        </w:tabs>
        <w:autoSpaceDE w:val="0"/>
        <w:autoSpaceDN w:val="0"/>
        <w:adjustRightInd w:val="0"/>
        <w:rPr>
          <w:rFonts w:cs="Arial"/>
          <w:bCs/>
          <w:sz w:val="22"/>
          <w:szCs w:val="22"/>
          <w:lang w:val="es-CO"/>
        </w:rPr>
      </w:pPr>
    </w:p>
    <w:p w:rsidR="00E22A8E" w:rsidRPr="001353E1" w:rsidRDefault="00E22A8E" w:rsidP="00E22A8E">
      <w:pPr>
        <w:pStyle w:val="Prrafodelista"/>
        <w:numPr>
          <w:ilvl w:val="0"/>
          <w:numId w:val="25"/>
        </w:numPr>
        <w:tabs>
          <w:tab w:val="left" w:pos="567"/>
        </w:tabs>
        <w:autoSpaceDE w:val="0"/>
        <w:autoSpaceDN w:val="0"/>
        <w:adjustRightInd w:val="0"/>
        <w:spacing w:line="240" w:lineRule="auto"/>
        <w:ind w:left="0" w:firstLine="0"/>
        <w:rPr>
          <w:rFonts w:cs="Arial"/>
          <w:bCs/>
          <w:sz w:val="22"/>
          <w:szCs w:val="22"/>
          <w:lang w:val="es-CO"/>
        </w:rPr>
      </w:pPr>
      <w:r w:rsidRPr="001353E1">
        <w:rPr>
          <w:rFonts w:cs="Arial"/>
          <w:bCs/>
          <w:sz w:val="22"/>
          <w:szCs w:val="22"/>
          <w:lang w:val="es-CO"/>
        </w:rPr>
        <w:t>Si se requiere modificar la fecha, el responsable del desarrollo de la actividad de extensión, debe informar previamente mediante una carta dirigida al Vicerrector Asistente de Investigación y Extensión, indicando el motivo de dicho cambio.</w:t>
      </w:r>
    </w:p>
    <w:p w:rsidR="00E22A8E" w:rsidRPr="001353E1" w:rsidRDefault="00E22A8E" w:rsidP="00E22A8E">
      <w:pPr>
        <w:tabs>
          <w:tab w:val="left" w:pos="567"/>
        </w:tabs>
        <w:rPr>
          <w:rFonts w:cs="Arial"/>
          <w:bCs/>
          <w:sz w:val="22"/>
          <w:szCs w:val="22"/>
          <w:lang w:val="es-CO"/>
        </w:rPr>
      </w:pPr>
    </w:p>
    <w:p w:rsidR="00E22A8E" w:rsidRPr="001353E1" w:rsidRDefault="00E22A8E" w:rsidP="00E22A8E">
      <w:pPr>
        <w:pStyle w:val="Prrafodelista"/>
        <w:numPr>
          <w:ilvl w:val="0"/>
          <w:numId w:val="25"/>
        </w:numPr>
        <w:tabs>
          <w:tab w:val="left" w:pos="567"/>
        </w:tabs>
        <w:spacing w:line="240" w:lineRule="auto"/>
        <w:ind w:left="0" w:firstLine="0"/>
        <w:rPr>
          <w:rFonts w:cs="Arial"/>
          <w:sz w:val="22"/>
          <w:szCs w:val="22"/>
          <w:lang w:val="es-CO"/>
        </w:rPr>
      </w:pPr>
      <w:r w:rsidRPr="001353E1">
        <w:rPr>
          <w:rFonts w:cs="Arial"/>
          <w:sz w:val="22"/>
          <w:szCs w:val="22"/>
          <w:lang w:val="es-CO"/>
        </w:rPr>
        <w:t>En caso de que existan cambios en el responsable inicial de la oferta académica, la unidad responsable, deberá enviar una comunicación formal a la Vicerrectoría  Asistente de Investigación y Extensión indicando el nombre del nuevo responsable, tipo de vinculación, Teléfono de contacto y Correo electrónico.</w:t>
      </w:r>
    </w:p>
    <w:p w:rsidR="00E22A8E" w:rsidRPr="001353E1" w:rsidRDefault="00E22A8E" w:rsidP="00E22A8E">
      <w:pPr>
        <w:tabs>
          <w:tab w:val="left" w:pos="567"/>
        </w:tabs>
        <w:rPr>
          <w:rFonts w:cs="Arial"/>
          <w:sz w:val="22"/>
          <w:szCs w:val="22"/>
          <w:lang w:val="es-CO"/>
        </w:rPr>
      </w:pPr>
    </w:p>
    <w:p w:rsidR="00E22A8E" w:rsidRPr="001353E1" w:rsidRDefault="00E22A8E" w:rsidP="00E22A8E">
      <w:pPr>
        <w:pStyle w:val="Prrafodelista"/>
        <w:numPr>
          <w:ilvl w:val="0"/>
          <w:numId w:val="25"/>
        </w:numPr>
        <w:tabs>
          <w:tab w:val="left" w:pos="567"/>
        </w:tabs>
        <w:spacing w:line="240" w:lineRule="auto"/>
        <w:ind w:left="0" w:firstLine="0"/>
        <w:rPr>
          <w:rFonts w:cs="Arial"/>
          <w:sz w:val="22"/>
          <w:szCs w:val="22"/>
          <w:lang w:val="es-CO"/>
        </w:rPr>
      </w:pPr>
      <w:r w:rsidRPr="001353E1">
        <w:rPr>
          <w:rFonts w:cs="Arial"/>
          <w:b/>
          <w:sz w:val="22"/>
          <w:szCs w:val="22"/>
          <w:lang w:val="es-CO"/>
        </w:rPr>
        <w:t xml:space="preserve">Bonificaciones. </w:t>
      </w:r>
      <w:r w:rsidRPr="001353E1">
        <w:rPr>
          <w:rFonts w:cs="Arial"/>
          <w:sz w:val="22"/>
          <w:szCs w:val="22"/>
          <w:lang w:val="es-CO"/>
        </w:rPr>
        <w:t>Las bonificaciones o reconocimientos económicos al personal docente de la Universidad Francisco de Paula Santander por concepto del desarrollo de proyectos de Extensión están contemplados en el acuerdo 039 del 14 de mayo de 2007.</w:t>
      </w:r>
    </w:p>
    <w:p w:rsidR="00EF692B" w:rsidRPr="001353E1" w:rsidRDefault="00EF692B" w:rsidP="008A452B">
      <w:pPr>
        <w:rPr>
          <w:rFonts w:cs="Arial"/>
          <w:sz w:val="22"/>
          <w:szCs w:val="22"/>
          <w:lang w:val="es-CO"/>
        </w:rPr>
      </w:pPr>
    </w:p>
    <w:tbl>
      <w:tblPr>
        <w:tblpPr w:leftFromText="141" w:rightFromText="141" w:vertAnchor="page" w:horzAnchor="margin" w:tblpY="2866"/>
        <w:tblOverlap w:val="never"/>
        <w:tblW w:w="9644" w:type="dxa"/>
        <w:tblCellMar>
          <w:left w:w="0" w:type="dxa"/>
          <w:right w:w="0" w:type="dxa"/>
        </w:tblCellMar>
        <w:tblLook w:val="0000" w:firstRow="0" w:lastRow="0" w:firstColumn="0" w:lastColumn="0" w:noHBand="0" w:noVBand="0"/>
      </w:tblPr>
      <w:tblGrid>
        <w:gridCol w:w="9644"/>
      </w:tblGrid>
      <w:tr w:rsidR="00E22A8E" w:rsidRPr="001353E1" w:rsidTr="00E22A8E">
        <w:tc>
          <w:tcPr>
            <w:tcW w:w="9644" w:type="dxa"/>
            <w:tcBorders>
              <w:top w:val="single" w:sz="4" w:space="0" w:color="000000"/>
              <w:left w:val="single" w:sz="4" w:space="0" w:color="000000"/>
              <w:bottom w:val="single" w:sz="4" w:space="0" w:color="000000"/>
              <w:right w:val="single" w:sz="4" w:space="0" w:color="000000"/>
            </w:tcBorders>
            <w:shd w:val="clear" w:color="auto" w:fill="C00000"/>
          </w:tcPr>
          <w:p w:rsidR="00E22A8E" w:rsidRPr="001353E1" w:rsidRDefault="003B7780" w:rsidP="003B7780">
            <w:pPr>
              <w:pStyle w:val="Ttulo1"/>
              <w:numPr>
                <w:ilvl w:val="0"/>
                <w:numId w:val="0"/>
              </w:numPr>
              <w:ind w:left="432" w:hanging="432"/>
              <w:rPr>
                <w:rFonts w:cs="Arial"/>
                <w:sz w:val="22"/>
                <w:szCs w:val="22"/>
              </w:rPr>
            </w:pPr>
            <w:r>
              <w:rPr>
                <w:rFonts w:cs="Arial"/>
                <w:sz w:val="22"/>
                <w:szCs w:val="22"/>
              </w:rPr>
              <w:lastRenderedPageBreak/>
              <w:t xml:space="preserve">6. </w:t>
            </w:r>
            <w:r w:rsidR="00E22A8E" w:rsidRPr="001353E1">
              <w:rPr>
                <w:rFonts w:cs="Arial"/>
                <w:sz w:val="22"/>
                <w:szCs w:val="22"/>
              </w:rPr>
              <w:t>FLUJOGRAMA</w:t>
            </w:r>
          </w:p>
        </w:tc>
      </w:tr>
      <w:tr w:rsidR="00E22A8E" w:rsidRPr="001353E1" w:rsidTr="003B7780">
        <w:trPr>
          <w:trHeight w:val="11481"/>
        </w:trPr>
        <w:tc>
          <w:tcPr>
            <w:tcW w:w="96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2A8E" w:rsidRPr="001353E1" w:rsidRDefault="00E22A8E" w:rsidP="00E22A8E">
            <w:pPr>
              <w:pStyle w:val="Ttulo1"/>
              <w:numPr>
                <w:ilvl w:val="0"/>
                <w:numId w:val="0"/>
              </w:numPr>
              <w:ind w:left="432"/>
              <w:rPr>
                <w:rFonts w:cs="Arial"/>
                <w:sz w:val="22"/>
                <w:szCs w:val="22"/>
              </w:rPr>
            </w:pPr>
          </w:p>
          <w:p w:rsidR="00E22A8E" w:rsidRPr="001353E1" w:rsidRDefault="00070D26" w:rsidP="00E22A8E">
            <w:pPr>
              <w:pStyle w:val="Textoindependiente"/>
              <w:rPr>
                <w:rFonts w:cs="Arial"/>
                <w:sz w:val="22"/>
                <w:szCs w:val="22"/>
              </w:rPr>
            </w:pPr>
            <w:r>
              <w:rPr>
                <w:rFonts w:cs="Arial"/>
                <w:noProof/>
                <w:sz w:val="22"/>
                <w:szCs w:val="22"/>
                <w:lang w:val="es-CO" w:eastAsia="es-CO" w:bidi="ar-SA"/>
              </w:rPr>
              <mc:AlternateContent>
                <mc:Choice Requires="wps">
                  <w:drawing>
                    <wp:anchor distT="0" distB="0" distL="114300" distR="114300" simplePos="0" relativeHeight="251675648" behindDoc="0" locked="0" layoutInCell="1" allowOverlap="1" wp14:anchorId="0AD9BC4C" wp14:editId="5E195CA4">
                      <wp:simplePos x="0" y="0"/>
                      <wp:positionH relativeFrom="column">
                        <wp:posOffset>3996024</wp:posOffset>
                      </wp:positionH>
                      <wp:positionV relativeFrom="paragraph">
                        <wp:posOffset>76721</wp:posOffset>
                      </wp:positionV>
                      <wp:extent cx="564619" cy="419725"/>
                      <wp:effectExtent l="0" t="0" r="26035" b="19050"/>
                      <wp:wrapNone/>
                      <wp:docPr id="14" name="Conector 14"/>
                      <wp:cNvGraphicFramePr/>
                      <a:graphic xmlns:a="http://schemas.openxmlformats.org/drawingml/2006/main">
                        <a:graphicData uri="http://schemas.microsoft.com/office/word/2010/wordprocessingShape">
                          <wps:wsp>
                            <wps:cNvSpPr/>
                            <wps:spPr>
                              <a:xfrm>
                                <a:off x="0" y="0"/>
                                <a:ext cx="564619" cy="419725"/>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070D26" w:rsidRPr="00070D26" w:rsidRDefault="00070D26" w:rsidP="00070D26">
                                  <w:pPr>
                                    <w:jc w:val="center"/>
                                    <w:rPr>
                                      <w:lang w:val="es-CO"/>
                                    </w:rPr>
                                  </w:pPr>
                                  <w:r>
                                    <w:rPr>
                                      <w:lang w:val="es-CO"/>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D9BC4C" id="_x0000_t120" coordsize="21600,21600" o:spt="120" path="m10800,qx,10800,10800,21600,21600,10800,10800,xe">
                      <v:path gradientshapeok="t" o:connecttype="custom" o:connectlocs="10800,0;3163,3163;0,10800;3163,18437;10800,21600;18437,18437;21600,10800;18437,3163" textboxrect="3163,3163,18437,18437"/>
                    </v:shapetype>
                    <v:shape id="Conector 14" o:spid="_x0000_s1026" type="#_x0000_t120" style="position:absolute;left:0;text-align:left;margin-left:314.65pt;margin-top:6.05pt;width:44.45pt;height:33.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" fillcolor="white [3201]" strokecolor="black [3200]" strokeweight=".25pt">
                      <v:stroke joinstyle="miter"/>
                      <v:textbox>
                        <w:txbxContent>
                          <w:p w:rsidR="00070D26" w:rsidRPr="00070D26" w:rsidRDefault="00070D26" w:rsidP="00070D26">
                            <w:pPr>
                              <w:jc w:val="center"/>
                              <w:rPr>
                                <w:lang w:val="es-CO"/>
                              </w:rPr>
                            </w:pPr>
                            <w:r>
                              <w:rPr>
                                <w:lang w:val="es-CO"/>
                              </w:rPr>
                              <w:t>1</w:t>
                            </w:r>
                          </w:p>
                        </w:txbxContent>
                      </v:textbox>
                    </v:shape>
                  </w:pict>
                </mc:Fallback>
              </mc:AlternateContent>
            </w:r>
            <w:r w:rsidR="00E27B83">
              <w:rPr>
                <w:rFonts w:cs="Arial"/>
                <w:noProof/>
                <w:sz w:val="22"/>
                <w:szCs w:val="22"/>
                <w:lang w:val="es-CO" w:eastAsia="es-CO" w:bidi="ar-SA"/>
              </w:rPr>
              <mc:AlternateContent>
                <mc:Choice Requires="wps">
                  <w:drawing>
                    <wp:anchor distT="0" distB="0" distL="114300" distR="114300" simplePos="0" relativeHeight="251659264" behindDoc="0" locked="0" layoutInCell="1" allowOverlap="1" wp14:anchorId="5697F009" wp14:editId="1DE0691B">
                      <wp:simplePos x="0" y="0"/>
                      <wp:positionH relativeFrom="column">
                        <wp:posOffset>427522</wp:posOffset>
                      </wp:positionH>
                      <wp:positionV relativeFrom="paragraph">
                        <wp:posOffset>110230</wp:posOffset>
                      </wp:positionV>
                      <wp:extent cx="1813695" cy="358346"/>
                      <wp:effectExtent l="0" t="0" r="15240" b="22860"/>
                      <wp:wrapNone/>
                      <wp:docPr id="5" name="Elipse 5"/>
                      <wp:cNvGraphicFramePr/>
                      <a:graphic xmlns:a="http://schemas.openxmlformats.org/drawingml/2006/main">
                        <a:graphicData uri="http://schemas.microsoft.com/office/word/2010/wordprocessingShape">
                          <wps:wsp>
                            <wps:cNvSpPr/>
                            <wps:spPr>
                              <a:xfrm>
                                <a:off x="0" y="0"/>
                                <a:ext cx="1813695" cy="358346"/>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E27B83" w:rsidRPr="00E27B83" w:rsidRDefault="00E27B83" w:rsidP="00E27B83">
                                  <w:pPr>
                                    <w:jc w:val="center"/>
                                    <w:rPr>
                                      <w:sz w:val="18"/>
                                      <w:szCs w:val="18"/>
                                      <w:lang w:val="es-CO"/>
                                    </w:rPr>
                                  </w:pPr>
                                  <w:r w:rsidRPr="00E27B83">
                                    <w:rPr>
                                      <w:sz w:val="18"/>
                                      <w:szCs w:val="18"/>
                                      <w:lang w:val="es-CO"/>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697F009" id="Elipse 5" o:spid="_x0000_s1027" style="position:absolute;left:0;text-align:left;margin-left:33.65pt;margin-top:8.7pt;width:142.8pt;height:2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" fillcolor="white [3201]" strokecolor="black [3200]" strokeweight=".25pt">
                      <v:stroke joinstyle="miter"/>
                      <v:textbox>
                        <w:txbxContent>
                          <w:p w:rsidR="00E27B83" w:rsidRPr="00E27B83" w:rsidRDefault="00E27B83" w:rsidP="00E27B83">
                            <w:pPr>
                              <w:jc w:val="center"/>
                              <w:rPr>
                                <w:sz w:val="18"/>
                                <w:szCs w:val="18"/>
                                <w:lang w:val="es-CO"/>
                              </w:rPr>
                            </w:pPr>
                            <w:r w:rsidRPr="00E27B83">
                              <w:rPr>
                                <w:sz w:val="18"/>
                                <w:szCs w:val="18"/>
                                <w:lang w:val="es-CO"/>
                              </w:rPr>
                              <w:t>INICIO</w:t>
                            </w:r>
                          </w:p>
                        </w:txbxContent>
                      </v:textbox>
                    </v:oval>
                  </w:pict>
                </mc:Fallback>
              </mc:AlternateContent>
            </w:r>
          </w:p>
          <w:p w:rsidR="00E22A8E" w:rsidRPr="001353E1" w:rsidRDefault="00E22A8E" w:rsidP="00E22A8E">
            <w:pPr>
              <w:pStyle w:val="Textoindependiente"/>
              <w:rPr>
                <w:rFonts w:cs="Arial"/>
                <w:sz w:val="22"/>
                <w:szCs w:val="22"/>
              </w:rPr>
            </w:pPr>
          </w:p>
          <w:p w:rsidR="00E22A8E" w:rsidRPr="001353E1" w:rsidRDefault="008874A8" w:rsidP="00E22A8E">
            <w:pPr>
              <w:pStyle w:val="Textoindependiente"/>
              <w:rPr>
                <w:rFonts w:cs="Arial"/>
                <w:sz w:val="22"/>
                <w:szCs w:val="22"/>
              </w:rPr>
            </w:pPr>
            <w:r>
              <w:rPr>
                <w:rFonts w:cs="Arial"/>
                <w:noProof/>
                <w:sz w:val="22"/>
                <w:szCs w:val="22"/>
                <w:lang w:val="es-CO" w:eastAsia="es-CO" w:bidi="ar-SA"/>
              </w:rPr>
              <mc:AlternateContent>
                <mc:Choice Requires="wps">
                  <w:drawing>
                    <wp:anchor distT="0" distB="0" distL="114300" distR="114300" simplePos="0" relativeHeight="251696128" behindDoc="0" locked="0" layoutInCell="1" allowOverlap="1">
                      <wp:simplePos x="0" y="0"/>
                      <wp:positionH relativeFrom="column">
                        <wp:posOffset>4301061</wp:posOffset>
                      </wp:positionH>
                      <wp:positionV relativeFrom="paragraph">
                        <wp:posOffset>25589</wp:posOffset>
                      </wp:positionV>
                      <wp:extent cx="8238" cy="329513"/>
                      <wp:effectExtent l="38100" t="0" r="68580" b="52070"/>
                      <wp:wrapNone/>
                      <wp:docPr id="29" name="Conector recto de flecha 29"/>
                      <wp:cNvGraphicFramePr/>
                      <a:graphic xmlns:a="http://schemas.openxmlformats.org/drawingml/2006/main">
                        <a:graphicData uri="http://schemas.microsoft.com/office/word/2010/wordprocessingShape">
                          <wps:wsp>
                            <wps:cNvCnPr/>
                            <wps:spPr>
                              <a:xfrm>
                                <a:off x="0" y="0"/>
                                <a:ext cx="8238" cy="3295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E3A52BD" id="_x0000_t32" coordsize="21600,21600" o:spt="32" o:oned="t" path="m,l21600,21600e" filled="f">
                      <v:path arrowok="t" fillok="f" o:connecttype="none"/>
                      <o:lock v:ext="edit" shapetype="t"/>
                    </v:shapetype>
                    <v:shape id="Conector recto de flecha 29" o:spid="_x0000_s1026" type="#_x0000_t32" style="position:absolute;margin-left:338.65pt;margin-top:2pt;width:.65pt;height:25.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88960" behindDoc="0" locked="0" layoutInCell="1" allowOverlap="1">
                      <wp:simplePos x="0" y="0"/>
                      <wp:positionH relativeFrom="column">
                        <wp:posOffset>1326931</wp:posOffset>
                      </wp:positionH>
                      <wp:positionV relativeFrom="paragraph">
                        <wp:posOffset>25639</wp:posOffset>
                      </wp:positionV>
                      <wp:extent cx="0" cy="270448"/>
                      <wp:effectExtent l="76200" t="0" r="57150" b="53975"/>
                      <wp:wrapNone/>
                      <wp:docPr id="22" name="Conector recto de flecha 22"/>
                      <wp:cNvGraphicFramePr/>
                      <a:graphic xmlns:a="http://schemas.openxmlformats.org/drawingml/2006/main">
                        <a:graphicData uri="http://schemas.microsoft.com/office/word/2010/wordprocessingShape">
                          <wps:wsp>
                            <wps:cNvCnPr/>
                            <wps:spPr>
                              <a:xfrm>
                                <a:off x="0" y="0"/>
                                <a:ext cx="0" cy="2704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80EED0" id="Conector recto de flecha 22" o:spid="_x0000_s1026" type="#_x0000_t32" style="position:absolute;margin-left:104.5pt;margin-top:2pt;width:0;height:21.3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" strokecolor="black [3200]" strokeweight=".5pt">
                      <v:stroke endarrow="block" joinstyle="miter"/>
                    </v:shape>
                  </w:pict>
                </mc:Fallback>
              </mc:AlternateContent>
            </w:r>
          </w:p>
          <w:p w:rsidR="00E22A8E" w:rsidRPr="001353E1" w:rsidRDefault="00ED7998" w:rsidP="00E22A8E">
            <w:pPr>
              <w:pStyle w:val="Textoindependiente"/>
              <w:rPr>
                <w:rFonts w:cs="Arial"/>
                <w:sz w:val="22"/>
                <w:szCs w:val="22"/>
              </w:rPr>
            </w:pPr>
            <w:r>
              <w:rPr>
                <w:rFonts w:cs="Arial"/>
                <w:noProof/>
                <w:sz w:val="22"/>
                <w:szCs w:val="22"/>
                <w:lang w:val="es-CO" w:eastAsia="es-CO" w:bidi="ar-SA"/>
              </w:rPr>
              <mc:AlternateContent>
                <mc:Choice Requires="wps">
                  <w:drawing>
                    <wp:anchor distT="0" distB="0" distL="114300" distR="114300" simplePos="0" relativeHeight="251672576" behindDoc="0" locked="0" layoutInCell="1" allowOverlap="1" wp14:anchorId="0B547E26" wp14:editId="43783B9D">
                      <wp:simplePos x="0" y="0"/>
                      <wp:positionH relativeFrom="column">
                        <wp:posOffset>3455857</wp:posOffset>
                      </wp:positionH>
                      <wp:positionV relativeFrom="paragraph">
                        <wp:posOffset>114925</wp:posOffset>
                      </wp:positionV>
                      <wp:extent cx="1783715" cy="569627"/>
                      <wp:effectExtent l="0" t="0" r="26035" b="20955"/>
                      <wp:wrapNone/>
                      <wp:docPr id="12" name="Rectángulo 12"/>
                      <wp:cNvGraphicFramePr/>
                      <a:graphic xmlns:a="http://schemas.openxmlformats.org/drawingml/2006/main">
                        <a:graphicData uri="http://schemas.microsoft.com/office/word/2010/wordprocessingShape">
                          <wps:wsp>
                            <wps:cNvSpPr/>
                            <wps:spPr>
                              <a:xfrm>
                                <a:off x="0" y="0"/>
                                <a:ext cx="1783715" cy="56962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70D26" w:rsidRPr="00070D26" w:rsidRDefault="00070D26" w:rsidP="00070D26">
                                  <w:pPr>
                                    <w:jc w:val="center"/>
                                    <w:rPr>
                                      <w:sz w:val="18"/>
                                      <w:szCs w:val="18"/>
                                      <w:lang w:val="es-CO"/>
                                    </w:rPr>
                                  </w:pPr>
                                  <w:r>
                                    <w:rPr>
                                      <w:sz w:val="18"/>
                                      <w:szCs w:val="18"/>
                                      <w:lang w:val="es-CO"/>
                                    </w:rPr>
                                    <w:t>7. Difusión o publicidad de la oferta académica de extensión proyección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47E26" id="Rectángulo 12" o:spid="_x0000_s1028" style="position:absolute;left:0;text-align:left;margin-left:272.1pt;margin-top:9.05pt;width:140.45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" fillcolor="white [3201]" strokecolor="black [3200]" strokeweight=".25pt">
                      <v:textbox>
                        <w:txbxContent>
                          <w:p w:rsidR="00070D26" w:rsidRPr="00070D26" w:rsidRDefault="00070D26" w:rsidP="00070D26">
                            <w:pPr>
                              <w:jc w:val="center"/>
                              <w:rPr>
                                <w:sz w:val="18"/>
                                <w:szCs w:val="18"/>
                                <w:lang w:val="es-CO"/>
                              </w:rPr>
                            </w:pPr>
                            <w:r>
                              <w:rPr>
                                <w:sz w:val="18"/>
                                <w:szCs w:val="18"/>
                                <w:lang w:val="es-CO"/>
                              </w:rPr>
                              <w:t>7. Difusión o publicidad de la oferta académica de extensión proyección social</w:t>
                            </w:r>
                          </w:p>
                        </w:txbxContent>
                      </v:textbox>
                    </v:rect>
                  </w:pict>
                </mc:Fallback>
              </mc:AlternateContent>
            </w:r>
            <w:r w:rsidR="00E27B83">
              <w:rPr>
                <w:rFonts w:cs="Arial"/>
                <w:noProof/>
                <w:sz w:val="22"/>
                <w:szCs w:val="22"/>
                <w:lang w:val="es-CO" w:eastAsia="es-CO" w:bidi="ar-SA"/>
              </w:rPr>
              <mc:AlternateContent>
                <mc:Choice Requires="wps">
                  <w:drawing>
                    <wp:anchor distT="0" distB="0" distL="114300" distR="114300" simplePos="0" relativeHeight="251660288" behindDoc="0" locked="0" layoutInCell="1" allowOverlap="1" wp14:anchorId="2FE3BCF1" wp14:editId="4ED43FF1">
                      <wp:simplePos x="0" y="0"/>
                      <wp:positionH relativeFrom="column">
                        <wp:posOffset>457502</wp:posOffset>
                      </wp:positionH>
                      <wp:positionV relativeFrom="paragraph">
                        <wp:posOffset>59232</wp:posOffset>
                      </wp:positionV>
                      <wp:extent cx="1783829" cy="629587"/>
                      <wp:effectExtent l="0" t="0" r="26035" b="18415"/>
                      <wp:wrapNone/>
                      <wp:docPr id="6" name="Rectángulo 6"/>
                      <wp:cNvGraphicFramePr/>
                      <a:graphic xmlns:a="http://schemas.openxmlformats.org/drawingml/2006/main">
                        <a:graphicData uri="http://schemas.microsoft.com/office/word/2010/wordprocessingShape">
                          <wps:wsp>
                            <wps:cNvSpPr/>
                            <wps:spPr>
                              <a:xfrm>
                                <a:off x="0" y="0"/>
                                <a:ext cx="1783829" cy="62958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70D26" w:rsidRPr="00070D26" w:rsidRDefault="00070D26" w:rsidP="00070D26">
                                  <w:pPr>
                                    <w:jc w:val="center"/>
                                    <w:rPr>
                                      <w:sz w:val="18"/>
                                      <w:szCs w:val="18"/>
                                      <w:lang w:val="es-CO"/>
                                    </w:rPr>
                                  </w:pPr>
                                  <w:r w:rsidRPr="00070D26">
                                    <w:rPr>
                                      <w:sz w:val="18"/>
                                      <w:szCs w:val="18"/>
                                      <w:lang w:val="es-CO"/>
                                    </w:rPr>
                                    <w:t>1. Generación de la iniciativa para desarrollar ofertas académicas de extensión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3BCF1" id="Rectángulo 6" o:spid="_x0000_s1029" style="position:absolute;left:0;text-align:left;margin-left:36pt;margin-top:4.65pt;width:140.45pt;height: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" fillcolor="white [3201]" strokecolor="black [3200]" strokeweight=".25pt">
                      <v:textbox>
                        <w:txbxContent>
                          <w:p w:rsidR="00070D26" w:rsidRPr="00070D26" w:rsidRDefault="00070D26" w:rsidP="00070D26">
                            <w:pPr>
                              <w:jc w:val="center"/>
                              <w:rPr>
                                <w:sz w:val="18"/>
                                <w:szCs w:val="18"/>
                                <w:lang w:val="es-CO"/>
                              </w:rPr>
                            </w:pPr>
                            <w:r w:rsidRPr="00070D26">
                              <w:rPr>
                                <w:sz w:val="18"/>
                                <w:szCs w:val="18"/>
                                <w:lang w:val="es-CO"/>
                              </w:rPr>
                              <w:t>1. Generación de la iniciativa para desarrollar ofertas académicas de extensión</w:t>
                            </w:r>
                          </w:p>
                        </w:txbxContent>
                      </v:textbox>
                    </v:rect>
                  </w:pict>
                </mc:Fallback>
              </mc:AlternateContent>
            </w:r>
          </w:p>
          <w:p w:rsidR="00E22A8E" w:rsidRPr="001353E1" w:rsidRDefault="008874A8" w:rsidP="00E22A8E">
            <w:pPr>
              <w:pStyle w:val="Textoindependiente"/>
              <w:rPr>
                <w:rFonts w:cs="Arial"/>
                <w:sz w:val="22"/>
                <w:szCs w:val="22"/>
              </w:rPr>
            </w:pPr>
            <w:r>
              <w:rPr>
                <w:rFonts w:cs="Arial"/>
                <w:noProof/>
                <w:sz w:val="22"/>
                <w:szCs w:val="22"/>
                <w:lang w:val="es-CO" w:eastAsia="es-CO" w:bidi="ar-SA"/>
              </w:rPr>
              <mc:AlternateContent>
                <mc:Choice Requires="wps">
                  <w:drawing>
                    <wp:anchor distT="0" distB="0" distL="114300" distR="114300" simplePos="0" relativeHeight="251687936" behindDoc="0" locked="0" layoutInCell="1" allowOverlap="1" wp14:anchorId="7AD3F3E6" wp14:editId="3040C01B">
                      <wp:simplePos x="0" y="0"/>
                      <wp:positionH relativeFrom="column">
                        <wp:posOffset>3456460</wp:posOffset>
                      </wp:positionH>
                      <wp:positionV relativeFrom="paragraph">
                        <wp:posOffset>5395595</wp:posOffset>
                      </wp:positionV>
                      <wp:extent cx="1813695" cy="358346"/>
                      <wp:effectExtent l="0" t="0" r="15240" b="22860"/>
                      <wp:wrapNone/>
                      <wp:docPr id="21" name="Elipse 21"/>
                      <wp:cNvGraphicFramePr/>
                      <a:graphic xmlns:a="http://schemas.openxmlformats.org/drawingml/2006/main">
                        <a:graphicData uri="http://schemas.microsoft.com/office/word/2010/wordprocessingShape">
                          <wps:wsp>
                            <wps:cNvSpPr/>
                            <wps:spPr>
                              <a:xfrm>
                                <a:off x="0" y="0"/>
                                <a:ext cx="1813695" cy="358346"/>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ED7998" w:rsidRPr="00E27B83" w:rsidRDefault="00ED7998" w:rsidP="00ED7998">
                                  <w:pPr>
                                    <w:jc w:val="center"/>
                                    <w:rPr>
                                      <w:sz w:val="18"/>
                                      <w:szCs w:val="18"/>
                                      <w:lang w:val="es-CO"/>
                                    </w:rPr>
                                  </w:pPr>
                                  <w:r>
                                    <w:rPr>
                                      <w:sz w:val="18"/>
                                      <w:szCs w:val="18"/>
                                      <w:lang w:val="es-CO"/>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D3F3E6" id="Elipse 21" o:spid="_x0000_s1030" style="position:absolute;left:0;text-align:left;margin-left:272.15pt;margin-top:424.85pt;width:142.8pt;height:28.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" fillcolor="white [3201]" strokecolor="black [3200]" strokeweight=".25pt">
                      <v:stroke joinstyle="miter"/>
                      <v:textbox>
                        <w:txbxContent>
                          <w:p w:rsidR="00ED7998" w:rsidRPr="00E27B83" w:rsidRDefault="00ED7998" w:rsidP="00ED7998">
                            <w:pPr>
                              <w:jc w:val="center"/>
                              <w:rPr>
                                <w:sz w:val="18"/>
                                <w:szCs w:val="18"/>
                                <w:lang w:val="es-CO"/>
                              </w:rPr>
                            </w:pPr>
                            <w:r>
                              <w:rPr>
                                <w:sz w:val="18"/>
                                <w:szCs w:val="18"/>
                                <w:lang w:val="es-CO"/>
                              </w:rPr>
                              <w:t>FIN</w:t>
                            </w:r>
                          </w:p>
                        </w:txbxContent>
                      </v:textbox>
                    </v:oval>
                  </w:pict>
                </mc:Fallback>
              </mc:AlternateContent>
            </w:r>
            <w:r>
              <w:rPr>
                <w:rFonts w:cs="Arial"/>
                <w:noProof/>
                <w:sz w:val="22"/>
                <w:szCs w:val="22"/>
                <w:lang w:val="es-CO" w:eastAsia="es-CO" w:bidi="ar-SA"/>
              </w:rPr>
              <mc:AlternateContent>
                <mc:Choice Requires="wps">
                  <w:drawing>
                    <wp:anchor distT="0" distB="0" distL="114300" distR="114300" simplePos="0" relativeHeight="251702272" behindDoc="0" locked="0" layoutInCell="1" allowOverlap="1" wp14:anchorId="79AAD10D" wp14:editId="2922D4C3">
                      <wp:simplePos x="0" y="0"/>
                      <wp:positionH relativeFrom="column">
                        <wp:posOffset>4349870</wp:posOffset>
                      </wp:positionH>
                      <wp:positionV relativeFrom="paragraph">
                        <wp:posOffset>5106070</wp:posOffset>
                      </wp:positionV>
                      <wp:extent cx="0" cy="287140"/>
                      <wp:effectExtent l="76200" t="0" r="57150" b="55880"/>
                      <wp:wrapNone/>
                      <wp:docPr id="36" name="Conector recto de flecha 36"/>
                      <wp:cNvGraphicFramePr/>
                      <a:graphic xmlns:a="http://schemas.openxmlformats.org/drawingml/2006/main">
                        <a:graphicData uri="http://schemas.microsoft.com/office/word/2010/wordprocessingShape">
                          <wps:wsp>
                            <wps:cNvCnPr/>
                            <wps:spPr>
                              <a:xfrm>
                                <a:off x="0" y="0"/>
                                <a:ext cx="0" cy="287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10C0BE" id="Conector recto de flecha 36" o:spid="_x0000_s1026" type="#_x0000_t32" style="position:absolute;margin-left:342.5pt;margin-top:402.05pt;width:0;height:22.6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701248" behindDoc="0" locked="0" layoutInCell="1" allowOverlap="1" wp14:anchorId="38490C31" wp14:editId="656574FD">
                      <wp:simplePos x="0" y="0"/>
                      <wp:positionH relativeFrom="column">
                        <wp:posOffset>4309299</wp:posOffset>
                      </wp:positionH>
                      <wp:positionV relativeFrom="paragraph">
                        <wp:posOffset>4207441</wp:posOffset>
                      </wp:positionV>
                      <wp:extent cx="0" cy="328330"/>
                      <wp:effectExtent l="76200" t="0" r="76200" b="52705"/>
                      <wp:wrapNone/>
                      <wp:docPr id="35" name="Conector recto de flecha 35"/>
                      <wp:cNvGraphicFramePr/>
                      <a:graphic xmlns:a="http://schemas.openxmlformats.org/drawingml/2006/main">
                        <a:graphicData uri="http://schemas.microsoft.com/office/word/2010/wordprocessingShape">
                          <wps:wsp>
                            <wps:cNvCnPr/>
                            <wps:spPr>
                              <a:xfrm>
                                <a:off x="0" y="0"/>
                                <a:ext cx="0" cy="3283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930163" id="Conector recto de flecha 35" o:spid="_x0000_s1026" type="#_x0000_t32" style="position:absolute;margin-left:339.3pt;margin-top:331.3pt;width:0;height:25.8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700224" behindDoc="0" locked="0" layoutInCell="1" allowOverlap="1" wp14:anchorId="0045E8CD" wp14:editId="1500C09D">
                      <wp:simplePos x="0" y="0"/>
                      <wp:positionH relativeFrom="column">
                        <wp:posOffset>4309299</wp:posOffset>
                      </wp:positionH>
                      <wp:positionV relativeFrom="paragraph">
                        <wp:posOffset>3342468</wp:posOffset>
                      </wp:positionV>
                      <wp:extent cx="0" cy="295378"/>
                      <wp:effectExtent l="76200" t="0" r="57150" b="47625"/>
                      <wp:wrapNone/>
                      <wp:docPr id="33" name="Conector recto de flecha 33"/>
                      <wp:cNvGraphicFramePr/>
                      <a:graphic xmlns:a="http://schemas.openxmlformats.org/drawingml/2006/main">
                        <a:graphicData uri="http://schemas.microsoft.com/office/word/2010/wordprocessingShape">
                          <wps:wsp>
                            <wps:cNvCnPr/>
                            <wps:spPr>
                              <a:xfrm>
                                <a:off x="0" y="0"/>
                                <a:ext cx="0" cy="2953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EA8A1D" id="Conector recto de flecha 33" o:spid="_x0000_s1026" type="#_x0000_t32" style="position:absolute;margin-left:339.3pt;margin-top:263.2pt;width:0;height:23.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99200" behindDoc="0" locked="0" layoutInCell="1" allowOverlap="1" wp14:anchorId="58EA0D18" wp14:editId="2605338F">
                      <wp:simplePos x="0" y="0"/>
                      <wp:positionH relativeFrom="column">
                        <wp:posOffset>4309299</wp:posOffset>
                      </wp:positionH>
                      <wp:positionV relativeFrom="paragraph">
                        <wp:posOffset>2353928</wp:posOffset>
                      </wp:positionV>
                      <wp:extent cx="0" cy="418945"/>
                      <wp:effectExtent l="76200" t="0" r="57150" b="57785"/>
                      <wp:wrapNone/>
                      <wp:docPr id="32" name="Conector recto de flecha 32"/>
                      <wp:cNvGraphicFramePr/>
                      <a:graphic xmlns:a="http://schemas.openxmlformats.org/drawingml/2006/main">
                        <a:graphicData uri="http://schemas.microsoft.com/office/word/2010/wordprocessingShape">
                          <wps:wsp>
                            <wps:cNvCnPr/>
                            <wps:spPr>
                              <a:xfrm>
                                <a:off x="0" y="0"/>
                                <a:ext cx="0" cy="4189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B19601" id="Conector recto de flecha 32" o:spid="_x0000_s1026" type="#_x0000_t32" style="position:absolute;margin-left:339.3pt;margin-top:185.35pt;width:0;height:3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98176" behindDoc="0" locked="0" layoutInCell="1" allowOverlap="1" wp14:anchorId="3097B8D6" wp14:editId="479AB2F2">
                      <wp:simplePos x="0" y="0"/>
                      <wp:positionH relativeFrom="column">
                        <wp:posOffset>4309299</wp:posOffset>
                      </wp:positionH>
                      <wp:positionV relativeFrom="paragraph">
                        <wp:posOffset>1390101</wp:posOffset>
                      </wp:positionV>
                      <wp:extent cx="0" cy="394232"/>
                      <wp:effectExtent l="76200" t="0" r="57150" b="63500"/>
                      <wp:wrapNone/>
                      <wp:docPr id="31" name="Conector recto de flecha 31"/>
                      <wp:cNvGraphicFramePr/>
                      <a:graphic xmlns:a="http://schemas.openxmlformats.org/drawingml/2006/main">
                        <a:graphicData uri="http://schemas.microsoft.com/office/word/2010/wordprocessingShape">
                          <wps:wsp>
                            <wps:cNvCnPr/>
                            <wps:spPr>
                              <a:xfrm>
                                <a:off x="0" y="0"/>
                                <a:ext cx="0" cy="3942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04D736" id="Conector recto de flecha 31" o:spid="_x0000_s1026" type="#_x0000_t32" style="position:absolute;margin-left:339.3pt;margin-top:109.45pt;width:0;height:31.0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97152" behindDoc="0" locked="0" layoutInCell="1" allowOverlap="1" wp14:anchorId="14CFD984" wp14:editId="04D84A24">
                      <wp:simplePos x="0" y="0"/>
                      <wp:positionH relativeFrom="column">
                        <wp:posOffset>4308681</wp:posOffset>
                      </wp:positionH>
                      <wp:positionV relativeFrom="paragraph">
                        <wp:posOffset>453012</wp:posOffset>
                      </wp:positionV>
                      <wp:extent cx="0" cy="392207"/>
                      <wp:effectExtent l="76200" t="0" r="57150" b="65405"/>
                      <wp:wrapNone/>
                      <wp:docPr id="30" name="Conector recto de flecha 30"/>
                      <wp:cNvGraphicFramePr/>
                      <a:graphic xmlns:a="http://schemas.openxmlformats.org/drawingml/2006/main">
                        <a:graphicData uri="http://schemas.microsoft.com/office/word/2010/wordprocessingShape">
                          <wps:wsp>
                            <wps:cNvCnPr/>
                            <wps:spPr>
                              <a:xfrm>
                                <a:off x="0" y="0"/>
                                <a:ext cx="0" cy="3922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F67094" id="Conector recto de flecha 30" o:spid="_x0000_s1026" type="#_x0000_t32" style="position:absolute;margin-left:339.25pt;margin-top:35.65pt;width:0;height:30.9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73600" behindDoc="0" locked="0" layoutInCell="1" allowOverlap="1" wp14:anchorId="78A0E87E" wp14:editId="50042A6D">
                      <wp:simplePos x="0" y="0"/>
                      <wp:positionH relativeFrom="column">
                        <wp:posOffset>1057138</wp:posOffset>
                      </wp:positionH>
                      <wp:positionV relativeFrom="paragraph">
                        <wp:posOffset>5392369</wp:posOffset>
                      </wp:positionV>
                      <wp:extent cx="564619" cy="419725"/>
                      <wp:effectExtent l="0" t="0" r="26035" b="19050"/>
                      <wp:wrapNone/>
                      <wp:docPr id="13" name="Conector 13"/>
                      <wp:cNvGraphicFramePr/>
                      <a:graphic xmlns:a="http://schemas.openxmlformats.org/drawingml/2006/main">
                        <a:graphicData uri="http://schemas.microsoft.com/office/word/2010/wordprocessingShape">
                          <wps:wsp>
                            <wps:cNvSpPr/>
                            <wps:spPr>
                              <a:xfrm>
                                <a:off x="0" y="0"/>
                                <a:ext cx="564619" cy="419725"/>
                              </a:xfrm>
                              <a:prstGeom prst="flowChartConnector">
                                <a:avLst/>
                              </a:prstGeom>
                              <a:ln w="3175"/>
                            </wps:spPr>
                            <wps:style>
                              <a:lnRef idx="2">
                                <a:schemeClr val="dk1"/>
                              </a:lnRef>
                              <a:fillRef idx="1">
                                <a:schemeClr val="lt1"/>
                              </a:fillRef>
                              <a:effectRef idx="0">
                                <a:schemeClr val="dk1"/>
                              </a:effectRef>
                              <a:fontRef idx="minor">
                                <a:schemeClr val="dk1"/>
                              </a:fontRef>
                            </wps:style>
                            <wps:txbx>
                              <w:txbxContent>
                                <w:p w:rsidR="00070D26" w:rsidRPr="00070D26" w:rsidRDefault="00070D26" w:rsidP="00070D26">
                                  <w:pPr>
                                    <w:jc w:val="center"/>
                                    <w:rPr>
                                      <w:lang w:val="es-CO"/>
                                    </w:rPr>
                                  </w:pPr>
                                  <w:r>
                                    <w:rPr>
                                      <w:lang w:val="es-CO"/>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A0E87E" id="Conector 13" o:spid="_x0000_s1031" type="#_x0000_t120" style="position:absolute;left:0;text-align:left;margin-left:83.25pt;margin-top:424.6pt;width:44.45pt;height:33.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" fillcolor="white [3201]" strokecolor="black [3200]" strokeweight=".25pt">
                      <v:stroke joinstyle="miter"/>
                      <v:textbox>
                        <w:txbxContent>
                          <w:p w:rsidR="00070D26" w:rsidRPr="00070D26" w:rsidRDefault="00070D26" w:rsidP="00070D26">
                            <w:pPr>
                              <w:jc w:val="center"/>
                              <w:rPr>
                                <w:lang w:val="es-CO"/>
                              </w:rPr>
                            </w:pPr>
                            <w:r>
                              <w:rPr>
                                <w:lang w:val="es-CO"/>
                              </w:rPr>
                              <w:t>1</w:t>
                            </w:r>
                          </w:p>
                        </w:txbxContent>
                      </v:textbox>
                    </v:shape>
                  </w:pict>
                </mc:Fallback>
              </mc:AlternateContent>
            </w:r>
            <w:r>
              <w:rPr>
                <w:rFonts w:cs="Arial"/>
                <w:noProof/>
                <w:sz w:val="22"/>
                <w:szCs w:val="22"/>
                <w:lang w:val="es-CO" w:eastAsia="es-CO" w:bidi="ar-SA"/>
              </w:rPr>
              <mc:AlternateContent>
                <mc:Choice Requires="wps">
                  <w:drawing>
                    <wp:anchor distT="0" distB="0" distL="114300" distR="114300" simplePos="0" relativeHeight="251695104" behindDoc="0" locked="0" layoutInCell="1" allowOverlap="1" wp14:anchorId="4ADC6CCA" wp14:editId="05466F62">
                      <wp:simplePos x="0" y="0"/>
                      <wp:positionH relativeFrom="column">
                        <wp:posOffset>1335439</wp:posOffset>
                      </wp:positionH>
                      <wp:positionV relativeFrom="paragraph">
                        <wp:posOffset>5022987</wp:posOffset>
                      </wp:positionV>
                      <wp:extent cx="0" cy="344805"/>
                      <wp:effectExtent l="76200" t="0" r="76200" b="55245"/>
                      <wp:wrapNone/>
                      <wp:docPr id="28" name="Conector recto de flecha 28"/>
                      <wp:cNvGraphicFramePr/>
                      <a:graphic xmlns:a="http://schemas.openxmlformats.org/drawingml/2006/main">
                        <a:graphicData uri="http://schemas.microsoft.com/office/word/2010/wordprocessingShape">
                          <wps:wsp>
                            <wps:cNvCnPr/>
                            <wps:spPr>
                              <a:xfrm>
                                <a:off x="0" y="0"/>
                                <a:ext cx="0" cy="344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5E6F5F" id="Conector recto de flecha 28" o:spid="_x0000_s1026" type="#_x0000_t32" style="position:absolute;margin-left:105.15pt;margin-top:395.5pt;width:0;height:27.1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94080" behindDoc="0" locked="0" layoutInCell="1" allowOverlap="1" wp14:anchorId="7A2BA896" wp14:editId="77EF8637">
                      <wp:simplePos x="0" y="0"/>
                      <wp:positionH relativeFrom="column">
                        <wp:posOffset>1335439</wp:posOffset>
                      </wp:positionH>
                      <wp:positionV relativeFrom="paragraph">
                        <wp:posOffset>4119588</wp:posOffset>
                      </wp:positionV>
                      <wp:extent cx="0" cy="333804"/>
                      <wp:effectExtent l="76200" t="0" r="76200" b="47625"/>
                      <wp:wrapNone/>
                      <wp:docPr id="27" name="Conector recto de flecha 27"/>
                      <wp:cNvGraphicFramePr/>
                      <a:graphic xmlns:a="http://schemas.openxmlformats.org/drawingml/2006/main">
                        <a:graphicData uri="http://schemas.microsoft.com/office/word/2010/wordprocessingShape">
                          <wps:wsp>
                            <wps:cNvCnPr/>
                            <wps:spPr>
                              <a:xfrm>
                                <a:off x="0" y="0"/>
                                <a:ext cx="0" cy="3338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165F5A" id="Conector recto de flecha 27" o:spid="_x0000_s1026" type="#_x0000_t32" style="position:absolute;margin-left:105.15pt;margin-top:324.4pt;width:0;height:26.3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93056" behindDoc="0" locked="0" layoutInCell="1" allowOverlap="1" wp14:anchorId="3AFCD268" wp14:editId="1020C550">
                      <wp:simplePos x="0" y="0"/>
                      <wp:positionH relativeFrom="column">
                        <wp:posOffset>1335439</wp:posOffset>
                      </wp:positionH>
                      <wp:positionV relativeFrom="paragraph">
                        <wp:posOffset>3391106</wp:posOffset>
                      </wp:positionV>
                      <wp:extent cx="0" cy="353832"/>
                      <wp:effectExtent l="76200" t="0" r="76200" b="65405"/>
                      <wp:wrapNone/>
                      <wp:docPr id="26" name="Conector recto de flecha 26"/>
                      <wp:cNvGraphicFramePr/>
                      <a:graphic xmlns:a="http://schemas.openxmlformats.org/drawingml/2006/main">
                        <a:graphicData uri="http://schemas.microsoft.com/office/word/2010/wordprocessingShape">
                          <wps:wsp>
                            <wps:cNvCnPr/>
                            <wps:spPr>
                              <a:xfrm>
                                <a:off x="0" y="0"/>
                                <a:ext cx="0" cy="3538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677E42" id="Conector recto de flecha 26" o:spid="_x0000_s1026" type="#_x0000_t32" style="position:absolute;margin-left:105.15pt;margin-top:267pt;width:0;height:27.8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92032" behindDoc="0" locked="0" layoutInCell="1" allowOverlap="1" wp14:anchorId="543E4642" wp14:editId="741A34A7">
                      <wp:simplePos x="0" y="0"/>
                      <wp:positionH relativeFrom="column">
                        <wp:posOffset>1335439</wp:posOffset>
                      </wp:positionH>
                      <wp:positionV relativeFrom="paragraph">
                        <wp:posOffset>2497232</wp:posOffset>
                      </wp:positionV>
                      <wp:extent cx="0" cy="399209"/>
                      <wp:effectExtent l="76200" t="0" r="57150" b="58420"/>
                      <wp:wrapNone/>
                      <wp:docPr id="25" name="Conector recto de flecha 25"/>
                      <wp:cNvGraphicFramePr/>
                      <a:graphic xmlns:a="http://schemas.openxmlformats.org/drawingml/2006/main">
                        <a:graphicData uri="http://schemas.microsoft.com/office/word/2010/wordprocessingShape">
                          <wps:wsp>
                            <wps:cNvCnPr/>
                            <wps:spPr>
                              <a:xfrm>
                                <a:off x="0" y="0"/>
                                <a:ext cx="0" cy="3992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E0B534" id="Conector recto de flecha 25" o:spid="_x0000_s1026" type="#_x0000_t32" style="position:absolute;margin-left:105.15pt;margin-top:196.65pt;width:0;height:31.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91008" behindDoc="0" locked="0" layoutInCell="1" allowOverlap="1" wp14:anchorId="2C62F357" wp14:editId="6B1E1011">
                      <wp:simplePos x="0" y="0"/>
                      <wp:positionH relativeFrom="column">
                        <wp:posOffset>1335439</wp:posOffset>
                      </wp:positionH>
                      <wp:positionV relativeFrom="paragraph">
                        <wp:posOffset>1459264</wp:posOffset>
                      </wp:positionV>
                      <wp:extent cx="0" cy="423923"/>
                      <wp:effectExtent l="76200" t="0" r="57150" b="52705"/>
                      <wp:wrapNone/>
                      <wp:docPr id="24" name="Conector recto de flecha 24"/>
                      <wp:cNvGraphicFramePr/>
                      <a:graphic xmlns:a="http://schemas.openxmlformats.org/drawingml/2006/main">
                        <a:graphicData uri="http://schemas.microsoft.com/office/word/2010/wordprocessingShape">
                          <wps:wsp>
                            <wps:cNvCnPr/>
                            <wps:spPr>
                              <a:xfrm>
                                <a:off x="0" y="0"/>
                                <a:ext cx="0" cy="423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740E7F" id="Conector recto de flecha 24" o:spid="_x0000_s1026" type="#_x0000_t32" style="position:absolute;margin-left:105.15pt;margin-top:114.9pt;width:0;height:33.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" strokecolor="black [3200]" strokeweight=".5pt">
                      <v:stroke endarrow="block" joinstyle="miter"/>
                    </v:shape>
                  </w:pict>
                </mc:Fallback>
              </mc:AlternateContent>
            </w:r>
            <w:r>
              <w:rPr>
                <w:rFonts w:cs="Arial"/>
                <w:noProof/>
                <w:sz w:val="22"/>
                <w:szCs w:val="22"/>
                <w:lang w:val="es-CO" w:eastAsia="es-CO" w:bidi="ar-SA"/>
              </w:rPr>
              <mc:AlternateContent>
                <mc:Choice Requires="wps">
                  <w:drawing>
                    <wp:anchor distT="0" distB="0" distL="114300" distR="114300" simplePos="0" relativeHeight="251689984" behindDoc="0" locked="0" layoutInCell="1" allowOverlap="1" wp14:anchorId="7B5B569B" wp14:editId="7A167104">
                      <wp:simplePos x="0" y="0"/>
                      <wp:positionH relativeFrom="column">
                        <wp:posOffset>1335168</wp:posOffset>
                      </wp:positionH>
                      <wp:positionV relativeFrom="paragraph">
                        <wp:posOffset>452650</wp:posOffset>
                      </wp:positionV>
                      <wp:extent cx="0" cy="385599"/>
                      <wp:effectExtent l="76200" t="0" r="95250" b="52705"/>
                      <wp:wrapNone/>
                      <wp:docPr id="23" name="Conector recto de flecha 23"/>
                      <wp:cNvGraphicFramePr/>
                      <a:graphic xmlns:a="http://schemas.openxmlformats.org/drawingml/2006/main">
                        <a:graphicData uri="http://schemas.microsoft.com/office/word/2010/wordprocessingShape">
                          <wps:wsp>
                            <wps:cNvCnPr/>
                            <wps:spPr>
                              <a:xfrm>
                                <a:off x="0" y="0"/>
                                <a:ext cx="0" cy="3855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00603F" id="Conector recto de flecha 23" o:spid="_x0000_s1026" type="#_x0000_t32" style="position:absolute;margin-left:105.15pt;margin-top:35.65pt;width:0;height:30.3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" strokecolor="black [3200]" strokeweight=".5pt">
                      <v:stroke endarrow="block" joinstyle="miter"/>
                    </v:shape>
                  </w:pict>
                </mc:Fallback>
              </mc:AlternateContent>
            </w:r>
            <w:r w:rsidR="00ED7998">
              <w:rPr>
                <w:rFonts w:cs="Arial"/>
                <w:noProof/>
                <w:sz w:val="22"/>
                <w:szCs w:val="22"/>
                <w:lang w:val="es-CO" w:eastAsia="es-CO" w:bidi="ar-SA"/>
              </w:rPr>
              <mc:AlternateContent>
                <mc:Choice Requires="wps">
                  <w:drawing>
                    <wp:anchor distT="0" distB="0" distL="114300" distR="114300" simplePos="0" relativeHeight="251683840" behindDoc="0" locked="0" layoutInCell="1" allowOverlap="1" wp14:anchorId="5E4D1BD0" wp14:editId="4F30D826">
                      <wp:simplePos x="0" y="0"/>
                      <wp:positionH relativeFrom="column">
                        <wp:posOffset>3500120</wp:posOffset>
                      </wp:positionH>
                      <wp:positionV relativeFrom="paragraph">
                        <wp:posOffset>3640455</wp:posOffset>
                      </wp:positionV>
                      <wp:extent cx="1783715" cy="569595"/>
                      <wp:effectExtent l="0" t="0" r="26035" b="20955"/>
                      <wp:wrapNone/>
                      <wp:docPr id="19" name="Rectángulo 19"/>
                      <wp:cNvGraphicFramePr/>
                      <a:graphic xmlns:a="http://schemas.openxmlformats.org/drawingml/2006/main">
                        <a:graphicData uri="http://schemas.microsoft.com/office/word/2010/wordprocessingShape">
                          <wps:wsp>
                            <wps:cNvSpPr/>
                            <wps:spPr>
                              <a:xfrm>
                                <a:off x="0" y="0"/>
                                <a:ext cx="1783715" cy="56959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D7998" w:rsidRPr="00070D26" w:rsidRDefault="00ED7998" w:rsidP="00ED7998">
                                  <w:pPr>
                                    <w:jc w:val="center"/>
                                    <w:rPr>
                                      <w:sz w:val="18"/>
                                      <w:szCs w:val="18"/>
                                      <w:lang w:val="es-CO"/>
                                    </w:rPr>
                                  </w:pPr>
                                  <w:r>
                                    <w:rPr>
                                      <w:sz w:val="18"/>
                                      <w:szCs w:val="18"/>
                                      <w:lang w:val="es-CO"/>
                                    </w:rPr>
                                    <w:t>11. Entrega de certificados de asistencia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D1BD0" id="Rectángulo 19" o:spid="_x0000_s1032" style="position:absolute;left:0;text-align:left;margin-left:275.6pt;margin-top:286.65pt;width:140.45pt;height:4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" fillcolor="white [3201]" strokecolor="black [3200]" strokeweight=".25pt">
                      <v:textbox>
                        <w:txbxContent>
                          <w:p w:rsidR="00ED7998" w:rsidRPr="00070D26" w:rsidRDefault="00ED7998" w:rsidP="00ED7998">
                            <w:pPr>
                              <w:jc w:val="center"/>
                              <w:rPr>
                                <w:sz w:val="18"/>
                                <w:szCs w:val="18"/>
                                <w:lang w:val="es-CO"/>
                              </w:rPr>
                            </w:pPr>
                            <w:r>
                              <w:rPr>
                                <w:sz w:val="18"/>
                                <w:szCs w:val="18"/>
                                <w:lang w:val="es-CO"/>
                              </w:rPr>
                              <w:t>11. Entrega de certificados de asistencia</w:t>
                            </w:r>
                          </w:p>
                        </w:txbxContent>
                      </v:textbox>
                    </v:rect>
                  </w:pict>
                </mc:Fallback>
              </mc:AlternateContent>
            </w:r>
            <w:r w:rsidR="00ED7998">
              <w:rPr>
                <w:rFonts w:cs="Arial"/>
                <w:noProof/>
                <w:sz w:val="22"/>
                <w:szCs w:val="22"/>
                <w:lang w:val="es-CO" w:eastAsia="es-CO" w:bidi="ar-SA"/>
              </w:rPr>
              <mc:AlternateContent>
                <mc:Choice Requires="wps">
                  <w:drawing>
                    <wp:anchor distT="0" distB="0" distL="114300" distR="114300" simplePos="0" relativeHeight="251685888" behindDoc="0" locked="0" layoutInCell="1" allowOverlap="1" wp14:anchorId="1FE0FEA0" wp14:editId="15950B48">
                      <wp:simplePos x="0" y="0"/>
                      <wp:positionH relativeFrom="column">
                        <wp:posOffset>3531214</wp:posOffset>
                      </wp:positionH>
                      <wp:positionV relativeFrom="paragraph">
                        <wp:posOffset>4539615</wp:posOffset>
                      </wp:positionV>
                      <wp:extent cx="1783715" cy="569627"/>
                      <wp:effectExtent l="0" t="0" r="26035" b="20955"/>
                      <wp:wrapNone/>
                      <wp:docPr id="20" name="Rectángulo 20"/>
                      <wp:cNvGraphicFramePr/>
                      <a:graphic xmlns:a="http://schemas.openxmlformats.org/drawingml/2006/main">
                        <a:graphicData uri="http://schemas.microsoft.com/office/word/2010/wordprocessingShape">
                          <wps:wsp>
                            <wps:cNvSpPr/>
                            <wps:spPr>
                              <a:xfrm>
                                <a:off x="0" y="0"/>
                                <a:ext cx="1783715" cy="56962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D7998" w:rsidRPr="00070D26" w:rsidRDefault="00ED7998" w:rsidP="00ED7998">
                                  <w:pPr>
                                    <w:jc w:val="center"/>
                                    <w:rPr>
                                      <w:sz w:val="18"/>
                                      <w:szCs w:val="18"/>
                                      <w:lang w:val="es-CO"/>
                                    </w:rPr>
                                  </w:pPr>
                                  <w:r>
                                    <w:rPr>
                                      <w:sz w:val="18"/>
                                      <w:szCs w:val="18"/>
                                      <w:lang w:val="es-CO"/>
                                    </w:rPr>
                                    <w:t>12.  Evaluación del servicio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0FEA0" id="Rectángulo 20" o:spid="_x0000_s1033" style="position:absolute;left:0;text-align:left;margin-left:278.05pt;margin-top:357.45pt;width:140.45pt;height:4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" fillcolor="white [3201]" strokecolor="black [3200]" strokeweight=".25pt">
                      <v:textbox>
                        <w:txbxContent>
                          <w:p w:rsidR="00ED7998" w:rsidRPr="00070D26" w:rsidRDefault="00ED7998" w:rsidP="00ED7998">
                            <w:pPr>
                              <w:jc w:val="center"/>
                              <w:rPr>
                                <w:sz w:val="18"/>
                                <w:szCs w:val="18"/>
                                <w:lang w:val="es-CO"/>
                              </w:rPr>
                            </w:pPr>
                            <w:r>
                              <w:rPr>
                                <w:sz w:val="18"/>
                                <w:szCs w:val="18"/>
                                <w:lang w:val="es-CO"/>
                              </w:rPr>
                              <w:t>12.  Evaluación del servicio</w:t>
                            </w:r>
                          </w:p>
                        </w:txbxContent>
                      </v:textbox>
                    </v:rect>
                  </w:pict>
                </mc:Fallback>
              </mc:AlternateContent>
            </w:r>
            <w:r w:rsidR="00ED7998">
              <w:rPr>
                <w:rFonts w:cs="Arial"/>
                <w:noProof/>
                <w:sz w:val="22"/>
                <w:szCs w:val="22"/>
                <w:lang w:val="es-CO" w:eastAsia="es-CO" w:bidi="ar-SA"/>
              </w:rPr>
              <mc:AlternateContent>
                <mc:Choice Requires="wps">
                  <w:drawing>
                    <wp:anchor distT="0" distB="0" distL="114300" distR="114300" simplePos="0" relativeHeight="251681792" behindDoc="0" locked="0" layoutInCell="1" allowOverlap="1" wp14:anchorId="11DE83C1" wp14:editId="2071383D">
                      <wp:simplePos x="0" y="0"/>
                      <wp:positionH relativeFrom="column">
                        <wp:posOffset>3455629</wp:posOffset>
                      </wp:positionH>
                      <wp:positionV relativeFrom="paragraph">
                        <wp:posOffset>2770505</wp:posOffset>
                      </wp:positionV>
                      <wp:extent cx="1783715" cy="569627"/>
                      <wp:effectExtent l="0" t="0" r="26035" b="20955"/>
                      <wp:wrapNone/>
                      <wp:docPr id="18" name="Rectángulo 18"/>
                      <wp:cNvGraphicFramePr/>
                      <a:graphic xmlns:a="http://schemas.openxmlformats.org/drawingml/2006/main">
                        <a:graphicData uri="http://schemas.microsoft.com/office/word/2010/wordprocessingShape">
                          <wps:wsp>
                            <wps:cNvSpPr/>
                            <wps:spPr>
                              <a:xfrm>
                                <a:off x="0" y="0"/>
                                <a:ext cx="1783715" cy="56962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70D26" w:rsidRPr="00070D26" w:rsidRDefault="00070D26" w:rsidP="00070D26">
                                  <w:pPr>
                                    <w:jc w:val="center"/>
                                    <w:rPr>
                                      <w:sz w:val="18"/>
                                      <w:szCs w:val="18"/>
                                      <w:lang w:val="es-CO"/>
                                    </w:rPr>
                                  </w:pPr>
                                  <w:r>
                                    <w:rPr>
                                      <w:sz w:val="18"/>
                                      <w:szCs w:val="18"/>
                                      <w:lang w:val="es-CO"/>
                                    </w:rPr>
                                    <w:t>10. Liquidación del pro</w:t>
                                  </w:r>
                                  <w:r w:rsidR="00ED7998">
                                    <w:rPr>
                                      <w:sz w:val="18"/>
                                      <w:szCs w:val="18"/>
                                      <w:lang w:val="es-CO"/>
                                    </w:rPr>
                                    <w:t>grama de educación continuada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E83C1" id="Rectángulo 18" o:spid="_x0000_s1034" style="position:absolute;left:0;text-align:left;margin-left:272.1pt;margin-top:218.15pt;width:140.45pt;height:4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" fillcolor="white [3201]" strokecolor="black [3200]" strokeweight=".25pt">
                      <v:textbox>
                        <w:txbxContent>
                          <w:p w:rsidR="00070D26" w:rsidRPr="00070D26" w:rsidRDefault="00070D26" w:rsidP="00070D26">
                            <w:pPr>
                              <w:jc w:val="center"/>
                              <w:rPr>
                                <w:sz w:val="18"/>
                                <w:szCs w:val="18"/>
                                <w:lang w:val="es-CO"/>
                              </w:rPr>
                            </w:pPr>
                            <w:r>
                              <w:rPr>
                                <w:sz w:val="18"/>
                                <w:szCs w:val="18"/>
                                <w:lang w:val="es-CO"/>
                              </w:rPr>
                              <w:t>10. Liquidación del pro</w:t>
                            </w:r>
                            <w:r w:rsidR="00ED7998">
                              <w:rPr>
                                <w:sz w:val="18"/>
                                <w:szCs w:val="18"/>
                                <w:lang w:val="es-CO"/>
                              </w:rPr>
                              <w:t>grama de educación continuada</w:t>
                            </w:r>
                          </w:p>
                        </w:txbxContent>
                      </v:textbox>
                    </v:rect>
                  </w:pict>
                </mc:Fallback>
              </mc:AlternateContent>
            </w:r>
            <w:r w:rsidR="00ED7998">
              <w:rPr>
                <w:rFonts w:cs="Arial"/>
                <w:noProof/>
                <w:sz w:val="22"/>
                <w:szCs w:val="22"/>
                <w:lang w:val="es-CO" w:eastAsia="es-CO" w:bidi="ar-SA"/>
              </w:rPr>
              <mc:AlternateContent>
                <mc:Choice Requires="wps">
                  <w:drawing>
                    <wp:anchor distT="0" distB="0" distL="114300" distR="114300" simplePos="0" relativeHeight="251679744" behindDoc="0" locked="0" layoutInCell="1" allowOverlap="1" wp14:anchorId="32874DAF" wp14:editId="0BBBFE08">
                      <wp:simplePos x="0" y="0"/>
                      <wp:positionH relativeFrom="column">
                        <wp:posOffset>3456264</wp:posOffset>
                      </wp:positionH>
                      <wp:positionV relativeFrom="paragraph">
                        <wp:posOffset>1781769</wp:posOffset>
                      </wp:positionV>
                      <wp:extent cx="1783715" cy="569627"/>
                      <wp:effectExtent l="0" t="0" r="26035" b="20955"/>
                      <wp:wrapNone/>
                      <wp:docPr id="16" name="Rectángulo 16"/>
                      <wp:cNvGraphicFramePr/>
                      <a:graphic xmlns:a="http://schemas.openxmlformats.org/drawingml/2006/main">
                        <a:graphicData uri="http://schemas.microsoft.com/office/word/2010/wordprocessingShape">
                          <wps:wsp>
                            <wps:cNvSpPr/>
                            <wps:spPr>
                              <a:xfrm>
                                <a:off x="0" y="0"/>
                                <a:ext cx="1783715" cy="56962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70D26" w:rsidRPr="00070D26" w:rsidRDefault="00070D26" w:rsidP="00070D26">
                                  <w:pPr>
                                    <w:jc w:val="center"/>
                                    <w:rPr>
                                      <w:sz w:val="18"/>
                                      <w:szCs w:val="18"/>
                                      <w:lang w:val="es-CO"/>
                                    </w:rPr>
                                  </w:pPr>
                                  <w:r>
                                    <w:rPr>
                                      <w:sz w:val="18"/>
                                      <w:szCs w:val="18"/>
                                      <w:lang w:val="es-CO"/>
                                    </w:rPr>
                                    <w:t>9. Cancelación de la oferta académica de extensión o proyección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74DAF" id="Rectángulo 16" o:spid="_x0000_s1035" style="position:absolute;left:0;text-align:left;margin-left:272.15pt;margin-top:140.3pt;width:140.45pt;height:4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" fillcolor="white [3201]" strokecolor="black [3200]" strokeweight=".25pt">
                      <v:textbox>
                        <w:txbxContent>
                          <w:p w:rsidR="00070D26" w:rsidRPr="00070D26" w:rsidRDefault="00070D26" w:rsidP="00070D26">
                            <w:pPr>
                              <w:jc w:val="center"/>
                              <w:rPr>
                                <w:sz w:val="18"/>
                                <w:szCs w:val="18"/>
                                <w:lang w:val="es-CO"/>
                              </w:rPr>
                            </w:pPr>
                            <w:r>
                              <w:rPr>
                                <w:sz w:val="18"/>
                                <w:szCs w:val="18"/>
                                <w:lang w:val="es-CO"/>
                              </w:rPr>
                              <w:t>9. Cancelación de la oferta académica de extensión o proyección social</w:t>
                            </w:r>
                          </w:p>
                        </w:txbxContent>
                      </v:textbox>
                    </v:rect>
                  </w:pict>
                </mc:Fallback>
              </mc:AlternateContent>
            </w:r>
            <w:r w:rsidR="00ED7998">
              <w:rPr>
                <w:rFonts w:cs="Arial"/>
                <w:noProof/>
                <w:sz w:val="22"/>
                <w:szCs w:val="22"/>
                <w:lang w:val="es-CO" w:eastAsia="es-CO" w:bidi="ar-SA"/>
              </w:rPr>
              <mc:AlternateContent>
                <mc:Choice Requires="wps">
                  <w:drawing>
                    <wp:anchor distT="0" distB="0" distL="114300" distR="114300" simplePos="0" relativeHeight="251677696" behindDoc="0" locked="0" layoutInCell="1" allowOverlap="1" wp14:anchorId="460D2903" wp14:editId="01EB2319">
                      <wp:simplePos x="0" y="0"/>
                      <wp:positionH relativeFrom="column">
                        <wp:posOffset>3455629</wp:posOffset>
                      </wp:positionH>
                      <wp:positionV relativeFrom="paragraph">
                        <wp:posOffset>822054</wp:posOffset>
                      </wp:positionV>
                      <wp:extent cx="1783715" cy="569627"/>
                      <wp:effectExtent l="0" t="0" r="26035" b="20955"/>
                      <wp:wrapNone/>
                      <wp:docPr id="15" name="Rectángulo 15"/>
                      <wp:cNvGraphicFramePr/>
                      <a:graphic xmlns:a="http://schemas.openxmlformats.org/drawingml/2006/main">
                        <a:graphicData uri="http://schemas.microsoft.com/office/word/2010/wordprocessingShape">
                          <wps:wsp>
                            <wps:cNvSpPr/>
                            <wps:spPr>
                              <a:xfrm>
                                <a:off x="0" y="0"/>
                                <a:ext cx="1783715" cy="56962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70D26" w:rsidRPr="00070D26" w:rsidRDefault="00070D26" w:rsidP="00070D26">
                                  <w:pPr>
                                    <w:jc w:val="center"/>
                                    <w:rPr>
                                      <w:sz w:val="18"/>
                                      <w:szCs w:val="18"/>
                                      <w:lang w:val="es-CO"/>
                                    </w:rPr>
                                  </w:pPr>
                                  <w:r>
                                    <w:rPr>
                                      <w:sz w:val="18"/>
                                      <w:szCs w:val="18"/>
                                      <w:lang w:val="es-CO"/>
                                    </w:rPr>
                                    <w:t>8. Ejecución de la oferta academia de extensión o proyección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D2903" id="Rectángulo 15" o:spid="_x0000_s1036" style="position:absolute;left:0;text-align:left;margin-left:272.1pt;margin-top:64.75pt;width:140.45pt;height:4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" fillcolor="white [3201]" strokecolor="black [3200]" strokeweight=".25pt">
                      <v:textbox>
                        <w:txbxContent>
                          <w:p w:rsidR="00070D26" w:rsidRPr="00070D26" w:rsidRDefault="00070D26" w:rsidP="00070D26">
                            <w:pPr>
                              <w:jc w:val="center"/>
                              <w:rPr>
                                <w:sz w:val="18"/>
                                <w:szCs w:val="18"/>
                                <w:lang w:val="es-CO"/>
                              </w:rPr>
                            </w:pPr>
                            <w:r>
                              <w:rPr>
                                <w:sz w:val="18"/>
                                <w:szCs w:val="18"/>
                                <w:lang w:val="es-CO"/>
                              </w:rPr>
                              <w:t>8. Ejecución de la oferta academia de extensión o proyección social</w:t>
                            </w:r>
                          </w:p>
                        </w:txbxContent>
                      </v:textbox>
                    </v:rect>
                  </w:pict>
                </mc:Fallback>
              </mc:AlternateContent>
            </w:r>
            <w:r w:rsidR="00ED7998">
              <w:rPr>
                <w:rFonts w:cs="Arial"/>
                <w:noProof/>
                <w:sz w:val="22"/>
                <w:szCs w:val="22"/>
                <w:lang w:val="es-CO" w:eastAsia="es-CO" w:bidi="ar-SA"/>
              </w:rPr>
              <mc:AlternateContent>
                <mc:Choice Requires="wps">
                  <w:drawing>
                    <wp:anchor distT="0" distB="0" distL="114300" distR="114300" simplePos="0" relativeHeight="251670528" behindDoc="0" locked="0" layoutInCell="1" allowOverlap="1" wp14:anchorId="182188E4" wp14:editId="598D4A46">
                      <wp:simplePos x="0" y="0"/>
                      <wp:positionH relativeFrom="column">
                        <wp:posOffset>457200</wp:posOffset>
                      </wp:positionH>
                      <wp:positionV relativeFrom="paragraph">
                        <wp:posOffset>4453505</wp:posOffset>
                      </wp:positionV>
                      <wp:extent cx="1783715" cy="569627"/>
                      <wp:effectExtent l="0" t="0" r="26035" b="20955"/>
                      <wp:wrapNone/>
                      <wp:docPr id="11" name="Rectángulo 11"/>
                      <wp:cNvGraphicFramePr/>
                      <a:graphic xmlns:a="http://schemas.openxmlformats.org/drawingml/2006/main">
                        <a:graphicData uri="http://schemas.microsoft.com/office/word/2010/wordprocessingShape">
                          <wps:wsp>
                            <wps:cNvSpPr/>
                            <wps:spPr>
                              <a:xfrm>
                                <a:off x="0" y="0"/>
                                <a:ext cx="1783715" cy="56962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70D26" w:rsidRPr="00070D26" w:rsidRDefault="00070D26" w:rsidP="00070D26">
                                  <w:pPr>
                                    <w:jc w:val="center"/>
                                    <w:rPr>
                                      <w:sz w:val="18"/>
                                      <w:szCs w:val="18"/>
                                      <w:lang w:val="es-CO"/>
                                    </w:rPr>
                                  </w:pPr>
                                  <w:r>
                                    <w:rPr>
                                      <w:sz w:val="18"/>
                                      <w:szCs w:val="18"/>
                                      <w:lang w:val="es-CO"/>
                                    </w:rPr>
                                    <w:t>6. Legalización de la oferta académica de extensión o proyección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188E4" id="Rectángulo 11" o:spid="_x0000_s1037" style="position:absolute;left:0;text-align:left;margin-left:36pt;margin-top:350.65pt;width:140.45pt;height:4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" fillcolor="white [3201]" strokecolor="black [3200]" strokeweight=".25pt">
                      <v:textbox>
                        <w:txbxContent>
                          <w:p w:rsidR="00070D26" w:rsidRPr="00070D26" w:rsidRDefault="00070D26" w:rsidP="00070D26">
                            <w:pPr>
                              <w:jc w:val="center"/>
                              <w:rPr>
                                <w:sz w:val="18"/>
                                <w:szCs w:val="18"/>
                                <w:lang w:val="es-CO"/>
                              </w:rPr>
                            </w:pPr>
                            <w:r>
                              <w:rPr>
                                <w:sz w:val="18"/>
                                <w:szCs w:val="18"/>
                                <w:lang w:val="es-CO"/>
                              </w:rPr>
                              <w:t>6. Legalización de la oferta académica de extensión o proyección social</w:t>
                            </w:r>
                          </w:p>
                        </w:txbxContent>
                      </v:textbox>
                    </v:rect>
                  </w:pict>
                </mc:Fallback>
              </mc:AlternateContent>
            </w:r>
            <w:r w:rsidR="00ED7998">
              <w:rPr>
                <w:rFonts w:cs="Arial"/>
                <w:noProof/>
                <w:sz w:val="22"/>
                <w:szCs w:val="22"/>
                <w:lang w:val="es-CO" w:eastAsia="es-CO" w:bidi="ar-SA"/>
              </w:rPr>
              <mc:AlternateContent>
                <mc:Choice Requires="wps">
                  <w:drawing>
                    <wp:anchor distT="0" distB="0" distL="114300" distR="114300" simplePos="0" relativeHeight="251668480" behindDoc="0" locked="0" layoutInCell="1" allowOverlap="1" wp14:anchorId="1C674928" wp14:editId="416E4252">
                      <wp:simplePos x="0" y="0"/>
                      <wp:positionH relativeFrom="column">
                        <wp:posOffset>456700</wp:posOffset>
                      </wp:positionH>
                      <wp:positionV relativeFrom="paragraph">
                        <wp:posOffset>3749539</wp:posOffset>
                      </wp:positionV>
                      <wp:extent cx="1783715" cy="374754"/>
                      <wp:effectExtent l="0" t="0" r="26035" b="25400"/>
                      <wp:wrapNone/>
                      <wp:docPr id="10" name="Rectángulo 10"/>
                      <wp:cNvGraphicFramePr/>
                      <a:graphic xmlns:a="http://schemas.openxmlformats.org/drawingml/2006/main">
                        <a:graphicData uri="http://schemas.microsoft.com/office/word/2010/wordprocessingShape">
                          <wps:wsp>
                            <wps:cNvSpPr/>
                            <wps:spPr>
                              <a:xfrm>
                                <a:off x="0" y="0"/>
                                <a:ext cx="1783715" cy="374754"/>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70D26" w:rsidRPr="00070D26" w:rsidRDefault="00070D26" w:rsidP="00070D26">
                                  <w:pPr>
                                    <w:jc w:val="center"/>
                                    <w:rPr>
                                      <w:sz w:val="18"/>
                                      <w:szCs w:val="18"/>
                                      <w:lang w:val="es-CO"/>
                                    </w:rPr>
                                  </w:pPr>
                                  <w:r>
                                    <w:rPr>
                                      <w:sz w:val="18"/>
                                      <w:szCs w:val="18"/>
                                      <w:lang w:val="es-CO"/>
                                    </w:rPr>
                                    <w:t>5. Aval institucional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74928" id="Rectángulo 10" o:spid="_x0000_s1038" style="position:absolute;left:0;text-align:left;margin-left:35.95pt;margin-top:295.25pt;width:140.45pt;height: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" fillcolor="white [3201]" strokecolor="black [3200]" strokeweight=".25pt">
                      <v:textbox>
                        <w:txbxContent>
                          <w:p w:rsidR="00070D26" w:rsidRPr="00070D26" w:rsidRDefault="00070D26" w:rsidP="00070D26">
                            <w:pPr>
                              <w:jc w:val="center"/>
                              <w:rPr>
                                <w:sz w:val="18"/>
                                <w:szCs w:val="18"/>
                                <w:lang w:val="es-CO"/>
                              </w:rPr>
                            </w:pPr>
                            <w:r>
                              <w:rPr>
                                <w:sz w:val="18"/>
                                <w:szCs w:val="18"/>
                                <w:lang w:val="es-CO"/>
                              </w:rPr>
                              <w:t>5. Aval institucional</w:t>
                            </w:r>
                          </w:p>
                        </w:txbxContent>
                      </v:textbox>
                    </v:rect>
                  </w:pict>
                </mc:Fallback>
              </mc:AlternateContent>
            </w:r>
            <w:r w:rsidR="00ED7998">
              <w:rPr>
                <w:rFonts w:cs="Arial"/>
                <w:noProof/>
                <w:sz w:val="22"/>
                <w:szCs w:val="22"/>
                <w:lang w:val="es-CO" w:eastAsia="es-CO" w:bidi="ar-SA"/>
              </w:rPr>
              <mc:AlternateContent>
                <mc:Choice Requires="wps">
                  <w:drawing>
                    <wp:anchor distT="0" distB="0" distL="114300" distR="114300" simplePos="0" relativeHeight="251666432" behindDoc="0" locked="0" layoutInCell="1" allowOverlap="1" wp14:anchorId="3DF325DF" wp14:editId="3400ACEF">
                      <wp:simplePos x="0" y="0"/>
                      <wp:positionH relativeFrom="column">
                        <wp:posOffset>457200</wp:posOffset>
                      </wp:positionH>
                      <wp:positionV relativeFrom="paragraph">
                        <wp:posOffset>2894403</wp:posOffset>
                      </wp:positionV>
                      <wp:extent cx="1783715" cy="494675"/>
                      <wp:effectExtent l="0" t="0" r="26035" b="19685"/>
                      <wp:wrapNone/>
                      <wp:docPr id="9" name="Rectángulo 9"/>
                      <wp:cNvGraphicFramePr/>
                      <a:graphic xmlns:a="http://schemas.openxmlformats.org/drawingml/2006/main">
                        <a:graphicData uri="http://schemas.microsoft.com/office/word/2010/wordprocessingShape">
                          <wps:wsp>
                            <wps:cNvSpPr/>
                            <wps:spPr>
                              <a:xfrm>
                                <a:off x="0" y="0"/>
                                <a:ext cx="1783715" cy="4946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70D26" w:rsidRPr="00070D26" w:rsidRDefault="00070D26" w:rsidP="00070D26">
                                  <w:pPr>
                                    <w:jc w:val="center"/>
                                    <w:rPr>
                                      <w:sz w:val="18"/>
                                      <w:szCs w:val="18"/>
                                      <w:lang w:val="es-CO"/>
                                    </w:rPr>
                                  </w:pPr>
                                  <w:r>
                                    <w:rPr>
                                      <w:sz w:val="18"/>
                                      <w:szCs w:val="18"/>
                                      <w:lang w:val="es-CO"/>
                                    </w:rPr>
                                    <w:t>4. Presentación, recepción de la propuesta y formatos requeridos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325DF" id="Rectángulo 9" o:spid="_x0000_s1039" style="position:absolute;left:0;text-align:left;margin-left:36pt;margin-top:227.9pt;width:140.45pt;height:3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" fillcolor="white [3201]" strokecolor="black [3200]" strokeweight=".25pt">
                      <v:textbox>
                        <w:txbxContent>
                          <w:p w:rsidR="00070D26" w:rsidRPr="00070D26" w:rsidRDefault="00070D26" w:rsidP="00070D26">
                            <w:pPr>
                              <w:jc w:val="center"/>
                              <w:rPr>
                                <w:sz w:val="18"/>
                                <w:szCs w:val="18"/>
                                <w:lang w:val="es-CO"/>
                              </w:rPr>
                            </w:pPr>
                            <w:r>
                              <w:rPr>
                                <w:sz w:val="18"/>
                                <w:szCs w:val="18"/>
                                <w:lang w:val="es-CO"/>
                              </w:rPr>
                              <w:t>4. Presentación, recepción de la propuesta y formatos requeridos</w:t>
                            </w:r>
                          </w:p>
                        </w:txbxContent>
                      </v:textbox>
                    </v:rect>
                  </w:pict>
                </mc:Fallback>
              </mc:AlternateContent>
            </w:r>
            <w:r w:rsidR="00ED7998">
              <w:rPr>
                <w:rFonts w:cs="Arial"/>
                <w:noProof/>
                <w:sz w:val="22"/>
                <w:szCs w:val="22"/>
                <w:lang w:val="es-CO" w:eastAsia="es-CO" w:bidi="ar-SA"/>
              </w:rPr>
              <mc:AlternateContent>
                <mc:Choice Requires="wps">
                  <w:drawing>
                    <wp:anchor distT="0" distB="0" distL="114300" distR="114300" simplePos="0" relativeHeight="251664384" behindDoc="0" locked="0" layoutInCell="1" allowOverlap="1" wp14:anchorId="18F72D42" wp14:editId="5D900E0C">
                      <wp:simplePos x="0" y="0"/>
                      <wp:positionH relativeFrom="column">
                        <wp:posOffset>457835</wp:posOffset>
                      </wp:positionH>
                      <wp:positionV relativeFrom="paragraph">
                        <wp:posOffset>1887688</wp:posOffset>
                      </wp:positionV>
                      <wp:extent cx="1783715" cy="614597"/>
                      <wp:effectExtent l="0" t="0" r="26035" b="14605"/>
                      <wp:wrapNone/>
                      <wp:docPr id="8" name="Rectángulo 8"/>
                      <wp:cNvGraphicFramePr/>
                      <a:graphic xmlns:a="http://schemas.openxmlformats.org/drawingml/2006/main">
                        <a:graphicData uri="http://schemas.microsoft.com/office/word/2010/wordprocessingShape">
                          <wps:wsp>
                            <wps:cNvSpPr/>
                            <wps:spPr>
                              <a:xfrm>
                                <a:off x="0" y="0"/>
                                <a:ext cx="1783715" cy="61459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70D26" w:rsidRPr="00070D26" w:rsidRDefault="00070D26" w:rsidP="00070D26">
                                  <w:pPr>
                                    <w:jc w:val="center"/>
                                    <w:rPr>
                                      <w:sz w:val="18"/>
                                      <w:szCs w:val="18"/>
                                      <w:lang w:val="es-CO"/>
                                    </w:rPr>
                                  </w:pPr>
                                  <w:r>
                                    <w:rPr>
                                      <w:sz w:val="18"/>
                                      <w:szCs w:val="18"/>
                                      <w:lang w:val="es-CO"/>
                                    </w:rPr>
                                    <w:t>3. Diligenciamiento de los documentos requeridos para la propuesta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72D42" id="Rectángulo 8" o:spid="_x0000_s1040" style="position:absolute;left:0;text-align:left;margin-left:36.05pt;margin-top:148.65pt;width:140.4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" fillcolor="white [3201]" strokecolor="black [3200]" strokeweight=".25pt">
                      <v:textbox>
                        <w:txbxContent>
                          <w:p w:rsidR="00070D26" w:rsidRPr="00070D26" w:rsidRDefault="00070D26" w:rsidP="00070D26">
                            <w:pPr>
                              <w:jc w:val="center"/>
                              <w:rPr>
                                <w:sz w:val="18"/>
                                <w:szCs w:val="18"/>
                                <w:lang w:val="es-CO"/>
                              </w:rPr>
                            </w:pPr>
                            <w:r>
                              <w:rPr>
                                <w:sz w:val="18"/>
                                <w:szCs w:val="18"/>
                                <w:lang w:val="es-CO"/>
                              </w:rPr>
                              <w:t>3. Diligenciamiento de los documentos requeridos para la propuesta</w:t>
                            </w:r>
                          </w:p>
                        </w:txbxContent>
                      </v:textbox>
                    </v:rect>
                  </w:pict>
                </mc:Fallback>
              </mc:AlternateContent>
            </w:r>
            <w:r w:rsidR="00ED7998">
              <w:rPr>
                <w:rFonts w:cs="Arial"/>
                <w:noProof/>
                <w:sz w:val="22"/>
                <w:szCs w:val="22"/>
                <w:lang w:val="es-CO" w:eastAsia="es-CO" w:bidi="ar-SA"/>
              </w:rPr>
              <mc:AlternateContent>
                <mc:Choice Requires="wps">
                  <w:drawing>
                    <wp:anchor distT="0" distB="0" distL="114300" distR="114300" simplePos="0" relativeHeight="251662336" behindDoc="0" locked="0" layoutInCell="1" allowOverlap="1" wp14:anchorId="7A77D0BA" wp14:editId="618F5EC3">
                      <wp:simplePos x="0" y="0"/>
                      <wp:positionH relativeFrom="column">
                        <wp:posOffset>457200</wp:posOffset>
                      </wp:positionH>
                      <wp:positionV relativeFrom="paragraph">
                        <wp:posOffset>841552</wp:posOffset>
                      </wp:positionV>
                      <wp:extent cx="1783715" cy="614597"/>
                      <wp:effectExtent l="0" t="0" r="26035" b="14605"/>
                      <wp:wrapNone/>
                      <wp:docPr id="7" name="Rectángulo 7"/>
                      <wp:cNvGraphicFramePr/>
                      <a:graphic xmlns:a="http://schemas.openxmlformats.org/drawingml/2006/main">
                        <a:graphicData uri="http://schemas.microsoft.com/office/word/2010/wordprocessingShape">
                          <wps:wsp>
                            <wps:cNvSpPr/>
                            <wps:spPr>
                              <a:xfrm>
                                <a:off x="0" y="0"/>
                                <a:ext cx="1783715" cy="614597"/>
                              </a:xfrm>
                              <a:prstGeom prst="rect">
                                <a:avLst/>
                              </a:prstGeom>
                              <a:ln w="3175"/>
                            </wps:spPr>
                            <wps:style>
                              <a:lnRef idx="2">
                                <a:schemeClr val="dk1"/>
                              </a:lnRef>
                              <a:fillRef idx="1">
                                <a:schemeClr val="lt1"/>
                              </a:fillRef>
                              <a:effectRef idx="0">
                                <a:schemeClr val="dk1"/>
                              </a:effectRef>
                              <a:fontRef idx="minor">
                                <a:schemeClr val="dk1"/>
                              </a:fontRef>
                            </wps:style>
                            <wps:txbx>
                              <w:txbxContent>
                                <w:p w:rsidR="00070D26" w:rsidRPr="00070D26" w:rsidRDefault="00070D26" w:rsidP="00070D26">
                                  <w:pPr>
                                    <w:jc w:val="center"/>
                                    <w:rPr>
                                      <w:sz w:val="18"/>
                                      <w:szCs w:val="18"/>
                                      <w:lang w:val="es-CO"/>
                                    </w:rPr>
                                  </w:pPr>
                                  <w:r>
                                    <w:rPr>
                                      <w:sz w:val="18"/>
                                      <w:szCs w:val="18"/>
                                      <w:lang w:val="es-CO"/>
                                    </w:rPr>
                                    <w:t>2. Elaboración de la propuesta de la oferta académica de extensión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7D0BA" id="Rectángulo 7" o:spid="_x0000_s1041" style="position:absolute;left:0;text-align:left;margin-left:36pt;margin-top:66.25pt;width:140.45pt;height:4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" fillcolor="white [3201]" strokecolor="black [3200]" strokeweight=".25pt">
                      <v:textbox>
                        <w:txbxContent>
                          <w:p w:rsidR="00070D26" w:rsidRPr="00070D26" w:rsidRDefault="00070D26" w:rsidP="00070D26">
                            <w:pPr>
                              <w:jc w:val="center"/>
                              <w:rPr>
                                <w:sz w:val="18"/>
                                <w:szCs w:val="18"/>
                                <w:lang w:val="es-CO"/>
                              </w:rPr>
                            </w:pPr>
                            <w:r>
                              <w:rPr>
                                <w:sz w:val="18"/>
                                <w:szCs w:val="18"/>
                                <w:lang w:val="es-CO"/>
                              </w:rPr>
                              <w:t>2. Elaboración de la propuesta de la oferta académica de extensión</w:t>
                            </w:r>
                          </w:p>
                        </w:txbxContent>
                      </v:textbox>
                    </v:rect>
                  </w:pict>
                </mc:Fallback>
              </mc:AlternateContent>
            </w:r>
          </w:p>
        </w:tc>
      </w:tr>
    </w:tbl>
    <w:tbl>
      <w:tblPr>
        <w:tblStyle w:val="Tablaconcuadrcula"/>
        <w:tblW w:w="5000" w:type="pct"/>
        <w:jc w:val="center"/>
        <w:tblLook w:val="04A0" w:firstRow="1" w:lastRow="0" w:firstColumn="1" w:lastColumn="0" w:noHBand="0" w:noVBand="1"/>
      </w:tblPr>
      <w:tblGrid>
        <w:gridCol w:w="9395"/>
      </w:tblGrid>
      <w:tr w:rsidR="00617DAC" w:rsidRPr="001353E1" w:rsidTr="0007534C">
        <w:trPr>
          <w:trHeight w:val="340"/>
          <w:jc w:val="center"/>
        </w:trPr>
        <w:tc>
          <w:tcPr>
            <w:tcW w:w="5000" w:type="pct"/>
            <w:shd w:val="clear" w:color="auto" w:fill="C00000"/>
            <w:vAlign w:val="center"/>
          </w:tcPr>
          <w:p w:rsidR="00617DAC" w:rsidRPr="001353E1" w:rsidRDefault="003B7780" w:rsidP="0007534C">
            <w:pPr>
              <w:pStyle w:val="Ttulo1"/>
              <w:numPr>
                <w:ilvl w:val="0"/>
                <w:numId w:val="0"/>
              </w:numPr>
              <w:suppressAutoHyphens w:val="0"/>
              <w:spacing w:line="240" w:lineRule="auto"/>
              <w:ind w:left="432" w:hanging="432"/>
              <w:outlineLvl w:val="0"/>
              <w:rPr>
                <w:rFonts w:cs="Arial"/>
                <w:sz w:val="22"/>
                <w:szCs w:val="22"/>
              </w:rPr>
            </w:pPr>
            <w:r>
              <w:rPr>
                <w:rFonts w:cs="Arial"/>
                <w:color w:val="FFFFFF" w:themeColor="background1"/>
                <w:sz w:val="22"/>
                <w:szCs w:val="22"/>
              </w:rPr>
              <w:lastRenderedPageBreak/>
              <w:t xml:space="preserve">7. </w:t>
            </w:r>
            <w:r w:rsidR="00617DAC" w:rsidRPr="001353E1">
              <w:rPr>
                <w:rFonts w:cs="Arial"/>
                <w:color w:val="FFFFFF" w:themeColor="background1"/>
                <w:sz w:val="22"/>
                <w:szCs w:val="22"/>
              </w:rPr>
              <w:t>DOCUMENTOS DE REFERENCIA</w:t>
            </w:r>
          </w:p>
        </w:tc>
      </w:tr>
    </w:tbl>
    <w:p w:rsidR="00617DAC" w:rsidRPr="001353E1" w:rsidRDefault="00617DAC" w:rsidP="00617DAC">
      <w:pPr>
        <w:rPr>
          <w:rFonts w:cs="Arial"/>
          <w:sz w:val="22"/>
          <w:szCs w:val="22"/>
        </w:rPr>
      </w:pP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806"/>
        <w:gridCol w:w="1652"/>
        <w:gridCol w:w="5898"/>
      </w:tblGrid>
      <w:tr w:rsidR="00617DAC" w:rsidRPr="001353E1" w:rsidTr="0007534C">
        <w:trPr>
          <w:trHeight w:val="87"/>
          <w:jc w:val="center"/>
        </w:trPr>
        <w:tc>
          <w:tcPr>
            <w:tcW w:w="965" w:type="pct"/>
            <w:shd w:val="clear" w:color="auto" w:fill="BFBFBF" w:themeFill="background1" w:themeFillShade="BF"/>
            <w:vAlign w:val="center"/>
          </w:tcPr>
          <w:p w:rsidR="00617DAC" w:rsidRPr="001353E1" w:rsidRDefault="00617DAC" w:rsidP="0007534C">
            <w:pPr>
              <w:pStyle w:val="Sinespaciado"/>
              <w:jc w:val="center"/>
              <w:rPr>
                <w:rFonts w:cs="Arial"/>
                <w:b/>
                <w:sz w:val="22"/>
              </w:rPr>
            </w:pPr>
            <w:r w:rsidRPr="001353E1">
              <w:rPr>
                <w:rFonts w:cs="Arial"/>
                <w:b/>
                <w:sz w:val="22"/>
              </w:rPr>
              <w:t>TIPO</w:t>
            </w:r>
          </w:p>
        </w:tc>
        <w:tc>
          <w:tcPr>
            <w:tcW w:w="883" w:type="pct"/>
            <w:shd w:val="clear" w:color="auto" w:fill="BFBFBF" w:themeFill="background1" w:themeFillShade="BF"/>
            <w:vAlign w:val="center"/>
          </w:tcPr>
          <w:p w:rsidR="00617DAC" w:rsidRPr="001353E1" w:rsidRDefault="00617DAC" w:rsidP="0007534C">
            <w:pPr>
              <w:pStyle w:val="Sinespaciado"/>
              <w:jc w:val="center"/>
              <w:rPr>
                <w:rFonts w:cs="Arial"/>
                <w:b/>
                <w:sz w:val="22"/>
              </w:rPr>
            </w:pPr>
            <w:r w:rsidRPr="001353E1">
              <w:rPr>
                <w:rFonts w:cs="Arial"/>
                <w:b/>
                <w:sz w:val="22"/>
              </w:rPr>
              <w:t>CODIGO</w:t>
            </w:r>
          </w:p>
        </w:tc>
        <w:tc>
          <w:tcPr>
            <w:tcW w:w="3152" w:type="pct"/>
            <w:shd w:val="clear" w:color="auto" w:fill="BFBFBF" w:themeFill="background1" w:themeFillShade="BF"/>
            <w:vAlign w:val="center"/>
          </w:tcPr>
          <w:p w:rsidR="00617DAC" w:rsidRPr="001353E1" w:rsidRDefault="00617DAC" w:rsidP="0007534C">
            <w:pPr>
              <w:pStyle w:val="Sinespaciado"/>
              <w:jc w:val="center"/>
              <w:rPr>
                <w:rFonts w:cs="Arial"/>
                <w:b/>
                <w:sz w:val="22"/>
              </w:rPr>
            </w:pPr>
            <w:r w:rsidRPr="001353E1">
              <w:rPr>
                <w:rFonts w:cs="Arial"/>
                <w:b/>
                <w:sz w:val="22"/>
              </w:rPr>
              <w:t>NOMBRE</w:t>
            </w:r>
          </w:p>
        </w:tc>
      </w:tr>
      <w:tr w:rsidR="00E22A8E" w:rsidRPr="001353E1" w:rsidTr="0007534C">
        <w:trPr>
          <w:trHeight w:val="181"/>
          <w:jc w:val="center"/>
        </w:trPr>
        <w:tc>
          <w:tcPr>
            <w:tcW w:w="965" w:type="pct"/>
            <w:vMerge w:val="restart"/>
            <w:shd w:val="clear" w:color="auto" w:fill="auto"/>
            <w:vAlign w:val="center"/>
          </w:tcPr>
          <w:p w:rsidR="00E22A8E" w:rsidRPr="001353E1" w:rsidRDefault="00E22A8E" w:rsidP="0007534C">
            <w:pPr>
              <w:pStyle w:val="Sinespaciado"/>
              <w:jc w:val="center"/>
              <w:rPr>
                <w:rFonts w:cs="Arial"/>
                <w:sz w:val="22"/>
                <w:lang w:val="es-ES_tradnl"/>
              </w:rPr>
            </w:pPr>
            <w:r w:rsidRPr="001353E1">
              <w:rPr>
                <w:rFonts w:cs="Arial"/>
                <w:sz w:val="22"/>
                <w:lang w:val="es-ES_tradnl"/>
              </w:rPr>
              <w:t>INTERNO</w:t>
            </w:r>
          </w:p>
        </w:tc>
        <w:tc>
          <w:tcPr>
            <w:tcW w:w="883" w:type="pct"/>
            <w:shd w:val="clear" w:color="auto" w:fill="auto"/>
            <w:vAlign w:val="center"/>
          </w:tcPr>
          <w:p w:rsidR="00E22A8E" w:rsidRPr="007457C4" w:rsidRDefault="00E22A8E" w:rsidP="0007534C">
            <w:pPr>
              <w:pStyle w:val="Sinespaciado"/>
              <w:jc w:val="center"/>
              <w:rPr>
                <w:rFonts w:cs="Arial"/>
                <w:sz w:val="22"/>
                <w:lang w:val="es-ES_tradnl"/>
              </w:rPr>
            </w:pPr>
            <w:r w:rsidRPr="007457C4">
              <w:rPr>
                <w:rFonts w:cs="Arial"/>
                <w:sz w:val="22"/>
              </w:rPr>
              <w:t>FO-EX 01</w:t>
            </w:r>
          </w:p>
        </w:tc>
        <w:tc>
          <w:tcPr>
            <w:tcW w:w="3152" w:type="pct"/>
            <w:shd w:val="clear" w:color="auto" w:fill="auto"/>
            <w:vAlign w:val="center"/>
          </w:tcPr>
          <w:p w:rsidR="00E22A8E" w:rsidRPr="001353E1" w:rsidRDefault="00E22A8E" w:rsidP="0007534C">
            <w:pPr>
              <w:pStyle w:val="Sinespaciado"/>
              <w:rPr>
                <w:rFonts w:cs="Arial"/>
                <w:sz w:val="22"/>
                <w:highlight w:val="yellow"/>
                <w:lang w:val="es-ES_tradnl"/>
              </w:rPr>
            </w:pPr>
            <w:r w:rsidRPr="001353E1">
              <w:rPr>
                <w:rFonts w:cs="Arial"/>
                <w:sz w:val="22"/>
              </w:rPr>
              <w:t>Información básica de Extensión</w:t>
            </w:r>
          </w:p>
        </w:tc>
      </w:tr>
      <w:tr w:rsidR="00E22A8E" w:rsidRPr="001353E1" w:rsidTr="0007534C">
        <w:trPr>
          <w:trHeight w:val="181"/>
          <w:jc w:val="center"/>
        </w:trPr>
        <w:tc>
          <w:tcPr>
            <w:tcW w:w="965" w:type="pct"/>
            <w:vMerge/>
            <w:shd w:val="clear" w:color="auto" w:fill="auto"/>
            <w:vAlign w:val="center"/>
          </w:tcPr>
          <w:p w:rsidR="00E22A8E" w:rsidRPr="001353E1" w:rsidRDefault="00E22A8E" w:rsidP="0007534C">
            <w:pPr>
              <w:pStyle w:val="Sinespaciado"/>
              <w:jc w:val="center"/>
              <w:rPr>
                <w:rFonts w:cs="Arial"/>
                <w:sz w:val="22"/>
                <w:lang w:val="es-ES_tradnl"/>
              </w:rPr>
            </w:pPr>
          </w:p>
        </w:tc>
        <w:tc>
          <w:tcPr>
            <w:tcW w:w="883" w:type="pct"/>
            <w:shd w:val="clear" w:color="auto" w:fill="auto"/>
            <w:vAlign w:val="center"/>
          </w:tcPr>
          <w:p w:rsidR="00E22A8E" w:rsidRPr="007457C4" w:rsidRDefault="00E22A8E" w:rsidP="0007534C">
            <w:pPr>
              <w:pStyle w:val="Sinespaciado"/>
              <w:jc w:val="center"/>
              <w:rPr>
                <w:rFonts w:cs="Arial"/>
                <w:sz w:val="22"/>
              </w:rPr>
            </w:pPr>
            <w:r w:rsidRPr="007457C4">
              <w:rPr>
                <w:rFonts w:cs="Arial"/>
                <w:sz w:val="22"/>
              </w:rPr>
              <w:t>FO- EX 02</w:t>
            </w:r>
          </w:p>
        </w:tc>
        <w:tc>
          <w:tcPr>
            <w:tcW w:w="3152" w:type="pct"/>
            <w:shd w:val="clear" w:color="auto" w:fill="auto"/>
            <w:vAlign w:val="center"/>
          </w:tcPr>
          <w:p w:rsidR="00E22A8E" w:rsidRPr="001353E1" w:rsidRDefault="00E22A8E" w:rsidP="0007534C">
            <w:pPr>
              <w:pStyle w:val="Sinespaciado"/>
              <w:rPr>
                <w:rFonts w:cs="Arial"/>
                <w:sz w:val="22"/>
                <w:highlight w:val="yellow"/>
              </w:rPr>
            </w:pPr>
            <w:r w:rsidRPr="001353E1">
              <w:rPr>
                <w:rFonts w:cs="Arial"/>
                <w:sz w:val="22"/>
              </w:rPr>
              <w:t>Estructura de costos general de las ofertas académicas de extensión</w:t>
            </w:r>
          </w:p>
        </w:tc>
      </w:tr>
      <w:tr w:rsidR="00E22A8E" w:rsidRPr="001353E1" w:rsidTr="0007534C">
        <w:trPr>
          <w:trHeight w:val="181"/>
          <w:jc w:val="center"/>
        </w:trPr>
        <w:tc>
          <w:tcPr>
            <w:tcW w:w="965" w:type="pct"/>
            <w:vMerge/>
            <w:shd w:val="clear" w:color="auto" w:fill="auto"/>
            <w:vAlign w:val="center"/>
          </w:tcPr>
          <w:p w:rsidR="00E22A8E" w:rsidRPr="001353E1" w:rsidRDefault="00E22A8E" w:rsidP="0007534C">
            <w:pPr>
              <w:pStyle w:val="Sinespaciado"/>
              <w:jc w:val="center"/>
              <w:rPr>
                <w:rFonts w:cs="Arial"/>
                <w:sz w:val="22"/>
                <w:lang w:val="es-ES_tradnl"/>
              </w:rPr>
            </w:pPr>
          </w:p>
        </w:tc>
        <w:tc>
          <w:tcPr>
            <w:tcW w:w="883" w:type="pct"/>
            <w:shd w:val="clear" w:color="auto" w:fill="auto"/>
            <w:vAlign w:val="center"/>
          </w:tcPr>
          <w:p w:rsidR="00E22A8E" w:rsidRPr="007457C4" w:rsidRDefault="00E22A8E" w:rsidP="0007534C">
            <w:pPr>
              <w:pStyle w:val="Sinespaciado"/>
              <w:jc w:val="center"/>
              <w:rPr>
                <w:rFonts w:cs="Arial"/>
                <w:sz w:val="22"/>
              </w:rPr>
            </w:pPr>
            <w:r w:rsidRPr="007457C4">
              <w:rPr>
                <w:rFonts w:cs="Arial"/>
                <w:sz w:val="22"/>
              </w:rPr>
              <w:t>FO-EX 03</w:t>
            </w:r>
          </w:p>
        </w:tc>
        <w:tc>
          <w:tcPr>
            <w:tcW w:w="3152" w:type="pct"/>
            <w:shd w:val="clear" w:color="auto" w:fill="auto"/>
            <w:vAlign w:val="center"/>
          </w:tcPr>
          <w:p w:rsidR="00E22A8E" w:rsidRPr="001353E1" w:rsidRDefault="00E22A8E" w:rsidP="0007534C">
            <w:pPr>
              <w:pStyle w:val="Sinespaciado"/>
              <w:rPr>
                <w:rFonts w:cs="Arial"/>
                <w:sz w:val="22"/>
                <w:highlight w:val="yellow"/>
              </w:rPr>
            </w:pPr>
            <w:r w:rsidRPr="001353E1">
              <w:rPr>
                <w:rFonts w:cs="Arial"/>
                <w:sz w:val="22"/>
              </w:rPr>
              <w:t>Lista de Estudiantes Matriculados</w:t>
            </w:r>
          </w:p>
        </w:tc>
      </w:tr>
      <w:tr w:rsidR="00E22A8E" w:rsidRPr="001353E1" w:rsidTr="0007534C">
        <w:trPr>
          <w:trHeight w:val="181"/>
          <w:jc w:val="center"/>
        </w:trPr>
        <w:tc>
          <w:tcPr>
            <w:tcW w:w="965" w:type="pct"/>
            <w:vMerge/>
            <w:shd w:val="clear" w:color="auto" w:fill="auto"/>
            <w:vAlign w:val="center"/>
          </w:tcPr>
          <w:p w:rsidR="00E22A8E" w:rsidRPr="001353E1" w:rsidRDefault="00E22A8E" w:rsidP="0007534C">
            <w:pPr>
              <w:pStyle w:val="Sinespaciado"/>
              <w:jc w:val="center"/>
              <w:rPr>
                <w:rFonts w:cs="Arial"/>
                <w:sz w:val="22"/>
                <w:lang w:val="es-ES_tradnl"/>
              </w:rPr>
            </w:pPr>
          </w:p>
        </w:tc>
        <w:tc>
          <w:tcPr>
            <w:tcW w:w="883" w:type="pct"/>
            <w:shd w:val="clear" w:color="auto" w:fill="auto"/>
            <w:vAlign w:val="center"/>
          </w:tcPr>
          <w:p w:rsidR="00E22A8E" w:rsidRPr="007457C4" w:rsidRDefault="00E22A8E" w:rsidP="0007534C">
            <w:pPr>
              <w:pStyle w:val="Sinespaciado"/>
              <w:jc w:val="center"/>
              <w:rPr>
                <w:rFonts w:cs="Arial"/>
                <w:sz w:val="22"/>
              </w:rPr>
            </w:pPr>
            <w:r w:rsidRPr="007457C4">
              <w:rPr>
                <w:rFonts w:cs="Arial"/>
                <w:sz w:val="22"/>
              </w:rPr>
              <w:t>FO- EX 05</w:t>
            </w:r>
          </w:p>
        </w:tc>
        <w:tc>
          <w:tcPr>
            <w:tcW w:w="3152" w:type="pct"/>
            <w:shd w:val="clear" w:color="auto" w:fill="auto"/>
            <w:vAlign w:val="center"/>
          </w:tcPr>
          <w:p w:rsidR="00E22A8E" w:rsidRPr="001353E1" w:rsidRDefault="00E22A8E" w:rsidP="00E22A8E">
            <w:pPr>
              <w:rPr>
                <w:rFonts w:cs="Arial"/>
                <w:sz w:val="22"/>
                <w:szCs w:val="22"/>
              </w:rPr>
            </w:pPr>
            <w:r w:rsidRPr="001353E1">
              <w:rPr>
                <w:rFonts w:cs="Arial"/>
                <w:sz w:val="22"/>
                <w:szCs w:val="22"/>
              </w:rPr>
              <w:t>Evaluación a las capacitaciones</w:t>
            </w:r>
          </w:p>
        </w:tc>
      </w:tr>
      <w:tr w:rsidR="00E22A8E" w:rsidRPr="001353E1" w:rsidTr="0007534C">
        <w:trPr>
          <w:trHeight w:val="181"/>
          <w:jc w:val="center"/>
        </w:trPr>
        <w:tc>
          <w:tcPr>
            <w:tcW w:w="965" w:type="pct"/>
            <w:vMerge/>
            <w:shd w:val="clear" w:color="auto" w:fill="auto"/>
            <w:vAlign w:val="center"/>
          </w:tcPr>
          <w:p w:rsidR="00E22A8E" w:rsidRPr="001353E1" w:rsidRDefault="00E22A8E" w:rsidP="0007534C">
            <w:pPr>
              <w:pStyle w:val="Sinespaciado"/>
              <w:jc w:val="center"/>
              <w:rPr>
                <w:rFonts w:cs="Arial"/>
                <w:sz w:val="22"/>
                <w:lang w:val="es-ES_tradnl"/>
              </w:rPr>
            </w:pPr>
          </w:p>
        </w:tc>
        <w:tc>
          <w:tcPr>
            <w:tcW w:w="883" w:type="pct"/>
            <w:shd w:val="clear" w:color="auto" w:fill="auto"/>
            <w:vAlign w:val="center"/>
          </w:tcPr>
          <w:p w:rsidR="00E22A8E" w:rsidRPr="007457C4" w:rsidRDefault="00E22A8E" w:rsidP="0007534C">
            <w:pPr>
              <w:pStyle w:val="Sinespaciado"/>
              <w:jc w:val="center"/>
              <w:rPr>
                <w:rFonts w:cs="Arial"/>
                <w:sz w:val="22"/>
              </w:rPr>
            </w:pPr>
            <w:r w:rsidRPr="007457C4">
              <w:rPr>
                <w:rFonts w:cs="Arial"/>
                <w:sz w:val="22"/>
              </w:rPr>
              <w:t>FO-EX 06</w:t>
            </w:r>
          </w:p>
        </w:tc>
        <w:tc>
          <w:tcPr>
            <w:tcW w:w="3152" w:type="pct"/>
            <w:shd w:val="clear" w:color="auto" w:fill="auto"/>
            <w:vAlign w:val="center"/>
          </w:tcPr>
          <w:p w:rsidR="00E22A8E" w:rsidRPr="001353E1" w:rsidRDefault="001353E1" w:rsidP="001353E1">
            <w:pPr>
              <w:rPr>
                <w:rFonts w:cs="Arial"/>
                <w:sz w:val="22"/>
                <w:szCs w:val="22"/>
                <w:lang w:val="es-CO"/>
              </w:rPr>
            </w:pPr>
            <w:r w:rsidRPr="001353E1">
              <w:rPr>
                <w:rFonts w:cs="Arial"/>
                <w:sz w:val="22"/>
                <w:szCs w:val="22"/>
                <w:lang w:val="es-CO"/>
              </w:rPr>
              <w:t>Relación de las propuestas de extensión recibidas</w:t>
            </w:r>
          </w:p>
        </w:tc>
      </w:tr>
      <w:tr w:rsidR="001353E1" w:rsidRPr="001353E1" w:rsidTr="0007534C">
        <w:trPr>
          <w:trHeight w:val="181"/>
          <w:jc w:val="center"/>
        </w:trPr>
        <w:tc>
          <w:tcPr>
            <w:tcW w:w="965" w:type="pct"/>
            <w:vMerge/>
            <w:shd w:val="clear" w:color="auto" w:fill="auto"/>
            <w:vAlign w:val="center"/>
          </w:tcPr>
          <w:p w:rsidR="001353E1" w:rsidRPr="001353E1" w:rsidRDefault="001353E1" w:rsidP="0007534C">
            <w:pPr>
              <w:pStyle w:val="Sinespaciado"/>
              <w:jc w:val="center"/>
              <w:rPr>
                <w:rFonts w:cs="Arial"/>
                <w:sz w:val="22"/>
                <w:lang w:val="es-ES_tradnl"/>
              </w:rPr>
            </w:pPr>
          </w:p>
        </w:tc>
        <w:tc>
          <w:tcPr>
            <w:tcW w:w="883" w:type="pct"/>
            <w:shd w:val="clear" w:color="auto" w:fill="auto"/>
            <w:vAlign w:val="center"/>
          </w:tcPr>
          <w:p w:rsidR="001353E1" w:rsidRPr="007457C4" w:rsidRDefault="001353E1" w:rsidP="0007534C">
            <w:pPr>
              <w:pStyle w:val="Sinespaciado"/>
              <w:jc w:val="center"/>
              <w:rPr>
                <w:rFonts w:cs="Arial"/>
                <w:sz w:val="22"/>
              </w:rPr>
            </w:pPr>
            <w:r w:rsidRPr="007457C4">
              <w:rPr>
                <w:rFonts w:cs="Arial"/>
                <w:sz w:val="22"/>
              </w:rPr>
              <w:t>FO- EX 07</w:t>
            </w:r>
          </w:p>
        </w:tc>
        <w:tc>
          <w:tcPr>
            <w:tcW w:w="3152" w:type="pct"/>
            <w:shd w:val="clear" w:color="auto" w:fill="auto"/>
            <w:vAlign w:val="center"/>
          </w:tcPr>
          <w:p w:rsidR="001353E1" w:rsidRPr="001353E1" w:rsidRDefault="001353E1" w:rsidP="001353E1">
            <w:pPr>
              <w:rPr>
                <w:rFonts w:cs="Arial"/>
                <w:sz w:val="22"/>
                <w:szCs w:val="22"/>
                <w:lang w:val="es-CO"/>
              </w:rPr>
            </w:pPr>
            <w:r w:rsidRPr="001353E1">
              <w:rPr>
                <w:rFonts w:cs="Arial"/>
                <w:sz w:val="22"/>
                <w:szCs w:val="22"/>
                <w:lang w:val="es-CO"/>
              </w:rPr>
              <w:t>Relación de ofertas canceladas</w:t>
            </w:r>
          </w:p>
        </w:tc>
      </w:tr>
      <w:tr w:rsidR="00E22A8E" w:rsidRPr="001353E1" w:rsidTr="0007534C">
        <w:trPr>
          <w:trHeight w:val="181"/>
          <w:jc w:val="center"/>
        </w:trPr>
        <w:tc>
          <w:tcPr>
            <w:tcW w:w="965" w:type="pct"/>
            <w:vMerge/>
            <w:shd w:val="clear" w:color="auto" w:fill="auto"/>
            <w:vAlign w:val="center"/>
          </w:tcPr>
          <w:p w:rsidR="00E22A8E" w:rsidRPr="001353E1" w:rsidRDefault="00E22A8E" w:rsidP="0007534C">
            <w:pPr>
              <w:pStyle w:val="Sinespaciado"/>
              <w:jc w:val="center"/>
              <w:rPr>
                <w:rFonts w:cs="Arial"/>
                <w:sz w:val="22"/>
                <w:lang w:val="es-ES_tradnl"/>
              </w:rPr>
            </w:pPr>
          </w:p>
        </w:tc>
        <w:tc>
          <w:tcPr>
            <w:tcW w:w="883" w:type="pct"/>
            <w:shd w:val="clear" w:color="auto" w:fill="auto"/>
            <w:vAlign w:val="center"/>
          </w:tcPr>
          <w:p w:rsidR="00E22A8E" w:rsidRPr="007457C4" w:rsidRDefault="001353E1" w:rsidP="0007534C">
            <w:pPr>
              <w:pStyle w:val="Sinespaciado"/>
              <w:jc w:val="center"/>
              <w:rPr>
                <w:rFonts w:cs="Arial"/>
                <w:sz w:val="22"/>
              </w:rPr>
            </w:pPr>
            <w:r w:rsidRPr="007457C4">
              <w:rPr>
                <w:rFonts w:cs="Arial"/>
                <w:sz w:val="22"/>
              </w:rPr>
              <w:t>FO-EX 08</w:t>
            </w:r>
          </w:p>
        </w:tc>
        <w:tc>
          <w:tcPr>
            <w:tcW w:w="3152" w:type="pct"/>
            <w:shd w:val="clear" w:color="auto" w:fill="auto"/>
            <w:vAlign w:val="center"/>
          </w:tcPr>
          <w:p w:rsidR="00E22A8E" w:rsidRPr="001353E1" w:rsidRDefault="001353E1" w:rsidP="0007534C">
            <w:pPr>
              <w:pStyle w:val="Sinespaciado"/>
              <w:rPr>
                <w:rFonts w:cs="Arial"/>
                <w:sz w:val="22"/>
                <w:highlight w:val="yellow"/>
              </w:rPr>
            </w:pPr>
            <w:r w:rsidRPr="001353E1">
              <w:rPr>
                <w:rFonts w:cs="Arial"/>
                <w:sz w:val="22"/>
              </w:rPr>
              <w:t>Lista de asistencia a programas de extensión</w:t>
            </w:r>
          </w:p>
        </w:tc>
      </w:tr>
      <w:tr w:rsidR="00617DAC" w:rsidRPr="001353E1" w:rsidTr="0007534C">
        <w:trPr>
          <w:trHeight w:val="181"/>
          <w:jc w:val="center"/>
        </w:trPr>
        <w:tc>
          <w:tcPr>
            <w:tcW w:w="965" w:type="pct"/>
            <w:shd w:val="clear" w:color="auto" w:fill="auto"/>
            <w:vAlign w:val="center"/>
          </w:tcPr>
          <w:p w:rsidR="00617DAC" w:rsidRPr="001353E1" w:rsidRDefault="00617DAC" w:rsidP="0007534C">
            <w:pPr>
              <w:pStyle w:val="Sinespaciado"/>
              <w:jc w:val="center"/>
              <w:rPr>
                <w:rFonts w:cs="Arial"/>
                <w:sz w:val="22"/>
                <w:lang w:val="es-ES_tradnl"/>
              </w:rPr>
            </w:pPr>
            <w:bookmarkStart w:id="2" w:name="_GoBack"/>
            <w:r w:rsidRPr="001353E1">
              <w:rPr>
                <w:rFonts w:cs="Arial"/>
                <w:sz w:val="22"/>
                <w:lang w:val="es-ES_tradnl"/>
              </w:rPr>
              <w:t>EXTERNO</w:t>
            </w:r>
          </w:p>
        </w:tc>
        <w:tc>
          <w:tcPr>
            <w:tcW w:w="883" w:type="pct"/>
            <w:shd w:val="clear" w:color="auto" w:fill="auto"/>
            <w:vAlign w:val="center"/>
          </w:tcPr>
          <w:p w:rsidR="00617DAC" w:rsidRPr="001353E1" w:rsidRDefault="00617DAC" w:rsidP="0007534C">
            <w:pPr>
              <w:pStyle w:val="Sinespaciado"/>
              <w:jc w:val="center"/>
              <w:rPr>
                <w:rFonts w:cs="Arial"/>
                <w:sz w:val="22"/>
                <w:lang w:val="es-ES_tradnl"/>
              </w:rPr>
            </w:pPr>
            <w:r w:rsidRPr="001353E1">
              <w:rPr>
                <w:rFonts w:cs="Arial"/>
                <w:sz w:val="22"/>
                <w:lang w:val="es-ES_tradnl"/>
              </w:rPr>
              <w:t>Libre</w:t>
            </w:r>
          </w:p>
        </w:tc>
        <w:tc>
          <w:tcPr>
            <w:tcW w:w="3152" w:type="pct"/>
            <w:shd w:val="clear" w:color="auto" w:fill="auto"/>
            <w:vAlign w:val="center"/>
          </w:tcPr>
          <w:p w:rsidR="00617DAC" w:rsidRPr="001353E1" w:rsidRDefault="00617DAC" w:rsidP="0007534C">
            <w:pPr>
              <w:pStyle w:val="Sinespaciado"/>
              <w:rPr>
                <w:rFonts w:cs="Arial"/>
                <w:sz w:val="22"/>
                <w:lang w:val="es-ES_tradnl"/>
              </w:rPr>
            </w:pPr>
            <w:r w:rsidRPr="001353E1">
              <w:rPr>
                <w:rFonts w:cs="Arial"/>
                <w:sz w:val="22"/>
                <w:lang w:val="es-ES_tradnl"/>
              </w:rPr>
              <w:t xml:space="preserve">Norma NTC GP 1000:2009 </w:t>
            </w:r>
          </w:p>
        </w:tc>
      </w:tr>
      <w:bookmarkEnd w:id="2"/>
    </w:tbl>
    <w:p w:rsidR="00617DAC" w:rsidRPr="001353E1" w:rsidRDefault="00617DAC" w:rsidP="00617DAC">
      <w:pPr>
        <w:rPr>
          <w:rFonts w:cs="Arial"/>
          <w:sz w:val="22"/>
          <w:szCs w:val="22"/>
        </w:rPr>
      </w:pPr>
    </w:p>
    <w:tbl>
      <w:tblPr>
        <w:tblStyle w:val="Tablaconcuadrcula"/>
        <w:tblW w:w="0" w:type="auto"/>
        <w:jc w:val="center"/>
        <w:tblLook w:val="04A0" w:firstRow="1" w:lastRow="0" w:firstColumn="1" w:lastColumn="0" w:noHBand="0" w:noVBand="1"/>
      </w:tblPr>
      <w:tblGrid>
        <w:gridCol w:w="9395"/>
      </w:tblGrid>
      <w:tr w:rsidR="00617DAC" w:rsidRPr="001353E1" w:rsidTr="0007534C">
        <w:trPr>
          <w:trHeight w:val="340"/>
          <w:jc w:val="center"/>
        </w:trPr>
        <w:tc>
          <w:tcPr>
            <w:tcW w:w="9395" w:type="dxa"/>
            <w:shd w:val="clear" w:color="auto" w:fill="C00000"/>
            <w:vAlign w:val="center"/>
          </w:tcPr>
          <w:p w:rsidR="00617DAC" w:rsidRPr="001353E1" w:rsidRDefault="003B7780" w:rsidP="0007534C">
            <w:pPr>
              <w:pStyle w:val="Ttulo1"/>
              <w:numPr>
                <w:ilvl w:val="0"/>
                <w:numId w:val="0"/>
              </w:numPr>
              <w:suppressAutoHyphens w:val="0"/>
              <w:spacing w:line="240" w:lineRule="auto"/>
              <w:ind w:left="432" w:hanging="432"/>
              <w:outlineLvl w:val="0"/>
              <w:rPr>
                <w:rFonts w:cs="Arial"/>
                <w:color w:val="FFFFFF" w:themeColor="background1"/>
                <w:sz w:val="22"/>
                <w:szCs w:val="22"/>
              </w:rPr>
            </w:pPr>
            <w:r>
              <w:rPr>
                <w:rFonts w:cs="Arial"/>
                <w:color w:val="FFFFFF" w:themeColor="background1"/>
                <w:sz w:val="22"/>
                <w:szCs w:val="22"/>
              </w:rPr>
              <w:t xml:space="preserve">8. </w:t>
            </w:r>
            <w:r w:rsidR="00617DAC" w:rsidRPr="001353E1">
              <w:rPr>
                <w:rFonts w:cs="Arial"/>
                <w:color w:val="FFFFFF" w:themeColor="background1"/>
                <w:sz w:val="22"/>
                <w:szCs w:val="22"/>
              </w:rPr>
              <w:t>CONTROL DE CAMBIOS</w:t>
            </w:r>
          </w:p>
        </w:tc>
      </w:tr>
    </w:tbl>
    <w:p w:rsidR="00617DAC" w:rsidRPr="001353E1" w:rsidRDefault="00617DAC" w:rsidP="00617DAC">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134"/>
        <w:gridCol w:w="5068"/>
        <w:gridCol w:w="1291"/>
        <w:gridCol w:w="1902"/>
      </w:tblGrid>
      <w:tr w:rsidR="00617DAC" w:rsidRPr="001353E1" w:rsidTr="0007534C">
        <w:trPr>
          <w:trHeight w:val="87"/>
          <w:jc w:val="center"/>
        </w:trPr>
        <w:tc>
          <w:tcPr>
            <w:tcW w:w="604" w:type="pct"/>
            <w:shd w:val="clear" w:color="auto" w:fill="BFBFBF" w:themeFill="background1" w:themeFillShade="BF"/>
            <w:vAlign w:val="center"/>
          </w:tcPr>
          <w:p w:rsidR="00617DAC" w:rsidRPr="001353E1" w:rsidRDefault="00617DAC" w:rsidP="0007534C">
            <w:pPr>
              <w:pStyle w:val="Sinespaciado"/>
              <w:jc w:val="center"/>
              <w:rPr>
                <w:rFonts w:cs="Arial"/>
                <w:b/>
                <w:sz w:val="22"/>
              </w:rPr>
            </w:pPr>
            <w:r w:rsidRPr="001353E1">
              <w:rPr>
                <w:rFonts w:cs="Arial"/>
                <w:b/>
                <w:sz w:val="22"/>
              </w:rPr>
              <w:t>VERSIÓN</w:t>
            </w:r>
          </w:p>
        </w:tc>
        <w:tc>
          <w:tcPr>
            <w:tcW w:w="2697" w:type="pct"/>
            <w:shd w:val="clear" w:color="auto" w:fill="BFBFBF" w:themeFill="background1" w:themeFillShade="BF"/>
            <w:vAlign w:val="center"/>
          </w:tcPr>
          <w:p w:rsidR="00617DAC" w:rsidRPr="001353E1" w:rsidRDefault="00617DAC" w:rsidP="0007534C">
            <w:pPr>
              <w:pStyle w:val="Sinespaciado"/>
              <w:jc w:val="center"/>
              <w:rPr>
                <w:rFonts w:cs="Arial"/>
                <w:b/>
                <w:sz w:val="22"/>
              </w:rPr>
            </w:pPr>
            <w:r w:rsidRPr="001353E1">
              <w:rPr>
                <w:rFonts w:cs="Arial"/>
                <w:b/>
                <w:sz w:val="22"/>
              </w:rPr>
              <w:t xml:space="preserve">DESCRIPCIÓN DEL CAMBIO </w:t>
            </w:r>
          </w:p>
        </w:tc>
        <w:tc>
          <w:tcPr>
            <w:tcW w:w="687" w:type="pct"/>
            <w:shd w:val="clear" w:color="auto" w:fill="BFBFBF" w:themeFill="background1" w:themeFillShade="BF"/>
            <w:vAlign w:val="center"/>
          </w:tcPr>
          <w:p w:rsidR="00617DAC" w:rsidRPr="001353E1" w:rsidRDefault="00617DAC" w:rsidP="0007534C">
            <w:pPr>
              <w:pStyle w:val="Sinespaciado"/>
              <w:jc w:val="center"/>
              <w:rPr>
                <w:rFonts w:cs="Arial"/>
                <w:b/>
                <w:sz w:val="22"/>
              </w:rPr>
            </w:pPr>
            <w:r w:rsidRPr="001353E1">
              <w:rPr>
                <w:rFonts w:cs="Arial"/>
                <w:b/>
                <w:sz w:val="22"/>
              </w:rPr>
              <w:t>FECHA</w:t>
            </w:r>
          </w:p>
        </w:tc>
        <w:tc>
          <w:tcPr>
            <w:tcW w:w="1012" w:type="pct"/>
            <w:shd w:val="clear" w:color="auto" w:fill="BFBFBF" w:themeFill="background1" w:themeFillShade="BF"/>
            <w:vAlign w:val="center"/>
          </w:tcPr>
          <w:p w:rsidR="00617DAC" w:rsidRPr="001353E1" w:rsidRDefault="00617DAC" w:rsidP="0007534C">
            <w:pPr>
              <w:pStyle w:val="Sinespaciado"/>
              <w:jc w:val="center"/>
              <w:rPr>
                <w:rFonts w:cs="Arial"/>
                <w:b/>
                <w:sz w:val="22"/>
              </w:rPr>
            </w:pPr>
            <w:r w:rsidRPr="001353E1">
              <w:rPr>
                <w:rFonts w:cs="Arial"/>
                <w:b/>
                <w:sz w:val="22"/>
              </w:rPr>
              <w:t>RESPONSABLE APROBACIÓN</w:t>
            </w:r>
          </w:p>
        </w:tc>
      </w:tr>
      <w:tr w:rsidR="00617DAC" w:rsidRPr="001353E1" w:rsidTr="0007534C">
        <w:trPr>
          <w:trHeight w:val="181"/>
          <w:jc w:val="center"/>
        </w:trPr>
        <w:tc>
          <w:tcPr>
            <w:tcW w:w="604" w:type="pct"/>
            <w:shd w:val="clear" w:color="auto" w:fill="auto"/>
            <w:vAlign w:val="center"/>
          </w:tcPr>
          <w:p w:rsidR="00617DAC" w:rsidRPr="001353E1" w:rsidRDefault="00617DAC" w:rsidP="0007534C">
            <w:pPr>
              <w:pStyle w:val="Sinespaciado"/>
              <w:jc w:val="center"/>
              <w:rPr>
                <w:rFonts w:cs="Arial"/>
                <w:sz w:val="22"/>
                <w:lang w:val="es-ES_tradnl"/>
              </w:rPr>
            </w:pPr>
            <w:r w:rsidRPr="001353E1">
              <w:rPr>
                <w:rFonts w:cs="Arial"/>
                <w:sz w:val="22"/>
                <w:lang w:val="es-ES_tradnl"/>
              </w:rPr>
              <w:t>01</w:t>
            </w:r>
          </w:p>
        </w:tc>
        <w:tc>
          <w:tcPr>
            <w:tcW w:w="2697" w:type="pct"/>
            <w:shd w:val="clear" w:color="auto" w:fill="auto"/>
            <w:vAlign w:val="center"/>
          </w:tcPr>
          <w:p w:rsidR="00617DAC" w:rsidRPr="001353E1" w:rsidRDefault="00617DAC" w:rsidP="0007534C">
            <w:pPr>
              <w:pStyle w:val="Sinespaciado"/>
              <w:rPr>
                <w:rFonts w:cs="Arial"/>
                <w:sz w:val="22"/>
                <w:lang w:val="es-ES_tradnl"/>
              </w:rPr>
            </w:pPr>
            <w:r w:rsidRPr="001353E1">
              <w:rPr>
                <w:rFonts w:cs="Arial"/>
                <w:sz w:val="22"/>
                <w:lang w:val="es-ES_tradnl"/>
              </w:rPr>
              <w:t>Se modificó por cambio de encabezado y ajuste de contenido teniendo en cuenta los requisitos de la NTC GP 1000:2009 y MECI 1000:2014</w:t>
            </w:r>
          </w:p>
        </w:tc>
        <w:tc>
          <w:tcPr>
            <w:tcW w:w="687" w:type="pct"/>
            <w:shd w:val="clear" w:color="auto" w:fill="auto"/>
            <w:vAlign w:val="center"/>
          </w:tcPr>
          <w:p w:rsidR="00617DAC" w:rsidRPr="001353E1" w:rsidRDefault="00ED7998" w:rsidP="0007534C">
            <w:pPr>
              <w:pStyle w:val="Sinespaciado"/>
              <w:jc w:val="center"/>
              <w:rPr>
                <w:rFonts w:cs="Arial"/>
                <w:sz w:val="22"/>
                <w:lang w:val="es-ES_tradnl"/>
              </w:rPr>
            </w:pPr>
            <w:r>
              <w:rPr>
                <w:rFonts w:cs="Arial"/>
                <w:sz w:val="22"/>
                <w:lang w:val="es-ES_tradnl"/>
              </w:rPr>
              <w:t>03/04/2017</w:t>
            </w:r>
          </w:p>
        </w:tc>
        <w:tc>
          <w:tcPr>
            <w:tcW w:w="1012" w:type="pct"/>
            <w:shd w:val="clear" w:color="auto" w:fill="auto"/>
            <w:vAlign w:val="center"/>
          </w:tcPr>
          <w:p w:rsidR="00617DAC" w:rsidRPr="001353E1" w:rsidRDefault="00617DAC" w:rsidP="0007534C">
            <w:pPr>
              <w:pStyle w:val="Sinespaciado"/>
              <w:jc w:val="center"/>
              <w:rPr>
                <w:rFonts w:cs="Arial"/>
                <w:sz w:val="22"/>
                <w:lang w:val="es-ES_tradnl"/>
              </w:rPr>
            </w:pPr>
            <w:r w:rsidRPr="001353E1">
              <w:rPr>
                <w:rFonts w:cs="Arial"/>
                <w:sz w:val="22"/>
                <w:lang w:val="es-ES_tradnl"/>
              </w:rPr>
              <w:t>Líder de Calidad</w:t>
            </w:r>
          </w:p>
        </w:tc>
      </w:tr>
    </w:tbl>
    <w:p w:rsidR="00617DAC" w:rsidRPr="001353E1" w:rsidRDefault="00617DAC" w:rsidP="00617DAC">
      <w:pPr>
        <w:rPr>
          <w:rFonts w:cs="Arial"/>
          <w:sz w:val="22"/>
          <w:szCs w:val="22"/>
        </w:rPr>
      </w:pPr>
    </w:p>
    <w:sectPr w:rsidR="00617DAC" w:rsidRPr="001353E1" w:rsidSect="003B7780">
      <w:headerReference w:type="default" r:id="rId8"/>
      <w:footerReference w:type="default" r:id="rId9"/>
      <w:headerReference w:type="first" r:id="rId10"/>
      <w:footerReference w:type="first" r:id="rId11"/>
      <w:pgSz w:w="12240" w:h="15840" w:code="1"/>
      <w:pgMar w:top="1701" w:right="1134" w:bottom="1134"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F20" w:rsidRDefault="00AD6F20" w:rsidP="008A452B">
      <w:pPr>
        <w:spacing w:line="240" w:lineRule="auto"/>
      </w:pPr>
      <w:r>
        <w:separator/>
      </w:r>
    </w:p>
  </w:endnote>
  <w:endnote w:type="continuationSeparator" w:id="0">
    <w:p w:rsidR="00AD6F20" w:rsidRDefault="00AD6F20" w:rsidP="008A4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A8" w:rsidRPr="009E4715" w:rsidRDefault="007E46A8" w:rsidP="007E46A8">
    <w:pPr>
      <w:pStyle w:val="Piedepgina"/>
      <w:jc w:val="center"/>
      <w:rPr>
        <w:rFonts w:cs="Arial"/>
        <w:sz w:val="22"/>
        <w:szCs w:val="22"/>
      </w:rPr>
    </w:pPr>
    <w:r w:rsidRPr="009E4715">
      <w:rPr>
        <w:rFonts w:cs="Arial"/>
        <w:sz w:val="22"/>
        <w:szCs w:val="22"/>
      </w:rPr>
      <w:t>**Copia No Controlada**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B6" w:rsidRPr="009E4715" w:rsidRDefault="006168B6" w:rsidP="006168B6">
    <w:pPr>
      <w:pStyle w:val="Piedepgina"/>
      <w:jc w:val="center"/>
      <w:rPr>
        <w:rFonts w:cs="Arial"/>
        <w:sz w:val="22"/>
        <w:szCs w:val="22"/>
      </w:rPr>
    </w:pPr>
    <w:r w:rsidRPr="009E4715">
      <w:rPr>
        <w:rFonts w:cs="Arial"/>
        <w:sz w:val="22"/>
        <w:szCs w:val="22"/>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F20" w:rsidRDefault="00AD6F20" w:rsidP="008A452B">
      <w:pPr>
        <w:spacing w:line="240" w:lineRule="auto"/>
      </w:pPr>
      <w:r>
        <w:separator/>
      </w:r>
    </w:p>
  </w:footnote>
  <w:footnote w:type="continuationSeparator" w:id="0">
    <w:p w:rsidR="00AD6F20" w:rsidRDefault="00AD6F20" w:rsidP="008A45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4"/>
      <w:gridCol w:w="1171"/>
      <w:gridCol w:w="3132"/>
      <w:gridCol w:w="1033"/>
      <w:gridCol w:w="1048"/>
      <w:gridCol w:w="1047"/>
    </w:tblGrid>
    <w:tr w:rsidR="003B7780" w:rsidRPr="00C63798" w:rsidTr="00D52897">
      <w:trPr>
        <w:cantSplit/>
        <w:trHeight w:val="255"/>
      </w:trPr>
      <w:tc>
        <w:tcPr>
          <w:tcW w:w="1045" w:type="pct"/>
          <w:vMerge w:val="restart"/>
          <w:vAlign w:val="center"/>
        </w:tcPr>
        <w:p w:rsidR="003B7780" w:rsidRPr="00C63798" w:rsidRDefault="003B7780" w:rsidP="003B7780">
          <w:pPr>
            <w:jc w:val="center"/>
            <w:rPr>
              <w:rFonts w:cs="Arial"/>
              <w:sz w:val="18"/>
              <w:szCs w:val="18"/>
            </w:rPr>
          </w:pPr>
          <w:r w:rsidRPr="00F227DA">
            <w:rPr>
              <w:noProof/>
              <w:lang w:val="es-CO" w:eastAsia="es-CO" w:bidi="ar-SA"/>
            </w:rPr>
            <w:drawing>
              <wp:inline distT="0" distB="0" distL="0" distR="0" wp14:anchorId="63377A82" wp14:editId="6263AA5C">
                <wp:extent cx="724535" cy="6413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0" w:type="pct"/>
          <w:gridSpan w:val="3"/>
          <w:vMerge w:val="restart"/>
          <w:shd w:val="clear" w:color="auto" w:fill="FFFFFF"/>
          <w:vAlign w:val="center"/>
        </w:tcPr>
        <w:p w:rsidR="003B7780" w:rsidRPr="00C63798" w:rsidRDefault="003B7780" w:rsidP="003B7780">
          <w:pPr>
            <w:pStyle w:val="Encabezado"/>
            <w:jc w:val="center"/>
            <w:rPr>
              <w:rFonts w:cs="Arial"/>
              <w:color w:val="000000"/>
              <w:sz w:val="18"/>
              <w:szCs w:val="18"/>
            </w:rPr>
          </w:pPr>
          <w:r>
            <w:rPr>
              <w:rFonts w:cs="Arial"/>
              <w:b/>
              <w:sz w:val="18"/>
              <w:szCs w:val="18"/>
            </w:rPr>
            <w:t>EXTENSIÓN</w:t>
          </w:r>
        </w:p>
      </w:tc>
      <w:tc>
        <w:tcPr>
          <w:tcW w:w="558" w:type="pct"/>
          <w:shd w:val="clear" w:color="auto" w:fill="FFFFFF"/>
          <w:vAlign w:val="center"/>
        </w:tcPr>
        <w:p w:rsidR="003B7780" w:rsidRPr="00C63798" w:rsidRDefault="003B7780" w:rsidP="003B7780">
          <w:pPr>
            <w:pStyle w:val="Encabezado"/>
            <w:jc w:val="center"/>
            <w:rPr>
              <w:rFonts w:cs="Arial"/>
              <w:b/>
              <w:sz w:val="18"/>
              <w:szCs w:val="18"/>
            </w:rPr>
          </w:pPr>
          <w:r w:rsidRPr="00C63798">
            <w:rPr>
              <w:rFonts w:cs="Arial"/>
              <w:b/>
              <w:sz w:val="18"/>
              <w:szCs w:val="18"/>
            </w:rPr>
            <w:t>CÓDIGO</w:t>
          </w:r>
        </w:p>
      </w:tc>
      <w:tc>
        <w:tcPr>
          <w:tcW w:w="557" w:type="pct"/>
          <w:shd w:val="clear" w:color="auto" w:fill="FFFFFF"/>
          <w:vAlign w:val="center"/>
        </w:tcPr>
        <w:p w:rsidR="003B7780" w:rsidRPr="00530F9B" w:rsidRDefault="003B7780" w:rsidP="003B7780">
          <w:pPr>
            <w:pStyle w:val="Encabezado"/>
            <w:jc w:val="center"/>
            <w:rPr>
              <w:rFonts w:cs="Arial"/>
              <w:sz w:val="18"/>
              <w:szCs w:val="18"/>
            </w:rPr>
          </w:pPr>
          <w:r>
            <w:rPr>
              <w:rFonts w:cs="Arial"/>
              <w:sz w:val="18"/>
              <w:szCs w:val="18"/>
            </w:rPr>
            <w:t>PR-EX-06</w:t>
          </w:r>
        </w:p>
      </w:tc>
    </w:tr>
    <w:tr w:rsidR="003B7780" w:rsidRPr="00C63798" w:rsidTr="00D52897">
      <w:trPr>
        <w:cantSplit/>
        <w:trHeight w:val="255"/>
      </w:trPr>
      <w:tc>
        <w:tcPr>
          <w:tcW w:w="1045" w:type="pct"/>
          <w:vMerge/>
          <w:vAlign w:val="center"/>
        </w:tcPr>
        <w:p w:rsidR="003B7780" w:rsidRPr="00C63798" w:rsidRDefault="003B7780" w:rsidP="003B7780">
          <w:pPr>
            <w:jc w:val="center"/>
            <w:rPr>
              <w:rFonts w:cs="Arial"/>
              <w:sz w:val="18"/>
              <w:szCs w:val="18"/>
            </w:rPr>
          </w:pPr>
        </w:p>
      </w:tc>
      <w:tc>
        <w:tcPr>
          <w:tcW w:w="2840" w:type="pct"/>
          <w:gridSpan w:val="3"/>
          <w:vMerge/>
          <w:shd w:val="clear" w:color="auto" w:fill="C00000"/>
          <w:vAlign w:val="center"/>
        </w:tcPr>
        <w:p w:rsidR="003B7780" w:rsidRPr="00C63798" w:rsidRDefault="003B7780" w:rsidP="003B7780">
          <w:pPr>
            <w:jc w:val="center"/>
            <w:rPr>
              <w:rFonts w:cs="Arial"/>
              <w:sz w:val="18"/>
              <w:szCs w:val="18"/>
            </w:rPr>
          </w:pPr>
        </w:p>
      </w:tc>
      <w:tc>
        <w:tcPr>
          <w:tcW w:w="558" w:type="pct"/>
          <w:shd w:val="clear" w:color="auto" w:fill="auto"/>
          <w:vAlign w:val="center"/>
        </w:tcPr>
        <w:p w:rsidR="003B7780" w:rsidRPr="00C63798" w:rsidRDefault="003B7780" w:rsidP="003B7780">
          <w:pPr>
            <w:jc w:val="center"/>
            <w:rPr>
              <w:rFonts w:cs="Arial"/>
              <w:sz w:val="18"/>
              <w:szCs w:val="18"/>
            </w:rPr>
          </w:pPr>
          <w:r w:rsidRPr="00C63798">
            <w:rPr>
              <w:rFonts w:cs="Arial"/>
              <w:b/>
              <w:sz w:val="18"/>
              <w:szCs w:val="18"/>
            </w:rPr>
            <w:t>VERSIÓN</w:t>
          </w:r>
        </w:p>
      </w:tc>
      <w:tc>
        <w:tcPr>
          <w:tcW w:w="557" w:type="pct"/>
          <w:shd w:val="clear" w:color="auto" w:fill="auto"/>
          <w:vAlign w:val="center"/>
        </w:tcPr>
        <w:p w:rsidR="003B7780" w:rsidRPr="00530F9B" w:rsidRDefault="003B7780" w:rsidP="003B7780">
          <w:pPr>
            <w:jc w:val="center"/>
            <w:rPr>
              <w:rFonts w:cs="Arial"/>
              <w:sz w:val="18"/>
              <w:szCs w:val="18"/>
            </w:rPr>
          </w:pPr>
          <w:r>
            <w:rPr>
              <w:rFonts w:cs="Arial"/>
              <w:sz w:val="18"/>
              <w:szCs w:val="18"/>
            </w:rPr>
            <w:t>01</w:t>
          </w:r>
        </w:p>
      </w:tc>
    </w:tr>
    <w:tr w:rsidR="003B7780" w:rsidRPr="00C63798" w:rsidTr="00D52897">
      <w:trPr>
        <w:cantSplit/>
        <w:trHeight w:val="255"/>
      </w:trPr>
      <w:tc>
        <w:tcPr>
          <w:tcW w:w="1045" w:type="pct"/>
          <w:vMerge/>
          <w:shd w:val="clear" w:color="auto" w:fill="auto"/>
          <w:vAlign w:val="center"/>
        </w:tcPr>
        <w:p w:rsidR="003B7780" w:rsidRPr="00C63798" w:rsidRDefault="003B7780" w:rsidP="003B7780">
          <w:pPr>
            <w:jc w:val="center"/>
            <w:rPr>
              <w:rFonts w:cs="Arial"/>
              <w:sz w:val="18"/>
              <w:szCs w:val="18"/>
            </w:rPr>
          </w:pPr>
        </w:p>
      </w:tc>
      <w:tc>
        <w:tcPr>
          <w:tcW w:w="2840" w:type="pct"/>
          <w:gridSpan w:val="3"/>
          <w:vMerge w:val="restart"/>
          <w:shd w:val="clear" w:color="auto" w:fill="C00000"/>
          <w:vAlign w:val="center"/>
        </w:tcPr>
        <w:p w:rsidR="003B7780" w:rsidRPr="006168B6" w:rsidRDefault="003B7780" w:rsidP="003B7780">
          <w:pPr>
            <w:jc w:val="center"/>
            <w:rPr>
              <w:rFonts w:cs="Arial"/>
              <w:sz w:val="18"/>
              <w:szCs w:val="18"/>
            </w:rPr>
          </w:pPr>
          <w:r>
            <w:rPr>
              <w:rFonts w:cs="Arial"/>
              <w:b/>
              <w:sz w:val="18"/>
              <w:szCs w:val="18"/>
            </w:rPr>
            <w:t>OFERTA ACADEMICA DE EXTENSIÓN</w:t>
          </w:r>
        </w:p>
      </w:tc>
      <w:tc>
        <w:tcPr>
          <w:tcW w:w="558" w:type="pct"/>
          <w:vAlign w:val="center"/>
        </w:tcPr>
        <w:p w:rsidR="003B7780" w:rsidRPr="00C63798" w:rsidRDefault="003B7780" w:rsidP="003B7780">
          <w:pPr>
            <w:jc w:val="center"/>
            <w:rPr>
              <w:rFonts w:cs="Arial"/>
              <w:b/>
              <w:sz w:val="18"/>
              <w:szCs w:val="18"/>
            </w:rPr>
          </w:pPr>
          <w:r w:rsidRPr="00C63798">
            <w:rPr>
              <w:rFonts w:cs="Arial"/>
              <w:b/>
              <w:sz w:val="18"/>
              <w:szCs w:val="18"/>
            </w:rPr>
            <w:t>FECHA</w:t>
          </w:r>
        </w:p>
      </w:tc>
      <w:tc>
        <w:tcPr>
          <w:tcW w:w="557" w:type="pct"/>
          <w:vAlign w:val="center"/>
        </w:tcPr>
        <w:p w:rsidR="003B7780" w:rsidRPr="00530F9B" w:rsidRDefault="003B7780" w:rsidP="003B7780">
          <w:pPr>
            <w:jc w:val="center"/>
            <w:rPr>
              <w:rFonts w:cs="Arial"/>
              <w:sz w:val="18"/>
              <w:szCs w:val="18"/>
            </w:rPr>
          </w:pPr>
          <w:r>
            <w:rPr>
              <w:rFonts w:cs="Arial"/>
              <w:sz w:val="18"/>
              <w:szCs w:val="18"/>
            </w:rPr>
            <w:t>03/04/2017</w:t>
          </w:r>
        </w:p>
      </w:tc>
    </w:tr>
    <w:tr w:rsidR="003B7780" w:rsidRPr="00C63798" w:rsidTr="00D52897">
      <w:trPr>
        <w:cantSplit/>
        <w:trHeight w:val="255"/>
      </w:trPr>
      <w:tc>
        <w:tcPr>
          <w:tcW w:w="1045" w:type="pct"/>
          <w:vMerge/>
          <w:shd w:val="clear" w:color="auto" w:fill="auto"/>
          <w:vAlign w:val="center"/>
        </w:tcPr>
        <w:p w:rsidR="003B7780" w:rsidRPr="00C63798" w:rsidRDefault="003B7780" w:rsidP="003B7780">
          <w:pPr>
            <w:jc w:val="center"/>
            <w:rPr>
              <w:rFonts w:cs="Arial"/>
              <w:sz w:val="18"/>
              <w:szCs w:val="18"/>
            </w:rPr>
          </w:pPr>
        </w:p>
      </w:tc>
      <w:tc>
        <w:tcPr>
          <w:tcW w:w="2840" w:type="pct"/>
          <w:gridSpan w:val="3"/>
          <w:vMerge/>
          <w:shd w:val="clear" w:color="auto" w:fill="C00000"/>
          <w:vAlign w:val="center"/>
        </w:tcPr>
        <w:p w:rsidR="003B7780" w:rsidRPr="00C63798" w:rsidRDefault="003B7780" w:rsidP="003B7780">
          <w:pPr>
            <w:jc w:val="center"/>
            <w:rPr>
              <w:rFonts w:cs="Arial"/>
              <w:sz w:val="18"/>
              <w:szCs w:val="18"/>
            </w:rPr>
          </w:pPr>
        </w:p>
      </w:tc>
      <w:tc>
        <w:tcPr>
          <w:tcW w:w="558" w:type="pct"/>
          <w:vAlign w:val="center"/>
        </w:tcPr>
        <w:p w:rsidR="003B7780" w:rsidRPr="00C63798" w:rsidRDefault="003B7780" w:rsidP="003B7780">
          <w:pPr>
            <w:jc w:val="center"/>
            <w:rPr>
              <w:rFonts w:cs="Arial"/>
              <w:sz w:val="18"/>
              <w:szCs w:val="18"/>
            </w:rPr>
          </w:pPr>
          <w:r w:rsidRPr="00C63798">
            <w:rPr>
              <w:rFonts w:cs="Arial"/>
              <w:b/>
              <w:sz w:val="18"/>
              <w:szCs w:val="18"/>
            </w:rPr>
            <w:t>PÁGINA</w:t>
          </w:r>
        </w:p>
      </w:tc>
      <w:tc>
        <w:tcPr>
          <w:tcW w:w="557" w:type="pct"/>
          <w:vAlign w:val="center"/>
        </w:tcPr>
        <w:p w:rsidR="003B7780" w:rsidRPr="00530F9B" w:rsidRDefault="003B7780" w:rsidP="003B7780">
          <w:pPr>
            <w:jc w:val="center"/>
            <w:rPr>
              <w:rFonts w:cs="Arial"/>
              <w:sz w:val="18"/>
              <w:szCs w:val="18"/>
            </w:rPr>
          </w:pPr>
          <w:r w:rsidRPr="00530F9B">
            <w:rPr>
              <w:rFonts w:cs="Arial"/>
              <w:bCs/>
              <w:sz w:val="18"/>
              <w:szCs w:val="18"/>
            </w:rPr>
            <w:fldChar w:fldCharType="begin"/>
          </w:r>
          <w:r w:rsidRPr="00530F9B">
            <w:rPr>
              <w:rFonts w:cs="Arial"/>
              <w:bCs/>
              <w:sz w:val="18"/>
              <w:szCs w:val="18"/>
            </w:rPr>
            <w:instrText>PAGE  \* Arabic  \* MERGEFORMAT</w:instrText>
          </w:r>
          <w:r w:rsidRPr="00530F9B">
            <w:rPr>
              <w:rFonts w:cs="Arial"/>
              <w:bCs/>
              <w:sz w:val="18"/>
              <w:szCs w:val="18"/>
            </w:rPr>
            <w:fldChar w:fldCharType="separate"/>
          </w:r>
          <w:r w:rsidR="007457C4">
            <w:rPr>
              <w:rFonts w:cs="Arial"/>
              <w:bCs/>
              <w:noProof/>
              <w:sz w:val="18"/>
              <w:szCs w:val="18"/>
            </w:rPr>
            <w:t>8</w:t>
          </w:r>
          <w:r w:rsidRPr="00530F9B">
            <w:rPr>
              <w:rFonts w:cs="Arial"/>
              <w:bCs/>
              <w:sz w:val="18"/>
              <w:szCs w:val="18"/>
            </w:rPr>
            <w:fldChar w:fldCharType="end"/>
          </w:r>
          <w:r w:rsidRPr="00530F9B">
            <w:rPr>
              <w:rFonts w:cs="Arial"/>
              <w:sz w:val="18"/>
              <w:szCs w:val="18"/>
            </w:rPr>
            <w:t xml:space="preserve"> de </w:t>
          </w:r>
          <w:r w:rsidRPr="00530F9B">
            <w:rPr>
              <w:rFonts w:cs="Arial"/>
              <w:bCs/>
              <w:sz w:val="18"/>
              <w:szCs w:val="18"/>
            </w:rPr>
            <w:fldChar w:fldCharType="begin"/>
          </w:r>
          <w:r w:rsidRPr="00530F9B">
            <w:rPr>
              <w:rFonts w:cs="Arial"/>
              <w:bCs/>
              <w:sz w:val="18"/>
              <w:szCs w:val="18"/>
            </w:rPr>
            <w:instrText>NUMPAGES  \* Arabic  \* MERGEFORMAT</w:instrText>
          </w:r>
          <w:r w:rsidRPr="00530F9B">
            <w:rPr>
              <w:rFonts w:cs="Arial"/>
              <w:bCs/>
              <w:sz w:val="18"/>
              <w:szCs w:val="18"/>
            </w:rPr>
            <w:fldChar w:fldCharType="separate"/>
          </w:r>
          <w:r w:rsidR="007457C4">
            <w:rPr>
              <w:rFonts w:cs="Arial"/>
              <w:bCs/>
              <w:noProof/>
              <w:sz w:val="18"/>
              <w:szCs w:val="18"/>
            </w:rPr>
            <w:t>9</w:t>
          </w:r>
          <w:r w:rsidRPr="00530F9B">
            <w:rPr>
              <w:rFonts w:cs="Arial"/>
              <w:bCs/>
              <w:sz w:val="18"/>
              <w:szCs w:val="18"/>
            </w:rPr>
            <w:fldChar w:fldCharType="end"/>
          </w:r>
        </w:p>
      </w:tc>
    </w:tr>
    <w:tr w:rsidR="003B7780" w:rsidRPr="00C63798" w:rsidTr="00D52897">
      <w:trPr>
        <w:cantSplit/>
        <w:trHeight w:val="255"/>
      </w:trPr>
      <w:tc>
        <w:tcPr>
          <w:tcW w:w="1668" w:type="pct"/>
          <w:gridSpan w:val="2"/>
          <w:vAlign w:val="center"/>
        </w:tcPr>
        <w:p w:rsidR="003B7780" w:rsidRPr="00C63798" w:rsidRDefault="003B7780" w:rsidP="003B7780">
          <w:pPr>
            <w:pStyle w:val="Ttulo2"/>
            <w:numPr>
              <w:ilvl w:val="0"/>
              <w:numId w:val="0"/>
            </w:numPr>
            <w:tabs>
              <w:tab w:val="center" w:pos="1521"/>
            </w:tabs>
            <w:jc w:val="center"/>
            <w:rPr>
              <w:rFonts w:cs="Arial"/>
              <w:sz w:val="18"/>
              <w:szCs w:val="18"/>
            </w:rPr>
          </w:pPr>
          <w:r w:rsidRPr="00C63798">
            <w:rPr>
              <w:rFonts w:cs="Arial"/>
              <w:sz w:val="18"/>
              <w:szCs w:val="18"/>
            </w:rPr>
            <w:t>ELABORÓ</w:t>
          </w:r>
        </w:p>
      </w:tc>
      <w:tc>
        <w:tcPr>
          <w:tcW w:w="1667" w:type="pct"/>
          <w:vAlign w:val="center"/>
        </w:tcPr>
        <w:p w:rsidR="003B7780" w:rsidRPr="00C63798" w:rsidRDefault="003B7780" w:rsidP="003B7780">
          <w:pPr>
            <w:pStyle w:val="Ttulo2"/>
            <w:numPr>
              <w:ilvl w:val="0"/>
              <w:numId w:val="0"/>
            </w:numPr>
            <w:jc w:val="center"/>
            <w:rPr>
              <w:rFonts w:cs="Arial"/>
              <w:sz w:val="18"/>
              <w:szCs w:val="18"/>
            </w:rPr>
          </w:pPr>
          <w:r w:rsidRPr="00C63798">
            <w:rPr>
              <w:rFonts w:cs="Arial"/>
              <w:sz w:val="18"/>
              <w:szCs w:val="18"/>
            </w:rPr>
            <w:t>REVISÓ</w:t>
          </w:r>
        </w:p>
      </w:tc>
      <w:tc>
        <w:tcPr>
          <w:tcW w:w="1665" w:type="pct"/>
          <w:gridSpan w:val="3"/>
          <w:vAlign w:val="center"/>
        </w:tcPr>
        <w:p w:rsidR="003B7780" w:rsidRPr="00C63798" w:rsidRDefault="003B7780" w:rsidP="003B7780">
          <w:pPr>
            <w:pStyle w:val="Ttulo2"/>
            <w:numPr>
              <w:ilvl w:val="0"/>
              <w:numId w:val="0"/>
            </w:numPr>
            <w:jc w:val="center"/>
            <w:rPr>
              <w:rFonts w:cs="Arial"/>
              <w:sz w:val="18"/>
              <w:szCs w:val="18"/>
            </w:rPr>
          </w:pPr>
          <w:r w:rsidRPr="00C63798">
            <w:rPr>
              <w:rFonts w:cs="Arial"/>
              <w:sz w:val="18"/>
              <w:szCs w:val="18"/>
            </w:rPr>
            <w:t>APROBÓ</w:t>
          </w:r>
        </w:p>
      </w:tc>
    </w:tr>
    <w:tr w:rsidR="003B7780" w:rsidRPr="00C63798" w:rsidTr="00D52897">
      <w:trPr>
        <w:cantSplit/>
        <w:trHeight w:val="255"/>
      </w:trPr>
      <w:tc>
        <w:tcPr>
          <w:tcW w:w="1668" w:type="pct"/>
          <w:gridSpan w:val="2"/>
          <w:vAlign w:val="center"/>
        </w:tcPr>
        <w:p w:rsidR="003B7780" w:rsidRPr="00C63798" w:rsidRDefault="003B7780" w:rsidP="003B7780">
          <w:pPr>
            <w:jc w:val="center"/>
            <w:rPr>
              <w:rFonts w:cs="Arial"/>
              <w:sz w:val="18"/>
              <w:szCs w:val="18"/>
            </w:rPr>
          </w:pPr>
        </w:p>
      </w:tc>
      <w:tc>
        <w:tcPr>
          <w:tcW w:w="1667" w:type="pct"/>
          <w:vAlign w:val="center"/>
        </w:tcPr>
        <w:p w:rsidR="003B7780" w:rsidRPr="00C63798" w:rsidRDefault="003B7780" w:rsidP="003B7780">
          <w:pPr>
            <w:jc w:val="center"/>
            <w:rPr>
              <w:rFonts w:cs="Arial"/>
              <w:sz w:val="18"/>
              <w:szCs w:val="18"/>
            </w:rPr>
          </w:pPr>
          <w:r>
            <w:rPr>
              <w:rFonts w:cs="Arial"/>
              <w:sz w:val="18"/>
              <w:szCs w:val="18"/>
            </w:rPr>
            <w:t>Equipo Operativo de Calidad</w:t>
          </w:r>
        </w:p>
      </w:tc>
      <w:tc>
        <w:tcPr>
          <w:tcW w:w="1665" w:type="pct"/>
          <w:gridSpan w:val="3"/>
          <w:vAlign w:val="center"/>
        </w:tcPr>
        <w:p w:rsidR="003B7780" w:rsidRPr="00C63798" w:rsidRDefault="003B7780" w:rsidP="003B7780">
          <w:pPr>
            <w:jc w:val="center"/>
            <w:rPr>
              <w:rFonts w:cs="Arial"/>
              <w:sz w:val="18"/>
              <w:szCs w:val="18"/>
            </w:rPr>
          </w:pPr>
          <w:r w:rsidRPr="00380B85">
            <w:rPr>
              <w:rFonts w:cs="Arial"/>
              <w:sz w:val="18"/>
              <w:szCs w:val="18"/>
            </w:rPr>
            <w:t>Líder de Calidad</w:t>
          </w:r>
        </w:p>
      </w:tc>
    </w:tr>
  </w:tbl>
  <w:p w:rsidR="008A452B" w:rsidRDefault="008A452B" w:rsidP="007E46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4"/>
      <w:gridCol w:w="1171"/>
      <w:gridCol w:w="3132"/>
      <w:gridCol w:w="1033"/>
      <w:gridCol w:w="1048"/>
      <w:gridCol w:w="1047"/>
    </w:tblGrid>
    <w:tr w:rsidR="006168B6" w:rsidRPr="00C63798" w:rsidTr="002D462D">
      <w:trPr>
        <w:cantSplit/>
        <w:trHeight w:val="255"/>
      </w:trPr>
      <w:tc>
        <w:tcPr>
          <w:tcW w:w="1045" w:type="pct"/>
          <w:vMerge w:val="restart"/>
          <w:vAlign w:val="center"/>
        </w:tcPr>
        <w:p w:rsidR="006168B6" w:rsidRPr="00C63798" w:rsidRDefault="003B7780" w:rsidP="006168B6">
          <w:pPr>
            <w:jc w:val="center"/>
            <w:rPr>
              <w:rFonts w:cs="Arial"/>
              <w:sz w:val="18"/>
              <w:szCs w:val="18"/>
            </w:rPr>
          </w:pPr>
          <w:r w:rsidRPr="00F227DA">
            <w:rPr>
              <w:noProof/>
              <w:lang w:val="es-CO" w:eastAsia="es-CO" w:bidi="ar-SA"/>
            </w:rPr>
            <w:drawing>
              <wp:inline distT="0" distB="0" distL="0" distR="0" wp14:anchorId="6753933D" wp14:editId="0C446BAC">
                <wp:extent cx="724535" cy="64135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0" w:type="pct"/>
          <w:gridSpan w:val="3"/>
          <w:vMerge w:val="restart"/>
          <w:shd w:val="clear" w:color="auto" w:fill="FFFFFF"/>
          <w:vAlign w:val="center"/>
        </w:tcPr>
        <w:p w:rsidR="006168B6" w:rsidRPr="00C63798" w:rsidRDefault="006168B6" w:rsidP="006168B6">
          <w:pPr>
            <w:pStyle w:val="Encabezado"/>
            <w:jc w:val="center"/>
            <w:rPr>
              <w:rFonts w:cs="Arial"/>
              <w:color w:val="000000"/>
              <w:sz w:val="18"/>
              <w:szCs w:val="18"/>
            </w:rPr>
          </w:pPr>
          <w:r>
            <w:rPr>
              <w:rFonts w:cs="Arial"/>
              <w:b/>
              <w:sz w:val="18"/>
              <w:szCs w:val="18"/>
            </w:rPr>
            <w:t>EXTENSIÓN</w:t>
          </w:r>
        </w:p>
      </w:tc>
      <w:tc>
        <w:tcPr>
          <w:tcW w:w="558" w:type="pct"/>
          <w:shd w:val="clear" w:color="auto" w:fill="FFFFFF"/>
          <w:vAlign w:val="center"/>
        </w:tcPr>
        <w:p w:rsidR="006168B6" w:rsidRPr="00C63798" w:rsidRDefault="006168B6" w:rsidP="006168B6">
          <w:pPr>
            <w:pStyle w:val="Encabezado"/>
            <w:jc w:val="center"/>
            <w:rPr>
              <w:rFonts w:cs="Arial"/>
              <w:b/>
              <w:sz w:val="18"/>
              <w:szCs w:val="18"/>
            </w:rPr>
          </w:pPr>
          <w:r w:rsidRPr="00C63798">
            <w:rPr>
              <w:rFonts w:cs="Arial"/>
              <w:b/>
              <w:sz w:val="18"/>
              <w:szCs w:val="18"/>
            </w:rPr>
            <w:t>CÓDIGO</w:t>
          </w:r>
        </w:p>
      </w:tc>
      <w:tc>
        <w:tcPr>
          <w:tcW w:w="557" w:type="pct"/>
          <w:shd w:val="clear" w:color="auto" w:fill="FFFFFF"/>
          <w:vAlign w:val="center"/>
        </w:tcPr>
        <w:p w:rsidR="006168B6" w:rsidRPr="00530F9B" w:rsidRDefault="00110E62" w:rsidP="006168B6">
          <w:pPr>
            <w:pStyle w:val="Encabezado"/>
            <w:jc w:val="center"/>
            <w:rPr>
              <w:rFonts w:cs="Arial"/>
              <w:sz w:val="18"/>
              <w:szCs w:val="18"/>
            </w:rPr>
          </w:pPr>
          <w:r>
            <w:rPr>
              <w:rFonts w:cs="Arial"/>
              <w:sz w:val="18"/>
              <w:szCs w:val="18"/>
            </w:rPr>
            <w:t>PR-EX-06</w:t>
          </w:r>
        </w:p>
      </w:tc>
    </w:tr>
    <w:tr w:rsidR="006168B6" w:rsidRPr="00C63798" w:rsidTr="002D462D">
      <w:trPr>
        <w:cantSplit/>
        <w:trHeight w:val="255"/>
      </w:trPr>
      <w:tc>
        <w:tcPr>
          <w:tcW w:w="1045" w:type="pct"/>
          <w:vMerge/>
          <w:vAlign w:val="center"/>
        </w:tcPr>
        <w:p w:rsidR="006168B6" w:rsidRPr="00C63798" w:rsidRDefault="006168B6" w:rsidP="006168B6">
          <w:pPr>
            <w:jc w:val="center"/>
            <w:rPr>
              <w:rFonts w:cs="Arial"/>
              <w:sz w:val="18"/>
              <w:szCs w:val="18"/>
            </w:rPr>
          </w:pPr>
        </w:p>
      </w:tc>
      <w:tc>
        <w:tcPr>
          <w:tcW w:w="2840" w:type="pct"/>
          <w:gridSpan w:val="3"/>
          <w:vMerge/>
          <w:shd w:val="clear" w:color="auto" w:fill="C00000"/>
          <w:vAlign w:val="center"/>
        </w:tcPr>
        <w:p w:rsidR="006168B6" w:rsidRPr="00C63798" w:rsidRDefault="006168B6" w:rsidP="006168B6">
          <w:pPr>
            <w:jc w:val="center"/>
            <w:rPr>
              <w:rFonts w:cs="Arial"/>
              <w:sz w:val="18"/>
              <w:szCs w:val="18"/>
            </w:rPr>
          </w:pPr>
        </w:p>
      </w:tc>
      <w:tc>
        <w:tcPr>
          <w:tcW w:w="558" w:type="pct"/>
          <w:shd w:val="clear" w:color="auto" w:fill="auto"/>
          <w:vAlign w:val="center"/>
        </w:tcPr>
        <w:p w:rsidR="006168B6" w:rsidRPr="00C63798" w:rsidRDefault="006168B6" w:rsidP="006168B6">
          <w:pPr>
            <w:jc w:val="center"/>
            <w:rPr>
              <w:rFonts w:cs="Arial"/>
              <w:sz w:val="18"/>
              <w:szCs w:val="18"/>
            </w:rPr>
          </w:pPr>
          <w:r w:rsidRPr="00C63798">
            <w:rPr>
              <w:rFonts w:cs="Arial"/>
              <w:b/>
              <w:sz w:val="18"/>
              <w:szCs w:val="18"/>
            </w:rPr>
            <w:t>VERSIÓN</w:t>
          </w:r>
        </w:p>
      </w:tc>
      <w:tc>
        <w:tcPr>
          <w:tcW w:w="557" w:type="pct"/>
          <w:shd w:val="clear" w:color="auto" w:fill="auto"/>
          <w:vAlign w:val="center"/>
        </w:tcPr>
        <w:p w:rsidR="006168B6" w:rsidRPr="00530F9B" w:rsidRDefault="006168B6" w:rsidP="006168B6">
          <w:pPr>
            <w:jc w:val="center"/>
            <w:rPr>
              <w:rFonts w:cs="Arial"/>
              <w:sz w:val="18"/>
              <w:szCs w:val="18"/>
            </w:rPr>
          </w:pPr>
          <w:r>
            <w:rPr>
              <w:rFonts w:cs="Arial"/>
              <w:sz w:val="18"/>
              <w:szCs w:val="18"/>
            </w:rPr>
            <w:t>01</w:t>
          </w:r>
        </w:p>
      </w:tc>
    </w:tr>
    <w:tr w:rsidR="006168B6" w:rsidRPr="00C63798" w:rsidTr="002D462D">
      <w:trPr>
        <w:cantSplit/>
        <w:trHeight w:val="255"/>
      </w:trPr>
      <w:tc>
        <w:tcPr>
          <w:tcW w:w="1045" w:type="pct"/>
          <w:vMerge/>
          <w:shd w:val="clear" w:color="auto" w:fill="auto"/>
          <w:vAlign w:val="center"/>
        </w:tcPr>
        <w:p w:rsidR="006168B6" w:rsidRPr="00C63798" w:rsidRDefault="006168B6" w:rsidP="006168B6">
          <w:pPr>
            <w:jc w:val="center"/>
            <w:rPr>
              <w:rFonts w:cs="Arial"/>
              <w:sz w:val="18"/>
              <w:szCs w:val="18"/>
            </w:rPr>
          </w:pPr>
        </w:p>
      </w:tc>
      <w:tc>
        <w:tcPr>
          <w:tcW w:w="2840" w:type="pct"/>
          <w:gridSpan w:val="3"/>
          <w:vMerge w:val="restart"/>
          <w:shd w:val="clear" w:color="auto" w:fill="C00000"/>
          <w:vAlign w:val="center"/>
        </w:tcPr>
        <w:p w:rsidR="006168B6" w:rsidRPr="006168B6" w:rsidRDefault="00E04F61" w:rsidP="006168B6">
          <w:pPr>
            <w:jc w:val="center"/>
            <w:rPr>
              <w:rFonts w:cs="Arial"/>
              <w:sz w:val="18"/>
              <w:szCs w:val="18"/>
            </w:rPr>
          </w:pPr>
          <w:r>
            <w:rPr>
              <w:rFonts w:cs="Arial"/>
              <w:b/>
              <w:sz w:val="18"/>
              <w:szCs w:val="18"/>
            </w:rPr>
            <w:t>OFERTA ACADEMICA DE EXTENSIÓN</w:t>
          </w:r>
        </w:p>
      </w:tc>
      <w:tc>
        <w:tcPr>
          <w:tcW w:w="558" w:type="pct"/>
          <w:vAlign w:val="center"/>
        </w:tcPr>
        <w:p w:rsidR="006168B6" w:rsidRPr="00C63798" w:rsidRDefault="006168B6" w:rsidP="006168B6">
          <w:pPr>
            <w:jc w:val="center"/>
            <w:rPr>
              <w:rFonts w:cs="Arial"/>
              <w:b/>
              <w:sz w:val="18"/>
              <w:szCs w:val="18"/>
            </w:rPr>
          </w:pPr>
          <w:r w:rsidRPr="00C63798">
            <w:rPr>
              <w:rFonts w:cs="Arial"/>
              <w:b/>
              <w:sz w:val="18"/>
              <w:szCs w:val="18"/>
            </w:rPr>
            <w:t>FECHA</w:t>
          </w:r>
        </w:p>
      </w:tc>
      <w:tc>
        <w:tcPr>
          <w:tcW w:w="557" w:type="pct"/>
          <w:vAlign w:val="center"/>
        </w:tcPr>
        <w:p w:rsidR="006168B6" w:rsidRPr="00530F9B" w:rsidRDefault="003B7780" w:rsidP="006168B6">
          <w:pPr>
            <w:jc w:val="center"/>
            <w:rPr>
              <w:rFonts w:cs="Arial"/>
              <w:sz w:val="18"/>
              <w:szCs w:val="18"/>
            </w:rPr>
          </w:pPr>
          <w:r>
            <w:rPr>
              <w:rFonts w:cs="Arial"/>
              <w:sz w:val="18"/>
              <w:szCs w:val="18"/>
            </w:rPr>
            <w:t>03/04/2017</w:t>
          </w:r>
        </w:p>
      </w:tc>
    </w:tr>
    <w:tr w:rsidR="006168B6" w:rsidRPr="00C63798" w:rsidTr="002D462D">
      <w:trPr>
        <w:cantSplit/>
        <w:trHeight w:val="255"/>
      </w:trPr>
      <w:tc>
        <w:tcPr>
          <w:tcW w:w="1045" w:type="pct"/>
          <w:vMerge/>
          <w:shd w:val="clear" w:color="auto" w:fill="auto"/>
          <w:vAlign w:val="center"/>
        </w:tcPr>
        <w:p w:rsidR="006168B6" w:rsidRPr="00C63798" w:rsidRDefault="006168B6" w:rsidP="006168B6">
          <w:pPr>
            <w:jc w:val="center"/>
            <w:rPr>
              <w:rFonts w:cs="Arial"/>
              <w:sz w:val="18"/>
              <w:szCs w:val="18"/>
            </w:rPr>
          </w:pPr>
        </w:p>
      </w:tc>
      <w:tc>
        <w:tcPr>
          <w:tcW w:w="2840" w:type="pct"/>
          <w:gridSpan w:val="3"/>
          <w:vMerge/>
          <w:shd w:val="clear" w:color="auto" w:fill="C00000"/>
          <w:vAlign w:val="center"/>
        </w:tcPr>
        <w:p w:rsidR="006168B6" w:rsidRPr="00C63798" w:rsidRDefault="006168B6" w:rsidP="006168B6">
          <w:pPr>
            <w:jc w:val="center"/>
            <w:rPr>
              <w:rFonts w:cs="Arial"/>
              <w:sz w:val="18"/>
              <w:szCs w:val="18"/>
            </w:rPr>
          </w:pPr>
        </w:p>
      </w:tc>
      <w:tc>
        <w:tcPr>
          <w:tcW w:w="558" w:type="pct"/>
          <w:vAlign w:val="center"/>
        </w:tcPr>
        <w:p w:rsidR="006168B6" w:rsidRPr="00C63798" w:rsidRDefault="006168B6" w:rsidP="006168B6">
          <w:pPr>
            <w:jc w:val="center"/>
            <w:rPr>
              <w:rFonts w:cs="Arial"/>
              <w:sz w:val="18"/>
              <w:szCs w:val="18"/>
            </w:rPr>
          </w:pPr>
          <w:r w:rsidRPr="00C63798">
            <w:rPr>
              <w:rFonts w:cs="Arial"/>
              <w:b/>
              <w:sz w:val="18"/>
              <w:szCs w:val="18"/>
            </w:rPr>
            <w:t>PÁGINA</w:t>
          </w:r>
        </w:p>
      </w:tc>
      <w:tc>
        <w:tcPr>
          <w:tcW w:w="557" w:type="pct"/>
          <w:vAlign w:val="center"/>
        </w:tcPr>
        <w:p w:rsidR="006168B6" w:rsidRPr="00530F9B" w:rsidRDefault="006168B6" w:rsidP="006168B6">
          <w:pPr>
            <w:jc w:val="center"/>
            <w:rPr>
              <w:rFonts w:cs="Arial"/>
              <w:sz w:val="18"/>
              <w:szCs w:val="18"/>
            </w:rPr>
          </w:pPr>
          <w:r w:rsidRPr="00530F9B">
            <w:rPr>
              <w:rFonts w:cs="Arial"/>
              <w:bCs/>
              <w:sz w:val="18"/>
              <w:szCs w:val="18"/>
            </w:rPr>
            <w:fldChar w:fldCharType="begin"/>
          </w:r>
          <w:r w:rsidRPr="00530F9B">
            <w:rPr>
              <w:rFonts w:cs="Arial"/>
              <w:bCs/>
              <w:sz w:val="18"/>
              <w:szCs w:val="18"/>
            </w:rPr>
            <w:instrText>PAGE  \* Arabic  \* MERGEFORMAT</w:instrText>
          </w:r>
          <w:r w:rsidRPr="00530F9B">
            <w:rPr>
              <w:rFonts w:cs="Arial"/>
              <w:bCs/>
              <w:sz w:val="18"/>
              <w:szCs w:val="18"/>
            </w:rPr>
            <w:fldChar w:fldCharType="separate"/>
          </w:r>
          <w:r w:rsidR="003B7780">
            <w:rPr>
              <w:rFonts w:cs="Arial"/>
              <w:bCs/>
              <w:noProof/>
              <w:sz w:val="18"/>
              <w:szCs w:val="18"/>
            </w:rPr>
            <w:t>1</w:t>
          </w:r>
          <w:r w:rsidRPr="00530F9B">
            <w:rPr>
              <w:rFonts w:cs="Arial"/>
              <w:bCs/>
              <w:sz w:val="18"/>
              <w:szCs w:val="18"/>
            </w:rPr>
            <w:fldChar w:fldCharType="end"/>
          </w:r>
          <w:r w:rsidRPr="00530F9B">
            <w:rPr>
              <w:rFonts w:cs="Arial"/>
              <w:sz w:val="18"/>
              <w:szCs w:val="18"/>
            </w:rPr>
            <w:t xml:space="preserve"> de </w:t>
          </w:r>
          <w:r w:rsidRPr="00530F9B">
            <w:rPr>
              <w:rFonts w:cs="Arial"/>
              <w:bCs/>
              <w:sz w:val="18"/>
              <w:szCs w:val="18"/>
            </w:rPr>
            <w:fldChar w:fldCharType="begin"/>
          </w:r>
          <w:r w:rsidRPr="00530F9B">
            <w:rPr>
              <w:rFonts w:cs="Arial"/>
              <w:bCs/>
              <w:sz w:val="18"/>
              <w:szCs w:val="18"/>
            </w:rPr>
            <w:instrText>NUMPAGES  \* Arabic  \* MERGEFORMAT</w:instrText>
          </w:r>
          <w:r w:rsidRPr="00530F9B">
            <w:rPr>
              <w:rFonts w:cs="Arial"/>
              <w:bCs/>
              <w:sz w:val="18"/>
              <w:szCs w:val="18"/>
            </w:rPr>
            <w:fldChar w:fldCharType="separate"/>
          </w:r>
          <w:r w:rsidR="003B7780">
            <w:rPr>
              <w:rFonts w:cs="Arial"/>
              <w:bCs/>
              <w:noProof/>
              <w:sz w:val="18"/>
              <w:szCs w:val="18"/>
            </w:rPr>
            <w:t>8</w:t>
          </w:r>
          <w:r w:rsidRPr="00530F9B">
            <w:rPr>
              <w:rFonts w:cs="Arial"/>
              <w:bCs/>
              <w:sz w:val="18"/>
              <w:szCs w:val="18"/>
            </w:rPr>
            <w:fldChar w:fldCharType="end"/>
          </w:r>
        </w:p>
      </w:tc>
    </w:tr>
    <w:tr w:rsidR="006168B6" w:rsidRPr="00C63798" w:rsidTr="002D462D">
      <w:trPr>
        <w:cantSplit/>
        <w:trHeight w:val="255"/>
      </w:trPr>
      <w:tc>
        <w:tcPr>
          <w:tcW w:w="1668" w:type="pct"/>
          <w:gridSpan w:val="2"/>
          <w:vAlign w:val="center"/>
        </w:tcPr>
        <w:p w:rsidR="006168B6" w:rsidRPr="00C63798" w:rsidRDefault="006168B6" w:rsidP="006168B6">
          <w:pPr>
            <w:pStyle w:val="Ttulo2"/>
            <w:numPr>
              <w:ilvl w:val="0"/>
              <w:numId w:val="0"/>
            </w:numPr>
            <w:tabs>
              <w:tab w:val="center" w:pos="1521"/>
            </w:tabs>
            <w:jc w:val="center"/>
            <w:rPr>
              <w:rFonts w:cs="Arial"/>
              <w:sz w:val="18"/>
              <w:szCs w:val="18"/>
            </w:rPr>
          </w:pPr>
          <w:r w:rsidRPr="00C63798">
            <w:rPr>
              <w:rFonts w:cs="Arial"/>
              <w:sz w:val="18"/>
              <w:szCs w:val="18"/>
            </w:rPr>
            <w:t>ELABORÓ</w:t>
          </w:r>
        </w:p>
      </w:tc>
      <w:tc>
        <w:tcPr>
          <w:tcW w:w="1667" w:type="pct"/>
          <w:vAlign w:val="center"/>
        </w:tcPr>
        <w:p w:rsidR="006168B6" w:rsidRPr="00C63798" w:rsidRDefault="006168B6" w:rsidP="006168B6">
          <w:pPr>
            <w:pStyle w:val="Ttulo2"/>
            <w:numPr>
              <w:ilvl w:val="0"/>
              <w:numId w:val="0"/>
            </w:numPr>
            <w:jc w:val="center"/>
            <w:rPr>
              <w:rFonts w:cs="Arial"/>
              <w:sz w:val="18"/>
              <w:szCs w:val="18"/>
            </w:rPr>
          </w:pPr>
          <w:r w:rsidRPr="00C63798">
            <w:rPr>
              <w:rFonts w:cs="Arial"/>
              <w:sz w:val="18"/>
              <w:szCs w:val="18"/>
            </w:rPr>
            <w:t>REVISÓ</w:t>
          </w:r>
        </w:p>
      </w:tc>
      <w:tc>
        <w:tcPr>
          <w:tcW w:w="1665" w:type="pct"/>
          <w:gridSpan w:val="3"/>
          <w:vAlign w:val="center"/>
        </w:tcPr>
        <w:p w:rsidR="006168B6" w:rsidRPr="00C63798" w:rsidRDefault="006168B6" w:rsidP="006168B6">
          <w:pPr>
            <w:pStyle w:val="Ttulo2"/>
            <w:numPr>
              <w:ilvl w:val="0"/>
              <w:numId w:val="0"/>
            </w:numPr>
            <w:jc w:val="center"/>
            <w:rPr>
              <w:rFonts w:cs="Arial"/>
              <w:sz w:val="18"/>
              <w:szCs w:val="18"/>
            </w:rPr>
          </w:pPr>
          <w:r w:rsidRPr="00C63798">
            <w:rPr>
              <w:rFonts w:cs="Arial"/>
              <w:sz w:val="18"/>
              <w:szCs w:val="18"/>
            </w:rPr>
            <w:t>APROBÓ</w:t>
          </w:r>
        </w:p>
      </w:tc>
    </w:tr>
    <w:tr w:rsidR="006168B6" w:rsidRPr="00C63798" w:rsidTr="002D462D">
      <w:trPr>
        <w:cantSplit/>
        <w:trHeight w:val="255"/>
      </w:trPr>
      <w:tc>
        <w:tcPr>
          <w:tcW w:w="1668" w:type="pct"/>
          <w:gridSpan w:val="2"/>
          <w:vAlign w:val="center"/>
        </w:tcPr>
        <w:p w:rsidR="006168B6" w:rsidRPr="00C63798" w:rsidRDefault="006168B6" w:rsidP="006168B6">
          <w:pPr>
            <w:jc w:val="center"/>
            <w:rPr>
              <w:rFonts w:cs="Arial"/>
              <w:sz w:val="18"/>
              <w:szCs w:val="18"/>
            </w:rPr>
          </w:pPr>
        </w:p>
      </w:tc>
      <w:tc>
        <w:tcPr>
          <w:tcW w:w="1667" w:type="pct"/>
          <w:vAlign w:val="center"/>
        </w:tcPr>
        <w:p w:rsidR="006168B6" w:rsidRPr="00C63798" w:rsidRDefault="006168B6" w:rsidP="006168B6">
          <w:pPr>
            <w:jc w:val="center"/>
            <w:rPr>
              <w:rFonts w:cs="Arial"/>
              <w:sz w:val="18"/>
              <w:szCs w:val="18"/>
            </w:rPr>
          </w:pPr>
          <w:r>
            <w:rPr>
              <w:rFonts w:cs="Arial"/>
              <w:sz w:val="18"/>
              <w:szCs w:val="18"/>
            </w:rPr>
            <w:t>Equipo Operativo de Calidad</w:t>
          </w:r>
        </w:p>
      </w:tc>
      <w:tc>
        <w:tcPr>
          <w:tcW w:w="1665" w:type="pct"/>
          <w:gridSpan w:val="3"/>
          <w:vAlign w:val="center"/>
        </w:tcPr>
        <w:p w:rsidR="006168B6" w:rsidRPr="00C63798" w:rsidRDefault="006168B6" w:rsidP="006168B6">
          <w:pPr>
            <w:jc w:val="center"/>
            <w:rPr>
              <w:rFonts w:cs="Arial"/>
              <w:sz w:val="18"/>
              <w:szCs w:val="18"/>
            </w:rPr>
          </w:pPr>
          <w:r w:rsidRPr="00380B85">
            <w:rPr>
              <w:rFonts w:cs="Arial"/>
              <w:sz w:val="18"/>
              <w:szCs w:val="18"/>
            </w:rPr>
            <w:t>Líder de Calidad</w:t>
          </w:r>
        </w:p>
      </w:tc>
    </w:tr>
  </w:tbl>
  <w:p w:rsidR="006168B6" w:rsidRPr="00D9734A" w:rsidRDefault="006168B6">
    <w:pPr>
      <w:pStyle w:val="Encabezado"/>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910F500"/>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rPr>
        <w:b/>
      </w:r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alibri"/>
      </w:rPr>
    </w:lvl>
    <w:lvl w:ilvl="2">
      <w:start w:val="1"/>
      <w:numFmt w:val="bullet"/>
      <w:lvlText w:val=""/>
      <w:lvlJc w:val="left"/>
      <w:pPr>
        <w:tabs>
          <w:tab w:val="num" w:pos="0"/>
        </w:tabs>
        <w:ind w:left="1800" w:hanging="360"/>
      </w:pPr>
      <w:rPr>
        <w:rFonts w:ascii="Wingdings" w:hAnsi="Wingdings" w:cs="Tahoma"/>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alibri"/>
      </w:rPr>
    </w:lvl>
    <w:lvl w:ilvl="5">
      <w:start w:val="1"/>
      <w:numFmt w:val="bullet"/>
      <w:lvlText w:val=""/>
      <w:lvlJc w:val="left"/>
      <w:pPr>
        <w:tabs>
          <w:tab w:val="num" w:pos="0"/>
        </w:tabs>
        <w:ind w:left="3960" w:hanging="360"/>
      </w:pPr>
      <w:rPr>
        <w:rFonts w:ascii="Wingdings" w:hAnsi="Wingdings" w:cs="Tahoma"/>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alibri"/>
      </w:rPr>
    </w:lvl>
    <w:lvl w:ilvl="8">
      <w:start w:val="1"/>
      <w:numFmt w:val="bullet"/>
      <w:lvlText w:val=""/>
      <w:lvlJc w:val="left"/>
      <w:pPr>
        <w:tabs>
          <w:tab w:val="num" w:pos="0"/>
        </w:tabs>
        <w:ind w:left="6120" w:hanging="360"/>
      </w:pPr>
      <w:rPr>
        <w:rFonts w:ascii="Wingdings" w:hAnsi="Wingdings" w:cs="Tahoma"/>
      </w:rPr>
    </w:lvl>
  </w:abstractNum>
  <w:abstractNum w:abstractNumId="2" w15:restartNumberingAfterBreak="0">
    <w:nsid w:val="0923359C"/>
    <w:multiLevelType w:val="multilevel"/>
    <w:tmpl w:val="A9AA5A0E"/>
    <w:lvl w:ilvl="0">
      <w:start w:val="1"/>
      <w:numFmt w:val="decimal"/>
      <w:lvlText w:val="%1."/>
      <w:lvlJc w:val="left"/>
      <w:pPr>
        <w:tabs>
          <w:tab w:val="num" w:pos="720"/>
        </w:tabs>
        <w:ind w:left="720" w:hanging="360"/>
      </w:p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BD3B8C"/>
    <w:multiLevelType w:val="multilevel"/>
    <w:tmpl w:val="52C4C0C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6C1B9B"/>
    <w:multiLevelType w:val="hybridMultilevel"/>
    <w:tmpl w:val="3DB602D6"/>
    <w:lvl w:ilvl="0" w:tplc="55B2E00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764F5D"/>
    <w:multiLevelType w:val="hybridMultilevel"/>
    <w:tmpl w:val="261C8BE8"/>
    <w:lvl w:ilvl="0" w:tplc="240A000D">
      <w:start w:val="1"/>
      <w:numFmt w:val="bullet"/>
      <w:lvlText w:val=""/>
      <w:lvlJc w:val="left"/>
      <w:pPr>
        <w:ind w:left="720" w:hanging="360"/>
      </w:pPr>
      <w:rPr>
        <w:rFonts w:ascii="Wingdings" w:hAnsi="Wingdings"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15:restartNumberingAfterBreak="0">
    <w:nsid w:val="1F146EDC"/>
    <w:multiLevelType w:val="multilevel"/>
    <w:tmpl w:val="95BA7FCE"/>
    <w:lvl w:ilvl="0">
      <w:start w:val="4"/>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55F772F"/>
    <w:multiLevelType w:val="hybridMultilevel"/>
    <w:tmpl w:val="9D80D7C2"/>
    <w:lvl w:ilvl="0" w:tplc="D6E46762">
      <w:start w:val="1"/>
      <w:numFmt w:val="decimal"/>
      <w:lvlText w:val="%1."/>
      <w:lvlJc w:val="left"/>
      <w:pPr>
        <w:ind w:left="644"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276631"/>
    <w:multiLevelType w:val="multilevel"/>
    <w:tmpl w:val="60D06C0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81029A6"/>
    <w:multiLevelType w:val="multilevel"/>
    <w:tmpl w:val="096CCCBC"/>
    <w:lvl w:ilvl="0">
      <w:start w:val="4"/>
      <w:numFmt w:val="decimal"/>
      <w:lvlText w:val="%1."/>
      <w:lvlJc w:val="left"/>
      <w:pPr>
        <w:tabs>
          <w:tab w:val="num" w:pos="390"/>
        </w:tabs>
        <w:ind w:left="390" w:hanging="39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2A194594"/>
    <w:multiLevelType w:val="multilevel"/>
    <w:tmpl w:val="31CCAF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CE696E"/>
    <w:multiLevelType w:val="hybridMultilevel"/>
    <w:tmpl w:val="713A4CD4"/>
    <w:lvl w:ilvl="0" w:tplc="CAD871A4">
      <w:start w:val="1"/>
      <w:numFmt w:val="decimal"/>
      <w:lvlText w:val="%1."/>
      <w:lvlJc w:val="left"/>
      <w:pPr>
        <w:ind w:left="720" w:hanging="360"/>
      </w:pPr>
      <w:rPr>
        <w:rFonts w:ascii="Times New Roman" w:hAnsi="Times New Roman" w:cs="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8412602"/>
    <w:multiLevelType w:val="hybridMultilevel"/>
    <w:tmpl w:val="AC2A3A36"/>
    <w:lvl w:ilvl="0" w:tplc="BA8AC630">
      <w:start w:val="1"/>
      <w:numFmt w:val="bullet"/>
      <w:lvlText w:val=""/>
      <w:lvlJc w:val="left"/>
      <w:pPr>
        <w:tabs>
          <w:tab w:val="num" w:pos="720"/>
        </w:tabs>
        <w:ind w:left="720"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6F6561"/>
    <w:multiLevelType w:val="hybridMultilevel"/>
    <w:tmpl w:val="2CCCD9D4"/>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14" w15:restartNumberingAfterBreak="0">
    <w:nsid w:val="4FE559A2"/>
    <w:multiLevelType w:val="hybridMultilevel"/>
    <w:tmpl w:val="934C5AFC"/>
    <w:lvl w:ilvl="0" w:tplc="D2DCFCB8">
      <w:start w:val="1"/>
      <w:numFmt w:val="decimal"/>
      <w:lvlText w:val="%1."/>
      <w:lvlJc w:val="left"/>
      <w:pPr>
        <w:ind w:left="720" w:hanging="360"/>
      </w:pPr>
      <w:rPr>
        <w:rFonts w:ascii="Times New Roman" w:hAnsi="Times New Roman" w:cs="Times New Roman"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0A34537"/>
    <w:multiLevelType w:val="hybridMultilevel"/>
    <w:tmpl w:val="605621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03A77"/>
    <w:multiLevelType w:val="hybridMultilevel"/>
    <w:tmpl w:val="CDFCF6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EC615B"/>
    <w:multiLevelType w:val="hybridMultilevel"/>
    <w:tmpl w:val="60064EF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73F68"/>
    <w:multiLevelType w:val="hybridMultilevel"/>
    <w:tmpl w:val="8E364FB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1D2B45"/>
    <w:multiLevelType w:val="multilevel"/>
    <w:tmpl w:val="77D8FCE6"/>
    <w:lvl w:ilvl="0">
      <w:start w:val="3"/>
      <w:numFmt w:val="decimal"/>
      <w:lvlText w:val="%1"/>
      <w:lvlJc w:val="left"/>
      <w:pPr>
        <w:ind w:left="420" w:hanging="420"/>
      </w:pPr>
      <w:rPr>
        <w:rFonts w:hint="default"/>
        <w:b/>
      </w:rPr>
    </w:lvl>
    <w:lvl w:ilvl="1">
      <w:start w:val="16"/>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32B0CD9"/>
    <w:multiLevelType w:val="hybridMultilevel"/>
    <w:tmpl w:val="15FA642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DA0F85"/>
    <w:multiLevelType w:val="hybridMultilevel"/>
    <w:tmpl w:val="16726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0"/>
  </w:num>
  <w:num w:numId="5">
    <w:abstractNumId w:val="0"/>
    <w:lvlOverride w:ilvl="0">
      <w:startOverride w:val="5"/>
    </w:lvlOverride>
    <w:lvlOverride w:ilvl="1">
      <w:startOverride w:val="2"/>
    </w:lvlOverride>
    <w:lvlOverride w:ilvl="2">
      <w:startOverride w:val="3"/>
    </w:lvlOverride>
  </w:num>
  <w:num w:numId="6">
    <w:abstractNumId w:val="0"/>
    <w:lvlOverride w:ilvl="0">
      <w:startOverride w:val="8"/>
    </w:lvlOverride>
  </w:num>
  <w:num w:numId="7">
    <w:abstractNumId w:val="15"/>
  </w:num>
  <w:num w:numId="8">
    <w:abstractNumId w:val="8"/>
  </w:num>
  <w:num w:numId="9">
    <w:abstractNumId w:val="9"/>
  </w:num>
  <w:num w:numId="10">
    <w:abstractNumId w:val="6"/>
  </w:num>
  <w:num w:numId="11">
    <w:abstractNumId w:val="7"/>
  </w:num>
  <w:num w:numId="12">
    <w:abstractNumId w:val="12"/>
  </w:num>
  <w:num w:numId="13">
    <w:abstractNumId w:val="18"/>
  </w:num>
  <w:num w:numId="14">
    <w:abstractNumId w:val="16"/>
  </w:num>
  <w:num w:numId="15">
    <w:abstractNumId w:val="2"/>
  </w:num>
  <w:num w:numId="16">
    <w:abstractNumId w:val="20"/>
  </w:num>
  <w:num w:numId="17">
    <w:abstractNumId w:val="3"/>
  </w:num>
  <w:num w:numId="18">
    <w:abstractNumId w:val="11"/>
  </w:num>
  <w:num w:numId="19">
    <w:abstractNumId w:val="4"/>
  </w:num>
  <w:num w:numId="20">
    <w:abstractNumId w:val="14"/>
  </w:num>
  <w:num w:numId="21">
    <w:abstractNumId w:val="10"/>
  </w:num>
  <w:num w:numId="22">
    <w:abstractNumId w:val="5"/>
  </w:num>
  <w:num w:numId="23">
    <w:abstractNumId w:val="0"/>
    <w:lvlOverride w:ilvl="0">
      <w:startOverride w:val="3"/>
    </w:lvlOverride>
    <w:lvlOverride w:ilvl="1">
      <w:startOverride w:val="15"/>
    </w:lvlOverride>
  </w:num>
  <w:num w:numId="24">
    <w:abstractNumId w:val="17"/>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2B"/>
    <w:rsid w:val="000175CA"/>
    <w:rsid w:val="00070D26"/>
    <w:rsid w:val="00087FD1"/>
    <w:rsid w:val="000C7729"/>
    <w:rsid w:val="00110E62"/>
    <w:rsid w:val="00117B94"/>
    <w:rsid w:val="001329F6"/>
    <w:rsid w:val="001353E1"/>
    <w:rsid w:val="001760CF"/>
    <w:rsid w:val="0018483D"/>
    <w:rsid w:val="001935FE"/>
    <w:rsid w:val="001C0150"/>
    <w:rsid w:val="00225CC3"/>
    <w:rsid w:val="00235188"/>
    <w:rsid w:val="0026660E"/>
    <w:rsid w:val="002769EC"/>
    <w:rsid w:val="00282263"/>
    <w:rsid w:val="00291138"/>
    <w:rsid w:val="002A67EC"/>
    <w:rsid w:val="003036E2"/>
    <w:rsid w:val="0035489A"/>
    <w:rsid w:val="00357118"/>
    <w:rsid w:val="00397FBA"/>
    <w:rsid w:val="003B2124"/>
    <w:rsid w:val="003B7780"/>
    <w:rsid w:val="00402090"/>
    <w:rsid w:val="00407606"/>
    <w:rsid w:val="004263EA"/>
    <w:rsid w:val="0043214F"/>
    <w:rsid w:val="00440184"/>
    <w:rsid w:val="00485985"/>
    <w:rsid w:val="004C75BA"/>
    <w:rsid w:val="004D0FE2"/>
    <w:rsid w:val="0050134B"/>
    <w:rsid w:val="005659DC"/>
    <w:rsid w:val="0057582F"/>
    <w:rsid w:val="005C1513"/>
    <w:rsid w:val="005C6538"/>
    <w:rsid w:val="006077C4"/>
    <w:rsid w:val="006168B6"/>
    <w:rsid w:val="00617DAC"/>
    <w:rsid w:val="00645169"/>
    <w:rsid w:val="0064740C"/>
    <w:rsid w:val="006740C4"/>
    <w:rsid w:val="00677064"/>
    <w:rsid w:val="006A03AC"/>
    <w:rsid w:val="007009B5"/>
    <w:rsid w:val="00722208"/>
    <w:rsid w:val="00737190"/>
    <w:rsid w:val="007378FD"/>
    <w:rsid w:val="007457C4"/>
    <w:rsid w:val="00776FDF"/>
    <w:rsid w:val="0077713D"/>
    <w:rsid w:val="007B5315"/>
    <w:rsid w:val="007E4580"/>
    <w:rsid w:val="007E46A8"/>
    <w:rsid w:val="00813C3F"/>
    <w:rsid w:val="0085236D"/>
    <w:rsid w:val="008568DE"/>
    <w:rsid w:val="00860DCC"/>
    <w:rsid w:val="008813C4"/>
    <w:rsid w:val="008874A8"/>
    <w:rsid w:val="008A0D6A"/>
    <w:rsid w:val="008A452B"/>
    <w:rsid w:val="009000A3"/>
    <w:rsid w:val="00907C95"/>
    <w:rsid w:val="009108C5"/>
    <w:rsid w:val="00910C27"/>
    <w:rsid w:val="0091187F"/>
    <w:rsid w:val="00945621"/>
    <w:rsid w:val="00995D43"/>
    <w:rsid w:val="009B109C"/>
    <w:rsid w:val="009D3FD1"/>
    <w:rsid w:val="00A153D9"/>
    <w:rsid w:val="00A32A0D"/>
    <w:rsid w:val="00A33776"/>
    <w:rsid w:val="00A376AA"/>
    <w:rsid w:val="00A408FA"/>
    <w:rsid w:val="00A94008"/>
    <w:rsid w:val="00AA7A6F"/>
    <w:rsid w:val="00AD2FFE"/>
    <w:rsid w:val="00AD6F20"/>
    <w:rsid w:val="00AF0908"/>
    <w:rsid w:val="00AF2A7C"/>
    <w:rsid w:val="00AF2BF0"/>
    <w:rsid w:val="00B36F24"/>
    <w:rsid w:val="00BA2457"/>
    <w:rsid w:val="00BC6160"/>
    <w:rsid w:val="00BD273D"/>
    <w:rsid w:val="00C035F1"/>
    <w:rsid w:val="00C52678"/>
    <w:rsid w:val="00C530BE"/>
    <w:rsid w:val="00C53BF2"/>
    <w:rsid w:val="00CC2B13"/>
    <w:rsid w:val="00CD298B"/>
    <w:rsid w:val="00CE3D0B"/>
    <w:rsid w:val="00D164B8"/>
    <w:rsid w:val="00D33401"/>
    <w:rsid w:val="00D3351E"/>
    <w:rsid w:val="00D9734A"/>
    <w:rsid w:val="00DA7CF2"/>
    <w:rsid w:val="00DB2BE0"/>
    <w:rsid w:val="00DB520B"/>
    <w:rsid w:val="00DC6E02"/>
    <w:rsid w:val="00DF38FD"/>
    <w:rsid w:val="00E014C1"/>
    <w:rsid w:val="00E04F61"/>
    <w:rsid w:val="00E22A8E"/>
    <w:rsid w:val="00E27B83"/>
    <w:rsid w:val="00EA1829"/>
    <w:rsid w:val="00ED7998"/>
    <w:rsid w:val="00EF3C40"/>
    <w:rsid w:val="00EF692B"/>
    <w:rsid w:val="00F0196F"/>
    <w:rsid w:val="00F33695"/>
    <w:rsid w:val="00F54054"/>
    <w:rsid w:val="00F60EBC"/>
    <w:rsid w:val="00F66C96"/>
    <w:rsid w:val="00F721A8"/>
    <w:rsid w:val="00F904AE"/>
    <w:rsid w:val="00F9130F"/>
    <w:rsid w:val="00FA0048"/>
    <w:rsid w:val="00FA7C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47B39F-9123-4CD5-84AF-8459509B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52B"/>
    <w:pPr>
      <w:suppressAutoHyphens/>
      <w:spacing w:after="0" w:line="100" w:lineRule="atLeast"/>
      <w:jc w:val="both"/>
    </w:pPr>
    <w:rPr>
      <w:rFonts w:ascii="Arial" w:eastAsia="SimSun" w:hAnsi="Arial" w:cs="Cambria"/>
      <w:kern w:val="1"/>
      <w:sz w:val="24"/>
      <w:szCs w:val="24"/>
      <w:lang w:val="es-ES" w:bidi="en-US"/>
    </w:rPr>
  </w:style>
  <w:style w:type="paragraph" w:styleId="Ttulo1">
    <w:name w:val="heading 1"/>
    <w:basedOn w:val="Normal"/>
    <w:next w:val="Textoindependiente"/>
    <w:link w:val="Ttulo1Car"/>
    <w:uiPriority w:val="9"/>
    <w:qFormat/>
    <w:rsid w:val="008A452B"/>
    <w:pPr>
      <w:keepNext/>
      <w:numPr>
        <w:numId w:val="1"/>
      </w:numPr>
      <w:jc w:val="center"/>
      <w:outlineLvl w:val="0"/>
    </w:pPr>
    <w:rPr>
      <w:rFonts w:cs="Courier New"/>
      <w:b/>
      <w:bCs/>
      <w:szCs w:val="32"/>
    </w:rPr>
  </w:style>
  <w:style w:type="paragraph" w:styleId="Ttulo2">
    <w:name w:val="heading 2"/>
    <w:basedOn w:val="Normal"/>
    <w:next w:val="Textoindependiente"/>
    <w:link w:val="Ttulo2Car"/>
    <w:uiPriority w:val="9"/>
    <w:qFormat/>
    <w:rsid w:val="008A452B"/>
    <w:pPr>
      <w:keepNext/>
      <w:numPr>
        <w:ilvl w:val="1"/>
        <w:numId w:val="1"/>
      </w:numPr>
      <w:jc w:val="left"/>
      <w:outlineLvl w:val="1"/>
    </w:pPr>
    <w:rPr>
      <w:rFonts w:cs="Courier New"/>
      <w:b/>
      <w:bCs/>
      <w:iCs/>
      <w:szCs w:val="28"/>
    </w:rPr>
  </w:style>
  <w:style w:type="paragraph" w:styleId="Ttulo3">
    <w:name w:val="heading 3"/>
    <w:basedOn w:val="Normal"/>
    <w:next w:val="Textoindependiente"/>
    <w:link w:val="Ttulo3Car"/>
    <w:uiPriority w:val="9"/>
    <w:qFormat/>
    <w:rsid w:val="008A452B"/>
    <w:pPr>
      <w:keepNext/>
      <w:numPr>
        <w:ilvl w:val="2"/>
        <w:numId w:val="1"/>
      </w:numPr>
      <w:outlineLvl w:val="2"/>
    </w:pPr>
    <w:rPr>
      <w:rFonts w:cs="Courier New"/>
      <w:b/>
      <w:bCs/>
      <w:szCs w:val="26"/>
    </w:rPr>
  </w:style>
  <w:style w:type="paragraph" w:styleId="Ttulo4">
    <w:name w:val="heading 4"/>
    <w:basedOn w:val="Normal"/>
    <w:next w:val="Textoindependiente"/>
    <w:link w:val="Ttulo4Car"/>
    <w:uiPriority w:val="9"/>
    <w:qFormat/>
    <w:rsid w:val="008A452B"/>
    <w:pPr>
      <w:keepNext/>
      <w:numPr>
        <w:ilvl w:val="3"/>
        <w:numId w:val="1"/>
      </w:numPr>
      <w:spacing w:before="240" w:after="60"/>
      <w:outlineLvl w:val="3"/>
    </w:pPr>
    <w:rPr>
      <w:rFonts w:cs="Courier New"/>
      <w:b/>
      <w:bCs/>
      <w:sz w:val="28"/>
      <w:szCs w:val="28"/>
    </w:rPr>
  </w:style>
  <w:style w:type="paragraph" w:styleId="Ttulo5">
    <w:name w:val="heading 5"/>
    <w:basedOn w:val="Normal"/>
    <w:next w:val="Textoindependiente"/>
    <w:link w:val="Ttulo5Car"/>
    <w:uiPriority w:val="9"/>
    <w:qFormat/>
    <w:rsid w:val="008A452B"/>
    <w:pPr>
      <w:numPr>
        <w:ilvl w:val="4"/>
        <w:numId w:val="1"/>
      </w:numPr>
      <w:spacing w:before="240" w:after="60"/>
      <w:outlineLvl w:val="4"/>
    </w:pPr>
    <w:rPr>
      <w:rFonts w:cs="Courier New"/>
      <w:b/>
      <w:bCs/>
      <w:i/>
      <w:iCs/>
      <w:sz w:val="26"/>
      <w:szCs w:val="26"/>
    </w:rPr>
  </w:style>
  <w:style w:type="paragraph" w:styleId="Ttulo6">
    <w:name w:val="heading 6"/>
    <w:basedOn w:val="Normal"/>
    <w:next w:val="Textoindependiente"/>
    <w:link w:val="Ttulo6Car"/>
    <w:uiPriority w:val="9"/>
    <w:qFormat/>
    <w:rsid w:val="008A452B"/>
    <w:pPr>
      <w:numPr>
        <w:ilvl w:val="5"/>
        <w:numId w:val="1"/>
      </w:numPr>
      <w:spacing w:before="240" w:after="60"/>
      <w:outlineLvl w:val="5"/>
    </w:pPr>
    <w:rPr>
      <w:rFonts w:cs="Courier New"/>
      <w:b/>
      <w:bCs/>
      <w:szCs w:val="22"/>
    </w:rPr>
  </w:style>
  <w:style w:type="paragraph" w:styleId="Ttulo7">
    <w:name w:val="heading 7"/>
    <w:basedOn w:val="Normal"/>
    <w:next w:val="Textoindependiente"/>
    <w:link w:val="Ttulo7Car"/>
    <w:uiPriority w:val="9"/>
    <w:qFormat/>
    <w:rsid w:val="008A452B"/>
    <w:pPr>
      <w:numPr>
        <w:ilvl w:val="6"/>
        <w:numId w:val="1"/>
      </w:numPr>
      <w:spacing w:before="240" w:after="60"/>
      <w:outlineLvl w:val="6"/>
    </w:pPr>
    <w:rPr>
      <w:rFonts w:cs="Courier New"/>
    </w:rPr>
  </w:style>
  <w:style w:type="paragraph" w:styleId="Ttulo8">
    <w:name w:val="heading 8"/>
    <w:basedOn w:val="Normal"/>
    <w:next w:val="Textoindependiente"/>
    <w:link w:val="Ttulo8Car"/>
    <w:uiPriority w:val="9"/>
    <w:qFormat/>
    <w:rsid w:val="008A452B"/>
    <w:pPr>
      <w:numPr>
        <w:ilvl w:val="7"/>
        <w:numId w:val="1"/>
      </w:numPr>
      <w:spacing w:before="240" w:after="60"/>
      <w:outlineLvl w:val="7"/>
    </w:pPr>
    <w:rPr>
      <w:rFonts w:cs="Courier New"/>
      <w:i/>
      <w:iCs/>
    </w:rPr>
  </w:style>
  <w:style w:type="paragraph" w:styleId="Ttulo9">
    <w:name w:val="heading 9"/>
    <w:basedOn w:val="Normal"/>
    <w:next w:val="Textoindependiente"/>
    <w:link w:val="Ttulo9Car"/>
    <w:uiPriority w:val="9"/>
    <w:qFormat/>
    <w:rsid w:val="008A452B"/>
    <w:pPr>
      <w:numPr>
        <w:ilvl w:val="8"/>
        <w:numId w:val="1"/>
      </w:numPr>
      <w:spacing w:before="240" w:after="60"/>
      <w:outlineLvl w:val="8"/>
    </w:pPr>
    <w:rPr>
      <w:rFonts w:ascii="Cambria" w:hAnsi="Cambria" w:cs="Courier New"/>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452B"/>
    <w:rPr>
      <w:rFonts w:ascii="Arial" w:eastAsia="SimSun" w:hAnsi="Arial" w:cs="Courier New"/>
      <w:b/>
      <w:bCs/>
      <w:kern w:val="1"/>
      <w:sz w:val="24"/>
      <w:szCs w:val="32"/>
      <w:lang w:val="es-ES" w:bidi="en-US"/>
    </w:rPr>
  </w:style>
  <w:style w:type="character" w:customStyle="1" w:styleId="Ttulo2Car">
    <w:name w:val="Título 2 Car"/>
    <w:basedOn w:val="Fuentedeprrafopredeter"/>
    <w:link w:val="Ttulo2"/>
    <w:rsid w:val="008A452B"/>
    <w:rPr>
      <w:rFonts w:ascii="Arial" w:eastAsia="SimSun" w:hAnsi="Arial" w:cs="Courier New"/>
      <w:b/>
      <w:bCs/>
      <w:iCs/>
      <w:kern w:val="1"/>
      <w:sz w:val="24"/>
      <w:szCs w:val="28"/>
      <w:lang w:val="es-ES" w:bidi="en-US"/>
    </w:rPr>
  </w:style>
  <w:style w:type="character" w:customStyle="1" w:styleId="Ttulo3Car">
    <w:name w:val="Título 3 Car"/>
    <w:basedOn w:val="Fuentedeprrafopredeter"/>
    <w:link w:val="Ttulo3"/>
    <w:rsid w:val="008A452B"/>
    <w:rPr>
      <w:rFonts w:ascii="Arial" w:eastAsia="SimSun" w:hAnsi="Arial" w:cs="Courier New"/>
      <w:b/>
      <w:bCs/>
      <w:kern w:val="1"/>
      <w:sz w:val="24"/>
      <w:szCs w:val="26"/>
      <w:lang w:val="es-ES" w:bidi="en-US"/>
    </w:rPr>
  </w:style>
  <w:style w:type="character" w:customStyle="1" w:styleId="Ttulo4Car">
    <w:name w:val="Título 4 Car"/>
    <w:basedOn w:val="Fuentedeprrafopredeter"/>
    <w:link w:val="Ttulo4"/>
    <w:rsid w:val="008A452B"/>
    <w:rPr>
      <w:rFonts w:ascii="Arial" w:eastAsia="SimSun" w:hAnsi="Arial" w:cs="Courier New"/>
      <w:b/>
      <w:bCs/>
      <w:kern w:val="1"/>
      <w:sz w:val="28"/>
      <w:szCs w:val="28"/>
      <w:lang w:val="es-ES" w:bidi="en-US"/>
    </w:rPr>
  </w:style>
  <w:style w:type="character" w:customStyle="1" w:styleId="Ttulo5Car">
    <w:name w:val="Título 5 Car"/>
    <w:basedOn w:val="Fuentedeprrafopredeter"/>
    <w:link w:val="Ttulo5"/>
    <w:rsid w:val="008A452B"/>
    <w:rPr>
      <w:rFonts w:ascii="Arial" w:eastAsia="SimSun" w:hAnsi="Arial" w:cs="Courier New"/>
      <w:b/>
      <w:bCs/>
      <w:i/>
      <w:iCs/>
      <w:kern w:val="1"/>
      <w:sz w:val="26"/>
      <w:szCs w:val="26"/>
      <w:lang w:val="es-ES" w:bidi="en-US"/>
    </w:rPr>
  </w:style>
  <w:style w:type="character" w:customStyle="1" w:styleId="Ttulo6Car">
    <w:name w:val="Título 6 Car"/>
    <w:basedOn w:val="Fuentedeprrafopredeter"/>
    <w:link w:val="Ttulo6"/>
    <w:rsid w:val="008A452B"/>
    <w:rPr>
      <w:rFonts w:ascii="Arial" w:eastAsia="SimSun" w:hAnsi="Arial" w:cs="Courier New"/>
      <w:b/>
      <w:bCs/>
      <w:kern w:val="1"/>
      <w:sz w:val="24"/>
      <w:lang w:val="es-ES" w:bidi="en-US"/>
    </w:rPr>
  </w:style>
  <w:style w:type="character" w:customStyle="1" w:styleId="Ttulo7Car">
    <w:name w:val="Título 7 Car"/>
    <w:basedOn w:val="Fuentedeprrafopredeter"/>
    <w:link w:val="Ttulo7"/>
    <w:rsid w:val="008A452B"/>
    <w:rPr>
      <w:rFonts w:ascii="Arial" w:eastAsia="SimSun" w:hAnsi="Arial" w:cs="Courier New"/>
      <w:kern w:val="1"/>
      <w:sz w:val="24"/>
      <w:szCs w:val="24"/>
      <w:lang w:val="es-ES" w:bidi="en-US"/>
    </w:rPr>
  </w:style>
  <w:style w:type="character" w:customStyle="1" w:styleId="Ttulo8Car">
    <w:name w:val="Título 8 Car"/>
    <w:basedOn w:val="Fuentedeprrafopredeter"/>
    <w:link w:val="Ttulo8"/>
    <w:rsid w:val="008A452B"/>
    <w:rPr>
      <w:rFonts w:ascii="Arial" w:eastAsia="SimSun" w:hAnsi="Arial" w:cs="Courier New"/>
      <w:i/>
      <w:iCs/>
      <w:kern w:val="1"/>
      <w:sz w:val="24"/>
      <w:szCs w:val="24"/>
      <w:lang w:val="es-ES" w:bidi="en-US"/>
    </w:rPr>
  </w:style>
  <w:style w:type="character" w:customStyle="1" w:styleId="Ttulo9Car">
    <w:name w:val="Título 9 Car"/>
    <w:basedOn w:val="Fuentedeprrafopredeter"/>
    <w:link w:val="Ttulo9"/>
    <w:rsid w:val="008A452B"/>
    <w:rPr>
      <w:rFonts w:ascii="Cambria" w:eastAsia="SimSun" w:hAnsi="Cambria" w:cs="Courier New"/>
      <w:kern w:val="1"/>
      <w:sz w:val="24"/>
      <w:lang w:val="es-ES" w:bidi="en-US"/>
    </w:rPr>
  </w:style>
  <w:style w:type="paragraph" w:styleId="Textoindependiente">
    <w:name w:val="Body Text"/>
    <w:basedOn w:val="Normal"/>
    <w:link w:val="TextoindependienteCar"/>
    <w:semiHidden/>
    <w:rsid w:val="008A452B"/>
    <w:pPr>
      <w:spacing w:after="120"/>
    </w:pPr>
  </w:style>
  <w:style w:type="character" w:customStyle="1" w:styleId="TextoindependienteCar">
    <w:name w:val="Texto independiente Car"/>
    <w:basedOn w:val="Fuentedeprrafopredeter"/>
    <w:link w:val="Textoindependiente"/>
    <w:semiHidden/>
    <w:rsid w:val="008A452B"/>
    <w:rPr>
      <w:rFonts w:ascii="Arial" w:eastAsia="SimSun" w:hAnsi="Arial" w:cs="Cambria"/>
      <w:kern w:val="1"/>
      <w:sz w:val="24"/>
      <w:szCs w:val="24"/>
      <w:lang w:val="es-ES" w:bidi="en-US"/>
    </w:rPr>
  </w:style>
  <w:style w:type="paragraph" w:customStyle="1" w:styleId="Prrafodelista1">
    <w:name w:val="Párrafo de lista1"/>
    <w:basedOn w:val="Normal"/>
    <w:rsid w:val="008A452B"/>
    <w:pPr>
      <w:ind w:left="720"/>
    </w:pPr>
  </w:style>
  <w:style w:type="character" w:styleId="Refdecomentario">
    <w:name w:val="annotation reference"/>
    <w:basedOn w:val="Fuentedeprrafopredeter"/>
    <w:uiPriority w:val="99"/>
    <w:semiHidden/>
    <w:unhideWhenUsed/>
    <w:rsid w:val="008A452B"/>
    <w:rPr>
      <w:sz w:val="16"/>
      <w:szCs w:val="16"/>
    </w:rPr>
  </w:style>
  <w:style w:type="paragraph" w:styleId="Textocomentario">
    <w:name w:val="annotation text"/>
    <w:basedOn w:val="Normal"/>
    <w:link w:val="TextocomentarioCar"/>
    <w:uiPriority w:val="99"/>
    <w:semiHidden/>
    <w:unhideWhenUsed/>
    <w:rsid w:val="008A45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452B"/>
    <w:rPr>
      <w:rFonts w:ascii="Arial" w:eastAsia="SimSun" w:hAnsi="Arial" w:cs="Cambria"/>
      <w:kern w:val="1"/>
      <w:sz w:val="20"/>
      <w:szCs w:val="20"/>
      <w:lang w:val="es-ES" w:bidi="en-US"/>
    </w:rPr>
  </w:style>
  <w:style w:type="table" w:styleId="Tablaconcuadrcula">
    <w:name w:val="Table Grid"/>
    <w:basedOn w:val="Tablanormal"/>
    <w:uiPriority w:val="59"/>
    <w:rsid w:val="008A452B"/>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A452B"/>
    <w:pPr>
      <w:ind w:left="720"/>
      <w:contextualSpacing/>
    </w:pPr>
  </w:style>
  <w:style w:type="paragraph" w:styleId="Textodeglobo">
    <w:name w:val="Balloon Text"/>
    <w:basedOn w:val="Normal"/>
    <w:link w:val="TextodegloboCar"/>
    <w:uiPriority w:val="99"/>
    <w:semiHidden/>
    <w:unhideWhenUsed/>
    <w:rsid w:val="008A452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452B"/>
    <w:rPr>
      <w:rFonts w:ascii="Segoe UI" w:eastAsia="SimSun" w:hAnsi="Segoe UI" w:cs="Segoe UI"/>
      <w:kern w:val="1"/>
      <w:sz w:val="18"/>
      <w:szCs w:val="18"/>
      <w:lang w:val="es-ES" w:bidi="en-US"/>
    </w:rPr>
  </w:style>
  <w:style w:type="paragraph" w:styleId="Encabezado">
    <w:name w:val="header"/>
    <w:basedOn w:val="Normal"/>
    <w:link w:val="EncabezadoCar"/>
    <w:unhideWhenUsed/>
    <w:rsid w:val="008A452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A452B"/>
    <w:rPr>
      <w:rFonts w:ascii="Arial" w:eastAsia="SimSun" w:hAnsi="Arial" w:cs="Cambria"/>
      <w:kern w:val="1"/>
      <w:sz w:val="24"/>
      <w:szCs w:val="24"/>
      <w:lang w:val="es-ES" w:bidi="en-US"/>
    </w:rPr>
  </w:style>
  <w:style w:type="paragraph" w:styleId="Piedepgina">
    <w:name w:val="footer"/>
    <w:basedOn w:val="Normal"/>
    <w:link w:val="PiedepginaCar"/>
    <w:uiPriority w:val="99"/>
    <w:unhideWhenUsed/>
    <w:rsid w:val="008A452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A452B"/>
    <w:rPr>
      <w:rFonts w:ascii="Arial" w:eastAsia="SimSun" w:hAnsi="Arial" w:cs="Cambria"/>
      <w:kern w:val="1"/>
      <w:sz w:val="24"/>
      <w:szCs w:val="24"/>
      <w:lang w:val="es-ES" w:bidi="en-US"/>
    </w:rPr>
  </w:style>
  <w:style w:type="paragraph" w:styleId="Sinespaciado">
    <w:name w:val="No Spacing"/>
    <w:link w:val="SinespaciadoCar"/>
    <w:uiPriority w:val="1"/>
    <w:qFormat/>
    <w:rsid w:val="00FA0048"/>
    <w:pPr>
      <w:spacing w:after="0" w:line="240" w:lineRule="auto"/>
      <w:jc w:val="both"/>
    </w:pPr>
    <w:rPr>
      <w:rFonts w:ascii="Arial" w:eastAsia="Calibri" w:hAnsi="Arial" w:cs="Times New Roman"/>
      <w:sz w:val="20"/>
    </w:rPr>
  </w:style>
  <w:style w:type="character" w:customStyle="1" w:styleId="SinespaciadoCar">
    <w:name w:val="Sin espaciado Car"/>
    <w:basedOn w:val="Fuentedeprrafopredeter"/>
    <w:link w:val="Sinespaciado"/>
    <w:uiPriority w:val="1"/>
    <w:rsid w:val="00EF692B"/>
    <w:rPr>
      <w:rFonts w:ascii="Arial" w:eastAsia="Calibri" w:hAnsi="Arial" w:cs="Times New Roman"/>
      <w:sz w:val="20"/>
    </w:rPr>
  </w:style>
  <w:style w:type="paragraph" w:customStyle="1" w:styleId="a">
    <w:basedOn w:val="Normal"/>
    <w:next w:val="Normal"/>
    <w:autoRedefine/>
    <w:qFormat/>
    <w:rsid w:val="007E46A8"/>
    <w:pPr>
      <w:keepNext/>
      <w:suppressAutoHyphens w:val="0"/>
      <w:spacing w:before="120" w:line="240" w:lineRule="auto"/>
      <w:jc w:val="center"/>
    </w:pPr>
    <w:rPr>
      <w:rFonts w:ascii="Times New Roman" w:eastAsia="Times New Roman" w:hAnsi="Times New Roman" w:cs="Times New Roman"/>
      <w:bCs/>
      <w:kern w:val="0"/>
      <w:lang w:val="es-CO" w:bidi="ar-SA"/>
    </w:rPr>
  </w:style>
  <w:style w:type="paragraph" w:customStyle="1" w:styleId="a0">
    <w:basedOn w:val="Normal"/>
    <w:next w:val="Normal"/>
    <w:autoRedefine/>
    <w:qFormat/>
    <w:rsid w:val="00E04F61"/>
    <w:pPr>
      <w:keepNext/>
      <w:suppressAutoHyphens w:val="0"/>
      <w:spacing w:before="120" w:line="240" w:lineRule="auto"/>
      <w:jc w:val="center"/>
    </w:pPr>
    <w:rPr>
      <w:rFonts w:ascii="Times New Roman" w:eastAsia="Times New Roman" w:hAnsi="Times New Roman" w:cs="Times New Roman"/>
      <w:bCs/>
      <w:kern w:val="0"/>
      <w:lang w:val="es-CO" w:bidi="ar-SA"/>
    </w:rPr>
  </w:style>
  <w:style w:type="paragraph" w:styleId="TDC5">
    <w:name w:val="toc 5"/>
    <w:basedOn w:val="Normal"/>
    <w:next w:val="Normal"/>
    <w:autoRedefine/>
    <w:uiPriority w:val="39"/>
    <w:rsid w:val="00A408FA"/>
    <w:pPr>
      <w:suppressAutoHyphens w:val="0"/>
      <w:spacing w:line="240" w:lineRule="auto"/>
      <w:ind w:left="960"/>
      <w:jc w:val="left"/>
    </w:pPr>
    <w:rPr>
      <w:rFonts w:ascii="Times New Roman" w:eastAsia="Times New Roman" w:hAnsi="Times New Roman" w:cs="Times New Roman"/>
      <w:kern w:val="0"/>
      <w:lang w:val="en-US" w:bidi="ar-SA"/>
    </w:rPr>
  </w:style>
  <w:style w:type="paragraph" w:customStyle="1" w:styleId="a1">
    <w:basedOn w:val="Normal"/>
    <w:next w:val="Normal"/>
    <w:autoRedefine/>
    <w:qFormat/>
    <w:rsid w:val="00E22A8E"/>
    <w:pPr>
      <w:keepNext/>
      <w:suppressAutoHyphens w:val="0"/>
      <w:spacing w:before="120" w:line="240" w:lineRule="auto"/>
      <w:jc w:val="center"/>
    </w:pPr>
    <w:rPr>
      <w:rFonts w:ascii="Times New Roman" w:eastAsia="Times New Roman" w:hAnsi="Times New Roman" w:cs="Times New Roman"/>
      <w:bCs/>
      <w:kern w:val="0"/>
      <w:lang w:val="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4BC7A-F42F-43C3-98D7-0F3DF221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2287</Words>
  <Characters>12583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ELIBETT YANES SUAREZ</dc:creator>
  <cp:lastModifiedBy>ufps</cp:lastModifiedBy>
  <cp:revision>11</cp:revision>
  <dcterms:created xsi:type="dcterms:W3CDTF">2016-10-24T15:06:00Z</dcterms:created>
  <dcterms:modified xsi:type="dcterms:W3CDTF">2017-06-30T16:35:00Z</dcterms:modified>
</cp:coreProperties>
</file>