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127" w:type="dxa"/>
        <w:tblInd w:w="-75" w:type="dxa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283"/>
        <w:gridCol w:w="993"/>
        <w:gridCol w:w="7229"/>
      </w:tblGrid>
      <w:tr w:rsidR="00476CD6" w:rsidRPr="00476CD6" w14:paraId="6F263E60" w14:textId="77777777" w:rsidTr="00E004C2">
        <w:trPr>
          <w:trHeight w:val="379"/>
        </w:trPr>
        <w:tc>
          <w:tcPr>
            <w:tcW w:w="2622" w:type="dxa"/>
            <w:gridSpan w:val="3"/>
            <w:shd w:val="clear" w:color="auto" w:fill="C00000"/>
            <w:vAlign w:val="center"/>
          </w:tcPr>
          <w:p w14:paraId="5B54A3E6" w14:textId="77777777" w:rsidR="00476CD6" w:rsidRPr="00476CD6" w:rsidRDefault="00476CD6" w:rsidP="00E84FB5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b/>
                <w:color w:val="FFFFFF" w:themeColor="background1"/>
                <w:sz w:val="16"/>
                <w:szCs w:val="18"/>
              </w:rPr>
              <w:t>FECHA DE CONFORMACIÓN Y/O ACTUALIZACIÓN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5920A876" w14:textId="77777777" w:rsidR="00476CD6" w:rsidRPr="00476CD6" w:rsidRDefault="00476CD6" w:rsidP="00E84FB5">
            <w:pPr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C00000"/>
            <w:vAlign w:val="center"/>
          </w:tcPr>
          <w:p w14:paraId="54EBA503" w14:textId="77777777" w:rsidR="00476CD6" w:rsidRPr="00476CD6" w:rsidRDefault="00476CD6" w:rsidP="00E84FB5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476CD6">
              <w:rPr>
                <w:rFonts w:cs="Arial"/>
                <w:b/>
                <w:color w:val="FFFFFF" w:themeColor="background1"/>
                <w:sz w:val="16"/>
                <w:szCs w:val="18"/>
              </w:rPr>
              <w:t>ELABORADO POR</w:t>
            </w:r>
          </w:p>
        </w:tc>
      </w:tr>
      <w:tr w:rsidR="00476CD6" w:rsidRPr="00476CD6" w14:paraId="1C8DC178" w14:textId="77777777" w:rsidTr="006122D8">
        <w:trPr>
          <w:trHeight w:val="457"/>
        </w:trPr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933E45C" w14:textId="77777777" w:rsidR="00476CD6" w:rsidRPr="00476CD6" w:rsidRDefault="00476CD6" w:rsidP="00E84FB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DIA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6CC5E16" w14:textId="77777777" w:rsidR="00476CD6" w:rsidRPr="00476CD6" w:rsidRDefault="00476CD6" w:rsidP="00E84FB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MES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9424278" w14:textId="77777777" w:rsidR="00476CD6" w:rsidRPr="00476CD6" w:rsidRDefault="00476CD6" w:rsidP="00E84FB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AÑO</w:t>
            </w:r>
          </w:p>
        </w:tc>
        <w:tc>
          <w:tcPr>
            <w:tcW w:w="283" w:type="dxa"/>
            <w:vMerge/>
            <w:shd w:val="clear" w:color="auto" w:fill="auto"/>
          </w:tcPr>
          <w:p w14:paraId="6DFCAC37" w14:textId="77777777" w:rsidR="00476CD6" w:rsidRPr="00476CD6" w:rsidRDefault="00476CD6" w:rsidP="00E84FB5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67A3C8" w14:textId="77777777" w:rsidR="00476CD6" w:rsidRPr="00476CD6" w:rsidRDefault="00476CD6" w:rsidP="00E84FB5">
            <w:pPr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NOMBRE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02F56A" w14:textId="77777777" w:rsidR="00476CD6" w:rsidRPr="00476CD6" w:rsidRDefault="00476CD6" w:rsidP="00E84FB5">
            <w:pPr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bookmarkStart w:id="0" w:name="_GoBack"/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bookmarkEnd w:id="0"/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476CD6" w:rsidRPr="00476CD6" w14:paraId="7CDD5379" w14:textId="77777777" w:rsidTr="006122D8">
        <w:trPr>
          <w:trHeight w:val="422"/>
        </w:trPr>
        <w:tc>
          <w:tcPr>
            <w:tcW w:w="874" w:type="dxa"/>
            <w:vAlign w:val="center"/>
          </w:tcPr>
          <w:p w14:paraId="0543E9E5" w14:textId="77777777" w:rsidR="00476CD6" w:rsidRPr="00476CD6" w:rsidRDefault="00476CD6" w:rsidP="00E84FB5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1970ACBE" w14:textId="77777777" w:rsidR="00476CD6" w:rsidRPr="00476CD6" w:rsidRDefault="00476CD6" w:rsidP="00E84FB5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129FB17E" w14:textId="77777777" w:rsidR="00476CD6" w:rsidRPr="00476CD6" w:rsidRDefault="00476CD6" w:rsidP="00E84FB5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368F8A8" w14:textId="77777777" w:rsidR="00476CD6" w:rsidRPr="00476CD6" w:rsidRDefault="00476CD6" w:rsidP="00E84FB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17FC41" w14:textId="77777777" w:rsidR="00476CD6" w:rsidRPr="00476CD6" w:rsidRDefault="00476CD6" w:rsidP="00E84FB5">
            <w:pPr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CARGO</w:t>
            </w:r>
          </w:p>
        </w:tc>
        <w:tc>
          <w:tcPr>
            <w:tcW w:w="7229" w:type="dxa"/>
            <w:vAlign w:val="center"/>
          </w:tcPr>
          <w:p w14:paraId="5C351E6E" w14:textId="77777777" w:rsidR="00476CD6" w:rsidRPr="00476CD6" w:rsidRDefault="00476CD6" w:rsidP="00E84FB5">
            <w:pPr>
              <w:rPr>
                <w:rFonts w:cs="Arial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7C85B349" w14:textId="23BDCCE4" w:rsidR="009846E1" w:rsidRPr="00476CD6" w:rsidRDefault="009846E1" w:rsidP="00E84FB5">
      <w:pPr>
        <w:rPr>
          <w:rFonts w:cs="Arial"/>
          <w:sz w:val="20"/>
          <w:szCs w:val="20"/>
        </w:rPr>
      </w:pPr>
    </w:p>
    <w:p w14:paraId="303BFA6C" w14:textId="77777777" w:rsidR="00493D00" w:rsidRPr="00476CD6" w:rsidRDefault="00480180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 xml:space="preserve">La Universidad Francisco de Paula Santander en su </w:t>
      </w:r>
      <w:r w:rsidR="00006306" w:rsidRPr="00476CD6">
        <w:rPr>
          <w:rFonts w:cs="Arial"/>
          <w:sz w:val="20"/>
          <w:szCs w:val="20"/>
        </w:rPr>
        <w:t>organización</w:t>
      </w:r>
      <w:r w:rsidRPr="00476CD6">
        <w:rPr>
          <w:rFonts w:cs="Arial"/>
          <w:sz w:val="20"/>
          <w:szCs w:val="20"/>
        </w:rPr>
        <w:t xml:space="preserve"> continua y </w:t>
      </w:r>
      <w:r w:rsidR="008D1193" w:rsidRPr="00476CD6">
        <w:rPr>
          <w:rFonts w:cs="Arial"/>
          <w:sz w:val="20"/>
          <w:szCs w:val="20"/>
        </w:rPr>
        <w:t xml:space="preserve">en </w:t>
      </w:r>
      <w:r w:rsidRPr="00476CD6">
        <w:rPr>
          <w:rFonts w:cs="Arial"/>
          <w:sz w:val="20"/>
          <w:szCs w:val="20"/>
        </w:rPr>
        <w:t>cumplimiento de los requisitos del Decreto 1072 de 2015, Articulo 2.2.4.6.25</w:t>
      </w:r>
      <w:r w:rsidR="00006306" w:rsidRPr="00476CD6">
        <w:rPr>
          <w:rFonts w:cs="Arial"/>
          <w:sz w:val="20"/>
          <w:szCs w:val="20"/>
        </w:rPr>
        <w:t>, realiza conformación de la brigada de emergencias de la siguiente manera.</w:t>
      </w:r>
    </w:p>
    <w:p w14:paraId="0802C14D" w14:textId="5E6C2C2B" w:rsidR="00006306" w:rsidRPr="00476CD6" w:rsidRDefault="009F656D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ab/>
      </w:r>
    </w:p>
    <w:p w14:paraId="3532B05F" w14:textId="3DBE4931" w:rsidR="004C4EB9" w:rsidRPr="00476CD6" w:rsidRDefault="004C4EB9" w:rsidP="00E84FB5">
      <w:pPr>
        <w:jc w:val="center"/>
        <w:rPr>
          <w:rFonts w:cs="Arial"/>
          <w:b/>
          <w:bCs/>
          <w:sz w:val="20"/>
          <w:szCs w:val="20"/>
        </w:rPr>
      </w:pPr>
      <w:bookmarkStart w:id="1" w:name="_Hlk111019324"/>
      <w:r w:rsidRPr="00476CD6">
        <w:rPr>
          <w:rFonts w:cs="Arial"/>
          <w:b/>
          <w:bCs/>
          <w:sz w:val="20"/>
          <w:szCs w:val="20"/>
        </w:rPr>
        <w:t>Estructura de la brigada</w:t>
      </w:r>
    </w:p>
    <w:bookmarkEnd w:id="1"/>
    <w:p w14:paraId="37676F74" w14:textId="77777777" w:rsidR="004C4EB9" w:rsidRPr="00476CD6" w:rsidRDefault="004C4EB9" w:rsidP="00E84FB5">
      <w:pPr>
        <w:rPr>
          <w:rFonts w:cs="Arial"/>
          <w:sz w:val="20"/>
          <w:szCs w:val="20"/>
        </w:rPr>
      </w:pPr>
    </w:p>
    <w:p w14:paraId="3E7749B9" w14:textId="11A01517" w:rsidR="00021A9A" w:rsidRPr="00476CD6" w:rsidRDefault="00377FC9" w:rsidP="00E84FB5">
      <w:pPr>
        <w:jc w:val="center"/>
        <w:rPr>
          <w:rFonts w:cs="Arial"/>
          <w:sz w:val="20"/>
          <w:szCs w:val="20"/>
        </w:rPr>
      </w:pPr>
      <w:r w:rsidRPr="00476CD6">
        <w:rPr>
          <w:rFonts w:cs="Arial"/>
          <w:noProof/>
          <w:sz w:val="20"/>
          <w:szCs w:val="20"/>
        </w:rPr>
        <w:drawing>
          <wp:inline distT="0" distB="0" distL="0" distR="0" wp14:anchorId="33A29E63" wp14:editId="3969E26F">
            <wp:extent cx="6763385" cy="3648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44" cy="36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819A" w14:textId="480AC480" w:rsidR="00021A9A" w:rsidRPr="00476CD6" w:rsidRDefault="00021A9A" w:rsidP="00E84FB5">
      <w:pPr>
        <w:rPr>
          <w:rFonts w:cs="Arial"/>
          <w:sz w:val="20"/>
          <w:szCs w:val="20"/>
        </w:rPr>
      </w:pPr>
    </w:p>
    <w:p w14:paraId="28CE255A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La brigada en su estructura está organizada por su parte administrativa que representa todas las funciones específicas de mando y toma de decisiones, en cabeza el director de la brigada con la Representación Legal, los Jefes de Secciones y Jefes de apoyos Específicos como el de comunicación y prensa, quien es el único con autorización del director del COE para publicar los comunicados de las situaciones especiales ante el público;  Jefe de Enlace, quien realiza la coordinación y enlace con las entidades externas de apoyo y el Jefe de Seguridad, quien vela por la seguridad física de las personas y las instalaciones, todos los anteriores mencionados forman parte del Comité Operativo de Emergencias de la brigada (COE).</w:t>
      </w:r>
    </w:p>
    <w:p w14:paraId="077BBE19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313874BD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La subdivisión por secciones es importante para la organización estratégica de manera modular en la respuesta ante emergencias, la sección de operaciones se encarga de la respuesta directa a la emergencia con su equipo de brigadistas ante las situaciones de control de incendios, primeros auxilios y evacuación, la sección de logística realiza el apoyo con el material necesario para el desarrollo de las operaciones según sea el caso y el alcance a lo que se haga y la sección de planificación desarrolla labores para generar la estrategia en apoyo en las operación, continuidad de las actividades, asesoría a las demás áreas y la dirección en toma de decisiones con las personas y las instalaciones.</w:t>
      </w:r>
    </w:p>
    <w:p w14:paraId="5DE33E37" w14:textId="1DA2081B" w:rsidR="00985A52" w:rsidRDefault="00985A52" w:rsidP="00E84FB5">
      <w:pPr>
        <w:rPr>
          <w:rFonts w:cs="Arial"/>
          <w:sz w:val="20"/>
          <w:szCs w:val="20"/>
        </w:rPr>
      </w:pPr>
    </w:p>
    <w:p w14:paraId="6C1DC541" w14:textId="77777777" w:rsidR="00E84FB5" w:rsidRPr="00476CD6" w:rsidRDefault="00E84FB5" w:rsidP="00E84FB5">
      <w:pPr>
        <w:rPr>
          <w:rFonts w:cs="Arial"/>
          <w:sz w:val="20"/>
          <w:szCs w:val="20"/>
        </w:rPr>
      </w:pPr>
    </w:p>
    <w:p w14:paraId="71D6AFBA" w14:textId="77777777" w:rsidR="00985A52" w:rsidRPr="00476CD6" w:rsidRDefault="00985A52" w:rsidP="00E84FB5">
      <w:pPr>
        <w:rPr>
          <w:rFonts w:cs="Arial"/>
          <w:b/>
          <w:bCs/>
          <w:sz w:val="20"/>
          <w:szCs w:val="20"/>
        </w:rPr>
      </w:pPr>
      <w:r w:rsidRPr="00476CD6">
        <w:rPr>
          <w:rFonts w:cs="Arial"/>
          <w:b/>
          <w:bCs/>
          <w:sz w:val="20"/>
          <w:szCs w:val="20"/>
        </w:rPr>
        <w:t xml:space="preserve">Integrantes del Comité Operativo de Emergencias (COE) </w:t>
      </w:r>
    </w:p>
    <w:p w14:paraId="5F5E4B67" w14:textId="77777777" w:rsidR="00006306" w:rsidRPr="00476CD6" w:rsidRDefault="00006306" w:rsidP="00E84FB5">
      <w:pPr>
        <w:rPr>
          <w:rFonts w:cs="Arial"/>
          <w:sz w:val="20"/>
          <w:szCs w:val="20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3256"/>
        <w:gridCol w:w="2693"/>
        <w:gridCol w:w="2551"/>
        <w:gridCol w:w="2552"/>
      </w:tblGrid>
      <w:tr w:rsidR="00606D7A" w:rsidRPr="00E84FB5" w14:paraId="21D77CCA" w14:textId="77777777" w:rsidTr="00E84FB5">
        <w:trPr>
          <w:trHeight w:val="65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F7F954B" w14:textId="77777777" w:rsidR="00606D7A" w:rsidRPr="00E84FB5" w:rsidRDefault="00606D7A" w:rsidP="00E84FB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84FB5">
              <w:rPr>
                <w:rFonts w:cs="Arial"/>
                <w:b/>
                <w:sz w:val="18"/>
                <w:szCs w:val="20"/>
              </w:rPr>
              <w:t>CARGO ADMINISTRATIVO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8F4726" w14:textId="77777777" w:rsidR="00606D7A" w:rsidRPr="00E84FB5" w:rsidRDefault="00606D7A" w:rsidP="00E84FB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84FB5">
              <w:rPr>
                <w:rFonts w:cs="Arial"/>
                <w:b/>
                <w:sz w:val="18"/>
                <w:szCs w:val="20"/>
              </w:rPr>
              <w:t>FUNCIÓN DENTRO DEL COE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FA93BAB" w14:textId="77777777" w:rsidR="00606D7A" w:rsidRPr="00E84FB5" w:rsidRDefault="00606D7A" w:rsidP="00E84FB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84FB5">
              <w:rPr>
                <w:rFonts w:cs="Arial"/>
                <w:b/>
                <w:sz w:val="18"/>
                <w:szCs w:val="20"/>
              </w:rPr>
              <w:t>NOMBRE DEL FUNCIONARIO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A62F82B" w14:textId="77777777" w:rsidR="00606D7A" w:rsidRPr="00E84FB5" w:rsidRDefault="00606D7A" w:rsidP="00E84FB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84FB5">
              <w:rPr>
                <w:rFonts w:cs="Arial"/>
                <w:b/>
                <w:sz w:val="18"/>
                <w:szCs w:val="20"/>
              </w:rPr>
              <w:t>FIRMA FUNCIONARIO</w:t>
            </w:r>
          </w:p>
        </w:tc>
      </w:tr>
      <w:tr w:rsidR="00606D7A" w:rsidRPr="00E84FB5" w14:paraId="060607A1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62DB0BD3" w14:textId="77777777" w:rsidR="00606D7A" w:rsidRPr="00E84FB5" w:rsidRDefault="00606D7A" w:rsidP="00E84FB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RECTOR</w:t>
            </w:r>
          </w:p>
        </w:tc>
        <w:tc>
          <w:tcPr>
            <w:tcW w:w="2693" w:type="dxa"/>
            <w:vAlign w:val="center"/>
          </w:tcPr>
          <w:p w14:paraId="08619192" w14:textId="63DDD7B2" w:rsidR="00606D7A" w:rsidRPr="00E84FB5" w:rsidRDefault="00606D7A" w:rsidP="00E84FB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Representante legal</w:t>
            </w:r>
          </w:p>
        </w:tc>
        <w:tc>
          <w:tcPr>
            <w:tcW w:w="2551" w:type="dxa"/>
            <w:vAlign w:val="center"/>
          </w:tcPr>
          <w:p w14:paraId="221A4171" w14:textId="5CCF58FF" w:rsidR="00606D7A" w:rsidRPr="00E84FB5" w:rsidRDefault="00C16985" w:rsidP="00E84FB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44D56C1" w14:textId="19960495" w:rsidR="00606D7A" w:rsidRPr="00E84FB5" w:rsidRDefault="00C16985" w:rsidP="00E84FB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5EBCD4E1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6F965620" w14:textId="77777777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JEFE DIVISIÓN DE RECURSOS HUMANOS</w:t>
            </w:r>
          </w:p>
        </w:tc>
        <w:tc>
          <w:tcPr>
            <w:tcW w:w="2693" w:type="dxa"/>
            <w:vAlign w:val="center"/>
          </w:tcPr>
          <w:p w14:paraId="7573093A" w14:textId="05A98FFB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Apoyo administrativo</w:t>
            </w:r>
          </w:p>
        </w:tc>
        <w:tc>
          <w:tcPr>
            <w:tcW w:w="2551" w:type="dxa"/>
            <w:vAlign w:val="center"/>
          </w:tcPr>
          <w:p w14:paraId="5935DCCC" w14:textId="0D3A7E8F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2645927" w14:textId="1815F67D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6A243FB2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0D3F9FEC" w14:textId="77777777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JEFE DIVISIÓN DE SERVICIOS GENERALES</w:t>
            </w:r>
          </w:p>
        </w:tc>
        <w:tc>
          <w:tcPr>
            <w:tcW w:w="2693" w:type="dxa"/>
            <w:vAlign w:val="center"/>
          </w:tcPr>
          <w:p w14:paraId="5CE6E598" w14:textId="3F3F5C1F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Jefe logístico</w:t>
            </w:r>
          </w:p>
        </w:tc>
        <w:tc>
          <w:tcPr>
            <w:tcW w:w="2551" w:type="dxa"/>
            <w:vAlign w:val="center"/>
          </w:tcPr>
          <w:p w14:paraId="2102CF4A" w14:textId="1D9DD847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3D6FFE9" w14:textId="4B7EDE7B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373C34A8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64AC8BEB" w14:textId="5A6BA1FE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ADMINISTRADOR DE LA SEDE</w:t>
            </w:r>
          </w:p>
        </w:tc>
        <w:tc>
          <w:tcPr>
            <w:tcW w:w="2693" w:type="dxa"/>
            <w:vAlign w:val="center"/>
          </w:tcPr>
          <w:p w14:paraId="4A80B0BB" w14:textId="7C0DAC6D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Apoyo administrativo, je</w:t>
            </w:r>
            <w:r w:rsidR="003648BA">
              <w:rPr>
                <w:rFonts w:cs="Arial"/>
                <w:sz w:val="18"/>
                <w:szCs w:val="20"/>
              </w:rPr>
              <w:t>f</w:t>
            </w:r>
            <w:r w:rsidRPr="00E84FB5">
              <w:rPr>
                <w:rFonts w:cs="Arial"/>
                <w:sz w:val="18"/>
                <w:szCs w:val="20"/>
              </w:rPr>
              <w:t>e de enlace, suplente jefe de la brigada</w:t>
            </w:r>
          </w:p>
        </w:tc>
        <w:tc>
          <w:tcPr>
            <w:tcW w:w="2551" w:type="dxa"/>
            <w:vAlign w:val="center"/>
          </w:tcPr>
          <w:p w14:paraId="4608C129" w14:textId="5D29E17C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8E729D2" w14:textId="2ABC32DB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73708F05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531DBB3A" w14:textId="77777777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COORDINACIÓN SISTEMA DE GESTIÓN DE SEGURIDAD Y SALUD EN EL TRABAJO</w:t>
            </w:r>
          </w:p>
        </w:tc>
        <w:tc>
          <w:tcPr>
            <w:tcW w:w="2693" w:type="dxa"/>
            <w:vAlign w:val="center"/>
          </w:tcPr>
          <w:p w14:paraId="36A4909E" w14:textId="09869FBB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Apoyo operativo</w:t>
            </w:r>
          </w:p>
        </w:tc>
        <w:tc>
          <w:tcPr>
            <w:tcW w:w="2551" w:type="dxa"/>
            <w:vAlign w:val="center"/>
          </w:tcPr>
          <w:p w14:paraId="624CC122" w14:textId="10F7C91D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59A16FC" w14:textId="0CEB10F0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0865B44D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402BABFA" w14:textId="77777777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DELEGADO OFICINA DE PRENSA</w:t>
            </w:r>
          </w:p>
        </w:tc>
        <w:tc>
          <w:tcPr>
            <w:tcW w:w="2693" w:type="dxa"/>
            <w:vAlign w:val="center"/>
          </w:tcPr>
          <w:p w14:paraId="667164B8" w14:textId="48242DFA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Jefe de comunicación.</w:t>
            </w:r>
          </w:p>
        </w:tc>
        <w:tc>
          <w:tcPr>
            <w:tcW w:w="2551" w:type="dxa"/>
            <w:vAlign w:val="center"/>
          </w:tcPr>
          <w:p w14:paraId="2731CAF3" w14:textId="30F591E4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439987" w14:textId="57EAB556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755E8739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40C2A2CC" w14:textId="606E6176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REPRESENTANTE EMPRESA VIGILANTES</w:t>
            </w:r>
          </w:p>
        </w:tc>
        <w:tc>
          <w:tcPr>
            <w:tcW w:w="2693" w:type="dxa"/>
            <w:vAlign w:val="center"/>
          </w:tcPr>
          <w:p w14:paraId="05EC4820" w14:textId="77777777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Apoyo operativo, jefe seguridad pública, suplente jefe de brigada.</w:t>
            </w:r>
          </w:p>
        </w:tc>
        <w:tc>
          <w:tcPr>
            <w:tcW w:w="2551" w:type="dxa"/>
            <w:vAlign w:val="center"/>
          </w:tcPr>
          <w:p w14:paraId="5497A933" w14:textId="623B9874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942DE7F" w14:textId="23548FC8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16985" w:rsidRPr="00E84FB5" w14:paraId="1F0BA32A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263CE900" w14:textId="24389631" w:rsidR="00C16985" w:rsidRPr="00E84FB5" w:rsidRDefault="00C16985" w:rsidP="00C16985">
            <w:pPr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ASESOR DE LA ADMINSITRADORA DE RIESGOS LABORALES</w:t>
            </w:r>
          </w:p>
        </w:tc>
        <w:tc>
          <w:tcPr>
            <w:tcW w:w="2693" w:type="dxa"/>
            <w:vAlign w:val="center"/>
          </w:tcPr>
          <w:p w14:paraId="09C35D5A" w14:textId="0014EC2C" w:rsidR="00C16985" w:rsidRPr="00E84FB5" w:rsidRDefault="00C16985" w:rsidP="00C16985">
            <w:pPr>
              <w:jc w:val="center"/>
              <w:rPr>
                <w:rFonts w:cs="Arial"/>
                <w:sz w:val="18"/>
                <w:szCs w:val="20"/>
              </w:rPr>
            </w:pPr>
            <w:r w:rsidRPr="00E84FB5">
              <w:rPr>
                <w:rFonts w:cs="Arial"/>
                <w:sz w:val="18"/>
                <w:szCs w:val="20"/>
              </w:rPr>
              <w:t>Apoyo operativo.</w:t>
            </w:r>
          </w:p>
        </w:tc>
        <w:tc>
          <w:tcPr>
            <w:tcW w:w="2551" w:type="dxa"/>
            <w:vAlign w:val="center"/>
          </w:tcPr>
          <w:p w14:paraId="26E0E996" w14:textId="7E1CA5DF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D6DF98F" w14:textId="2C146163" w:rsidR="00C16985" w:rsidRPr="00E84FB5" w:rsidRDefault="00C16985" w:rsidP="00C16985">
            <w:pPr>
              <w:jc w:val="left"/>
              <w:rPr>
                <w:rFonts w:cs="Arial"/>
                <w:sz w:val="18"/>
                <w:szCs w:val="20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8345E" w:rsidRPr="00E84FB5" w14:paraId="3829EE3C" w14:textId="77777777" w:rsidTr="00E84FB5">
        <w:trPr>
          <w:trHeight w:val="732"/>
        </w:trPr>
        <w:tc>
          <w:tcPr>
            <w:tcW w:w="3256" w:type="dxa"/>
            <w:vAlign w:val="center"/>
          </w:tcPr>
          <w:p w14:paraId="4CB320F5" w14:textId="3049ACAC" w:rsidR="00D8345E" w:rsidRPr="00E84FB5" w:rsidRDefault="00D8345E" w:rsidP="00D8345E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REPRESENTANTE DE LA SEDE</w:t>
            </w:r>
          </w:p>
        </w:tc>
        <w:tc>
          <w:tcPr>
            <w:tcW w:w="2693" w:type="dxa"/>
            <w:vAlign w:val="center"/>
          </w:tcPr>
          <w:p w14:paraId="0F043C16" w14:textId="23CA0FB5" w:rsidR="00D8345E" w:rsidRPr="00E84FB5" w:rsidRDefault="00D8345E" w:rsidP="00D8345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Jefe de la Brigada</w:t>
            </w:r>
          </w:p>
        </w:tc>
        <w:tc>
          <w:tcPr>
            <w:tcW w:w="2551" w:type="dxa"/>
            <w:vAlign w:val="center"/>
          </w:tcPr>
          <w:p w14:paraId="3081CCBE" w14:textId="62DD1E62" w:rsidR="00D8345E" w:rsidRPr="00476CD6" w:rsidRDefault="00D8345E" w:rsidP="00D8345E">
            <w:pPr>
              <w:jc w:val="left"/>
              <w:rPr>
                <w:rFonts w:cs="Arial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E986A10" w14:textId="57E38E9C" w:rsidR="00D8345E" w:rsidRPr="00476CD6" w:rsidRDefault="00D8345E" w:rsidP="00D8345E">
            <w:pPr>
              <w:jc w:val="left"/>
              <w:rPr>
                <w:rFonts w:cs="Arial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467694C9" w14:textId="77777777" w:rsidR="00006306" w:rsidRPr="00476CD6" w:rsidRDefault="00006306" w:rsidP="00E84FB5">
      <w:pPr>
        <w:rPr>
          <w:rFonts w:cs="Arial"/>
          <w:sz w:val="20"/>
          <w:szCs w:val="20"/>
        </w:rPr>
      </w:pPr>
    </w:p>
    <w:p w14:paraId="3BC09BA4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Como se establece en el “PLAN DE GESTIÓN DEL RIESGO DE DESASTRES PARA LA PREVENCIÓN, PREPARACIÓN Y RESPUESTA ANTE EMERGENCIAS”, las responsabilidades del Comité Operativo de Emergencias, son:</w:t>
      </w:r>
    </w:p>
    <w:p w14:paraId="671FAF4D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45951D2D" w14:textId="77777777" w:rsidR="00985A52" w:rsidRPr="00476CD6" w:rsidRDefault="00985A52" w:rsidP="00E84FB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Revisar, analizar, evaluar y aprobar el plan de emergencia y evacuación de la institución.</w:t>
      </w:r>
    </w:p>
    <w:p w14:paraId="048D1906" w14:textId="77777777" w:rsidR="00985A52" w:rsidRPr="00476CD6" w:rsidRDefault="00985A52" w:rsidP="00E84FB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 xml:space="preserve">Brindar apoyo financiero y administrativo para la implementación del </w:t>
      </w:r>
      <w:r w:rsidRPr="00476CD6">
        <w:rPr>
          <w:rFonts w:cs="Arial"/>
          <w:b/>
          <w:sz w:val="20"/>
          <w:szCs w:val="20"/>
        </w:rPr>
        <w:t>PLAN DE GESTIÓN DEL RIESGO DE DESASTRES PARA LA PREVENCIÓN, PREPARACIÓN Y RESPUESTA ANTE EMERGENCIAS</w:t>
      </w:r>
      <w:r w:rsidRPr="00476CD6">
        <w:rPr>
          <w:rFonts w:cs="Arial"/>
          <w:sz w:val="20"/>
          <w:szCs w:val="20"/>
        </w:rPr>
        <w:t>.</w:t>
      </w:r>
    </w:p>
    <w:p w14:paraId="3405AE35" w14:textId="77777777" w:rsidR="00985A52" w:rsidRPr="00476CD6" w:rsidRDefault="00985A52" w:rsidP="00E84FB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Coordinar con los organismos de apoyo interno y externo la ayuda necesaria para la prevención y atención de los siniestros.</w:t>
      </w:r>
    </w:p>
    <w:p w14:paraId="58F8F57A" w14:textId="77777777" w:rsidR="00985A52" w:rsidRPr="00476CD6" w:rsidRDefault="00985A52" w:rsidP="00E84FB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Revisar, analizar, evaluar y aprobar el suministro de equipos de dotación de acuerdo al estudio de necesidades presentado por el jefe de la Brigada de Emergencia.</w:t>
      </w:r>
    </w:p>
    <w:p w14:paraId="61EE3B6F" w14:textId="77777777" w:rsidR="00985A52" w:rsidRPr="00476CD6" w:rsidRDefault="00985A52" w:rsidP="00E84FB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 xml:space="preserve">Promover y vigilar las actividades de implementación del </w:t>
      </w:r>
      <w:r w:rsidRPr="00476CD6">
        <w:rPr>
          <w:rFonts w:cs="Arial"/>
          <w:b/>
          <w:sz w:val="20"/>
          <w:szCs w:val="20"/>
        </w:rPr>
        <w:t>PLAN DE GESTIÓN DEL RIESGO PARA LA PREVENCIÓN, PREPARACIÓN Y RESPUESTA ANTE EMERGENCIAS</w:t>
      </w:r>
      <w:r w:rsidRPr="00476CD6">
        <w:rPr>
          <w:rFonts w:cs="Arial"/>
          <w:sz w:val="20"/>
          <w:szCs w:val="20"/>
        </w:rPr>
        <w:t xml:space="preserve"> y participar activamente en los simulacros que se realicen.</w:t>
      </w:r>
    </w:p>
    <w:p w14:paraId="0B6B03AB" w14:textId="77777777" w:rsidR="00985A52" w:rsidRPr="00476CD6" w:rsidRDefault="00985A52" w:rsidP="00E84FB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Reportar a los medios de comunicación sobre las situaciones de desastre ocurridas en la Universidad.</w:t>
      </w:r>
    </w:p>
    <w:p w14:paraId="237871A4" w14:textId="344440A2" w:rsidR="00985A52" w:rsidRPr="00476CD6" w:rsidRDefault="00985A52" w:rsidP="00E84FB5">
      <w:pPr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476CD6">
        <w:rPr>
          <w:rFonts w:cs="Arial"/>
          <w:sz w:val="20"/>
          <w:szCs w:val="20"/>
        </w:rPr>
        <w:t xml:space="preserve">Participar conjuntamente con el </w:t>
      </w:r>
      <w:r w:rsidR="00E84FB5" w:rsidRPr="00476CD6">
        <w:rPr>
          <w:rFonts w:cs="Arial"/>
          <w:sz w:val="20"/>
          <w:szCs w:val="20"/>
        </w:rPr>
        <w:t>jefe</w:t>
      </w:r>
      <w:r w:rsidRPr="00476CD6">
        <w:rPr>
          <w:rFonts w:cs="Arial"/>
          <w:sz w:val="20"/>
          <w:szCs w:val="20"/>
        </w:rPr>
        <w:t xml:space="preserve"> de la Brigada de Emergencia en la toma de decisiones para el control de las emergencias.</w:t>
      </w:r>
    </w:p>
    <w:p w14:paraId="5EAC7518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191515BA" w14:textId="6DE7ABD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lastRenderedPageBreak/>
        <w:t xml:space="preserve">Funciones y responsabilidades del </w:t>
      </w:r>
      <w:r w:rsidR="00E84FB5" w:rsidRPr="00476CD6">
        <w:rPr>
          <w:rFonts w:cs="Arial"/>
          <w:b/>
          <w:sz w:val="20"/>
          <w:szCs w:val="20"/>
        </w:rPr>
        <w:t>jefe</w:t>
      </w:r>
      <w:r w:rsidRPr="00476CD6">
        <w:rPr>
          <w:rFonts w:cs="Arial"/>
          <w:b/>
          <w:sz w:val="20"/>
          <w:szCs w:val="20"/>
        </w:rPr>
        <w:t xml:space="preserve"> de la Brigada de Emergencia</w:t>
      </w:r>
    </w:p>
    <w:p w14:paraId="19241F85" w14:textId="77777777" w:rsidR="00E84FB5" w:rsidRDefault="00E84FB5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</w:p>
    <w:p w14:paraId="6F35F94A" w14:textId="186F5C0C" w:rsidR="00985A52" w:rsidRPr="00476CD6" w:rsidRDefault="00985A52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Antes del siniestro</w:t>
      </w:r>
    </w:p>
    <w:p w14:paraId="04A991DC" w14:textId="77777777" w:rsidR="00985A52" w:rsidRPr="00476CD6" w:rsidRDefault="00985A52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</w:p>
    <w:p w14:paraId="784D4FB4" w14:textId="77777777" w:rsidR="00985A52" w:rsidRPr="00476CD6" w:rsidRDefault="00985A52" w:rsidP="00E84FB5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Coordinar la elaboración y actualización del Plan para su posterior aprobación.</w:t>
      </w:r>
    </w:p>
    <w:p w14:paraId="48F7A1BA" w14:textId="77777777" w:rsidR="00985A52" w:rsidRPr="00476CD6" w:rsidRDefault="00985A52" w:rsidP="00E84FB5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Supervisar los programas de formación necesarios para la implementación del Plan.</w:t>
      </w:r>
    </w:p>
    <w:p w14:paraId="5F0447CB" w14:textId="77777777" w:rsidR="00985A52" w:rsidRPr="00476CD6" w:rsidRDefault="00985A52" w:rsidP="00E84FB5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Supervisar los simulacros periódicos de emergencias y emitir una evaluación del mismo.</w:t>
      </w:r>
    </w:p>
    <w:p w14:paraId="42430DD0" w14:textId="77777777" w:rsidR="00985A52" w:rsidRPr="00476CD6" w:rsidRDefault="00985A52" w:rsidP="00E84FB5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Presentar al Comité Operativo de Emergencias anualmente las actividades del Plan.</w:t>
      </w:r>
    </w:p>
    <w:p w14:paraId="2175C0F4" w14:textId="77777777" w:rsidR="00985A52" w:rsidRPr="00476CD6" w:rsidRDefault="00985A52" w:rsidP="00E84FB5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Establecer estrategias de prevención, preparación y atención antes, durante y después de una emergencia.</w:t>
      </w:r>
    </w:p>
    <w:p w14:paraId="3D7802B1" w14:textId="77777777" w:rsidR="00985A52" w:rsidRPr="00476CD6" w:rsidRDefault="00985A52" w:rsidP="00E84FB5">
      <w:pPr>
        <w:tabs>
          <w:tab w:val="left" w:pos="2340"/>
        </w:tabs>
        <w:rPr>
          <w:rFonts w:cs="Arial"/>
          <w:sz w:val="20"/>
          <w:szCs w:val="20"/>
        </w:rPr>
      </w:pPr>
    </w:p>
    <w:p w14:paraId="400C2707" w14:textId="77777777" w:rsidR="00985A52" w:rsidRPr="00476CD6" w:rsidRDefault="00985A52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Durante el siniestro</w:t>
      </w:r>
    </w:p>
    <w:p w14:paraId="2D421282" w14:textId="77777777" w:rsidR="00985A52" w:rsidRPr="00476CD6" w:rsidRDefault="00985A52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</w:p>
    <w:p w14:paraId="5ACCCC55" w14:textId="77777777" w:rsidR="00985A52" w:rsidRPr="00476CD6" w:rsidRDefault="00985A52" w:rsidP="00E84FB5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Dirigir y coordinar las diferentes funciones de emergencia, así como la actuación de los grupos de operación en emergencias y de los grupos de apoyo interno.</w:t>
      </w:r>
    </w:p>
    <w:p w14:paraId="7DC7C12D" w14:textId="77777777" w:rsidR="00985A52" w:rsidRPr="00476CD6" w:rsidRDefault="00985A52" w:rsidP="00E84FB5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Coordinar la intervención de los grupos internos con los grupos de operación externos.</w:t>
      </w:r>
    </w:p>
    <w:p w14:paraId="734AD58E" w14:textId="77777777" w:rsidR="00985A52" w:rsidRPr="00476CD6" w:rsidRDefault="00985A52" w:rsidP="00E84FB5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Coordinar con los organismos asesores internos la utilización de los recursos necesarios para el control y la mitigación de la emergencia.</w:t>
      </w:r>
    </w:p>
    <w:p w14:paraId="18EF8C51" w14:textId="77777777" w:rsidR="00985A52" w:rsidRPr="00476CD6" w:rsidRDefault="00985A52" w:rsidP="00E84FB5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Definir la estrategia para el control de la emergencia y poner en funcionamiento las acciones de emergencia según el manual de emergencias le correspondan.</w:t>
      </w:r>
    </w:p>
    <w:p w14:paraId="38E6D046" w14:textId="77777777" w:rsidR="00985A52" w:rsidRPr="00476CD6" w:rsidRDefault="00985A52" w:rsidP="00E84FB5">
      <w:pPr>
        <w:tabs>
          <w:tab w:val="left" w:pos="165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 xml:space="preserve"> </w:t>
      </w:r>
    </w:p>
    <w:p w14:paraId="09D0E6E6" w14:textId="77777777" w:rsidR="00985A52" w:rsidRPr="00476CD6" w:rsidRDefault="00985A52" w:rsidP="00E84FB5">
      <w:pPr>
        <w:tabs>
          <w:tab w:val="left" w:pos="1650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Después del siniestro</w:t>
      </w:r>
    </w:p>
    <w:p w14:paraId="2E36B463" w14:textId="77777777" w:rsidR="00985A52" w:rsidRPr="00476CD6" w:rsidRDefault="00985A52" w:rsidP="00E84FB5">
      <w:pPr>
        <w:tabs>
          <w:tab w:val="left" w:pos="1650"/>
        </w:tabs>
        <w:rPr>
          <w:rFonts w:cs="Arial"/>
          <w:b/>
          <w:sz w:val="20"/>
          <w:szCs w:val="20"/>
        </w:rPr>
      </w:pPr>
    </w:p>
    <w:p w14:paraId="03B3019A" w14:textId="77777777" w:rsidR="00985A52" w:rsidRPr="00476CD6" w:rsidRDefault="00985A52" w:rsidP="00E84FB5">
      <w:pPr>
        <w:numPr>
          <w:ilvl w:val="0"/>
          <w:numId w:val="13"/>
        </w:numPr>
        <w:tabs>
          <w:tab w:val="left" w:pos="284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Evaluar el resultado de las medidas de actuación previstas en el plan, para analizar en la Brigada de Emergencia y el Comité Operativo de Emergencias.</w:t>
      </w:r>
    </w:p>
    <w:p w14:paraId="055116F0" w14:textId="77777777" w:rsidR="00985A52" w:rsidRPr="00476CD6" w:rsidRDefault="00985A52" w:rsidP="00E84FB5">
      <w:pPr>
        <w:numPr>
          <w:ilvl w:val="0"/>
          <w:numId w:val="13"/>
        </w:numPr>
        <w:tabs>
          <w:tab w:val="left" w:pos="284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Recolectar los informes de daños y pérdidas ocurridos.</w:t>
      </w:r>
    </w:p>
    <w:p w14:paraId="12E9AC30" w14:textId="77777777" w:rsidR="00985A52" w:rsidRPr="00476CD6" w:rsidRDefault="00985A52" w:rsidP="00E84FB5">
      <w:pPr>
        <w:numPr>
          <w:ilvl w:val="0"/>
          <w:numId w:val="13"/>
        </w:numPr>
        <w:tabs>
          <w:tab w:val="left" w:pos="284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Elaborar un informe respectivo para la dirección y verificar el restablecimiento de los sistemas de protección para las emergencias.</w:t>
      </w:r>
    </w:p>
    <w:p w14:paraId="297F6D5A" w14:textId="77777777" w:rsidR="00985A52" w:rsidRPr="00476CD6" w:rsidRDefault="00985A52" w:rsidP="00E84FB5">
      <w:pPr>
        <w:tabs>
          <w:tab w:val="left" w:pos="284"/>
        </w:tabs>
        <w:rPr>
          <w:rFonts w:cs="Arial"/>
          <w:sz w:val="20"/>
          <w:szCs w:val="20"/>
        </w:rPr>
      </w:pPr>
    </w:p>
    <w:p w14:paraId="1892ED37" w14:textId="77777777" w:rsidR="00985A52" w:rsidRPr="00476CD6" w:rsidRDefault="00985A52" w:rsidP="00E84FB5">
      <w:pPr>
        <w:tabs>
          <w:tab w:val="left" w:pos="426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Habilidades y destrezas del jefe de la Brigada de Emergencia</w:t>
      </w:r>
    </w:p>
    <w:p w14:paraId="57A31073" w14:textId="77777777" w:rsidR="00985A52" w:rsidRPr="00476CD6" w:rsidRDefault="00985A52" w:rsidP="00E84FB5">
      <w:pPr>
        <w:tabs>
          <w:tab w:val="left" w:pos="426"/>
        </w:tabs>
        <w:rPr>
          <w:rFonts w:cs="Arial"/>
          <w:b/>
          <w:sz w:val="20"/>
          <w:szCs w:val="20"/>
        </w:rPr>
      </w:pPr>
    </w:p>
    <w:p w14:paraId="25BAF1D5" w14:textId="77777777" w:rsidR="00985A52" w:rsidRPr="00476CD6" w:rsidRDefault="00985A52" w:rsidP="00E84FB5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Capacidad ejecutiva</w:t>
      </w:r>
    </w:p>
    <w:p w14:paraId="0FDC3AFE" w14:textId="77777777" w:rsidR="00985A52" w:rsidRPr="00476CD6" w:rsidRDefault="00985A52" w:rsidP="00E84FB5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Liderazgo para atender emergencias.</w:t>
      </w:r>
    </w:p>
    <w:p w14:paraId="0ECFE81C" w14:textId="77777777" w:rsidR="00985A52" w:rsidRPr="00476CD6" w:rsidRDefault="00985A52" w:rsidP="00E84FB5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Conocimiento y habilidad sobre la organización y procedimientos generales del manejo de emergencias.</w:t>
      </w:r>
    </w:p>
    <w:p w14:paraId="590838BC" w14:textId="77777777" w:rsidR="00985A52" w:rsidRPr="00476CD6" w:rsidRDefault="00985A52" w:rsidP="00E84FB5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Óptima salud física y mental.</w:t>
      </w:r>
    </w:p>
    <w:p w14:paraId="2B7577D6" w14:textId="77777777" w:rsidR="00985A52" w:rsidRPr="00476CD6" w:rsidRDefault="00985A52" w:rsidP="00E84FB5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Capacidad para toma de decisiones.</w:t>
      </w:r>
    </w:p>
    <w:p w14:paraId="54832A07" w14:textId="77777777" w:rsidR="00985A52" w:rsidRPr="00476CD6" w:rsidRDefault="00985A52" w:rsidP="00E84FB5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Máxima permanencia en las instalaciones de la empresa.</w:t>
      </w:r>
    </w:p>
    <w:p w14:paraId="46F02DDA" w14:textId="77777777" w:rsidR="00985A52" w:rsidRPr="00476CD6" w:rsidRDefault="00985A52" w:rsidP="00E84FB5">
      <w:pPr>
        <w:ind w:left="360"/>
        <w:rPr>
          <w:rFonts w:cs="Arial"/>
          <w:sz w:val="20"/>
          <w:szCs w:val="20"/>
        </w:rPr>
      </w:pPr>
    </w:p>
    <w:p w14:paraId="071BDFD6" w14:textId="77777777" w:rsidR="00985A52" w:rsidRPr="00476CD6" w:rsidRDefault="00985A52" w:rsidP="00E84FB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b/>
          <w:sz w:val="20"/>
          <w:szCs w:val="20"/>
        </w:rPr>
        <w:t>Brigada de Emergencia</w:t>
      </w:r>
    </w:p>
    <w:p w14:paraId="5366CDD6" w14:textId="77777777" w:rsidR="00985A52" w:rsidRPr="00476CD6" w:rsidRDefault="00985A52" w:rsidP="00E84FB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F37451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Organización compuesta por personal voluntario, motivado, organizado, entrenado y capacitado para actuar ante un evento de emergencia o desastre con el fin de minimizar sus efectos contando para ello con información precisa y recursos adecuados.</w:t>
      </w:r>
    </w:p>
    <w:p w14:paraId="7BC21EA4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18CFF145" w14:textId="77777777" w:rsidR="00E84FB5" w:rsidRPr="0034240C" w:rsidRDefault="00985A52" w:rsidP="00E84FB5">
      <w:pPr>
        <w:rPr>
          <w:rFonts w:cs="Arial"/>
          <w:sz w:val="20"/>
          <w:szCs w:val="18"/>
        </w:rPr>
      </w:pPr>
      <w:r w:rsidRPr="00476CD6">
        <w:rPr>
          <w:rFonts w:cs="Arial"/>
          <w:sz w:val="20"/>
          <w:szCs w:val="20"/>
        </w:rPr>
        <w:t>El personal de la brigada se enlista en el formato de “</w:t>
      </w:r>
      <w:r w:rsidRPr="00476CD6">
        <w:rPr>
          <w:rFonts w:cs="Arial"/>
          <w:b/>
          <w:sz w:val="20"/>
          <w:szCs w:val="20"/>
        </w:rPr>
        <w:t>INSCRIPCIÓN PARA LA CONFORMACIÓN DE LA BRIGADA DE EMERGENCIA”</w:t>
      </w:r>
      <w:r w:rsidRPr="00476CD6">
        <w:rPr>
          <w:rFonts w:cs="Arial"/>
          <w:sz w:val="20"/>
          <w:szCs w:val="20"/>
        </w:rPr>
        <w:t xml:space="preserve"> con código institucional FO-GH-25 (documento adjunto) </w:t>
      </w:r>
      <w:r w:rsidR="00E84FB5" w:rsidRPr="0034240C">
        <w:rPr>
          <w:rFonts w:cs="Arial"/>
          <w:sz w:val="20"/>
          <w:szCs w:val="18"/>
        </w:rPr>
        <w:t xml:space="preserve">con fecha de inicio </w:t>
      </w:r>
      <w:r w:rsidR="00E84FB5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E84FB5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84FB5" w:rsidRPr="00EF1683">
        <w:rPr>
          <w:rFonts w:cs="Arial"/>
          <w:sz w:val="20"/>
          <w:szCs w:val="18"/>
          <w:u w:val="single"/>
        </w:rPr>
      </w:r>
      <w:r w:rsidR="00E84FB5" w:rsidRPr="00EF1683">
        <w:rPr>
          <w:rFonts w:cs="Arial"/>
          <w:sz w:val="20"/>
          <w:szCs w:val="18"/>
          <w:u w:val="single"/>
        </w:rPr>
        <w:fldChar w:fldCharType="separate"/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sz w:val="20"/>
          <w:szCs w:val="18"/>
          <w:u w:val="single"/>
        </w:rPr>
        <w:fldChar w:fldCharType="end"/>
      </w:r>
      <w:bookmarkEnd w:id="2"/>
      <w:r w:rsidR="00E84FB5">
        <w:rPr>
          <w:rFonts w:cs="Arial"/>
          <w:sz w:val="20"/>
          <w:szCs w:val="18"/>
        </w:rPr>
        <w:t xml:space="preserve"> </w:t>
      </w:r>
      <w:r w:rsidR="00E84FB5" w:rsidRPr="0034240C">
        <w:rPr>
          <w:b/>
          <w:sz w:val="20"/>
          <w:szCs w:val="18"/>
        </w:rPr>
        <w:t>/</w:t>
      </w:r>
      <w:r w:rsidR="00E84FB5">
        <w:rPr>
          <w:b/>
          <w:sz w:val="20"/>
          <w:szCs w:val="18"/>
        </w:rPr>
        <w:t xml:space="preserve"> </w:t>
      </w:r>
      <w:r w:rsidR="00E84FB5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84FB5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84FB5" w:rsidRPr="00EF1683">
        <w:rPr>
          <w:rFonts w:cs="Arial"/>
          <w:sz w:val="20"/>
          <w:szCs w:val="18"/>
          <w:u w:val="single"/>
        </w:rPr>
      </w:r>
      <w:r w:rsidR="00E84FB5" w:rsidRPr="00EF1683">
        <w:rPr>
          <w:rFonts w:cs="Arial"/>
          <w:sz w:val="20"/>
          <w:szCs w:val="18"/>
          <w:u w:val="single"/>
        </w:rPr>
        <w:fldChar w:fldCharType="separate"/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sz w:val="20"/>
          <w:szCs w:val="18"/>
          <w:u w:val="single"/>
        </w:rPr>
        <w:fldChar w:fldCharType="end"/>
      </w:r>
      <w:r w:rsidR="00E84FB5" w:rsidRPr="0034240C">
        <w:rPr>
          <w:b/>
          <w:sz w:val="20"/>
          <w:szCs w:val="18"/>
        </w:rPr>
        <w:t xml:space="preserve"> </w:t>
      </w:r>
      <w:r w:rsidR="00E84FB5" w:rsidRPr="0034240C">
        <w:rPr>
          <w:b/>
          <w:color w:val="D9D9D9" w:themeColor="background1" w:themeShade="D9"/>
          <w:sz w:val="20"/>
          <w:szCs w:val="18"/>
        </w:rPr>
        <w:t xml:space="preserve"> </w:t>
      </w:r>
      <w:r w:rsidR="00E84FB5" w:rsidRPr="0034240C">
        <w:rPr>
          <w:b/>
          <w:sz w:val="20"/>
          <w:szCs w:val="18"/>
        </w:rPr>
        <w:t>/</w:t>
      </w:r>
      <w:r w:rsidR="00E84FB5">
        <w:rPr>
          <w:b/>
          <w:sz w:val="20"/>
          <w:szCs w:val="18"/>
        </w:rPr>
        <w:t xml:space="preserve"> </w:t>
      </w:r>
      <w:r w:rsidR="00E84FB5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84FB5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84FB5" w:rsidRPr="00EF1683">
        <w:rPr>
          <w:rFonts w:cs="Arial"/>
          <w:sz w:val="20"/>
          <w:szCs w:val="18"/>
          <w:u w:val="single"/>
        </w:rPr>
      </w:r>
      <w:r w:rsidR="00E84FB5" w:rsidRPr="00EF1683">
        <w:rPr>
          <w:rFonts w:cs="Arial"/>
          <w:sz w:val="20"/>
          <w:szCs w:val="18"/>
          <w:u w:val="single"/>
        </w:rPr>
        <w:fldChar w:fldCharType="separate"/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sz w:val="20"/>
          <w:szCs w:val="18"/>
          <w:u w:val="single"/>
        </w:rPr>
        <w:fldChar w:fldCharType="end"/>
      </w:r>
      <w:r w:rsidR="00E84FB5" w:rsidRPr="0034240C">
        <w:rPr>
          <w:b/>
          <w:sz w:val="20"/>
          <w:szCs w:val="18"/>
        </w:rPr>
        <w:t xml:space="preserve"> </w:t>
      </w:r>
      <w:r w:rsidR="00E84FB5" w:rsidRPr="0034240C">
        <w:rPr>
          <w:rFonts w:cs="Arial"/>
          <w:sz w:val="20"/>
          <w:szCs w:val="18"/>
        </w:rPr>
        <w:t xml:space="preserve"> y fecha de cierre </w:t>
      </w:r>
      <w:r w:rsidR="00E84FB5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84FB5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84FB5" w:rsidRPr="00EF1683">
        <w:rPr>
          <w:rFonts w:cs="Arial"/>
          <w:sz w:val="20"/>
          <w:szCs w:val="18"/>
          <w:u w:val="single"/>
        </w:rPr>
      </w:r>
      <w:r w:rsidR="00E84FB5" w:rsidRPr="00EF1683">
        <w:rPr>
          <w:rFonts w:cs="Arial"/>
          <w:sz w:val="20"/>
          <w:szCs w:val="18"/>
          <w:u w:val="single"/>
        </w:rPr>
        <w:fldChar w:fldCharType="separate"/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sz w:val="20"/>
          <w:szCs w:val="18"/>
          <w:u w:val="single"/>
        </w:rPr>
        <w:fldChar w:fldCharType="end"/>
      </w:r>
      <w:r w:rsidR="00E84FB5">
        <w:rPr>
          <w:rFonts w:cs="Arial"/>
          <w:sz w:val="20"/>
          <w:szCs w:val="18"/>
        </w:rPr>
        <w:t xml:space="preserve"> </w:t>
      </w:r>
      <w:r w:rsidR="00E84FB5" w:rsidRPr="0034240C">
        <w:rPr>
          <w:b/>
          <w:sz w:val="20"/>
          <w:szCs w:val="18"/>
        </w:rPr>
        <w:t>/</w:t>
      </w:r>
      <w:r w:rsidR="00E84FB5">
        <w:rPr>
          <w:b/>
          <w:sz w:val="20"/>
          <w:szCs w:val="18"/>
        </w:rPr>
        <w:t xml:space="preserve"> </w:t>
      </w:r>
      <w:r w:rsidR="00E84FB5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84FB5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84FB5" w:rsidRPr="00EF1683">
        <w:rPr>
          <w:rFonts w:cs="Arial"/>
          <w:sz w:val="20"/>
          <w:szCs w:val="18"/>
          <w:u w:val="single"/>
        </w:rPr>
      </w:r>
      <w:r w:rsidR="00E84FB5" w:rsidRPr="00EF1683">
        <w:rPr>
          <w:rFonts w:cs="Arial"/>
          <w:sz w:val="20"/>
          <w:szCs w:val="18"/>
          <w:u w:val="single"/>
        </w:rPr>
        <w:fldChar w:fldCharType="separate"/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sz w:val="20"/>
          <w:szCs w:val="18"/>
          <w:u w:val="single"/>
        </w:rPr>
        <w:fldChar w:fldCharType="end"/>
      </w:r>
      <w:r w:rsidR="00E84FB5" w:rsidRPr="0034240C">
        <w:rPr>
          <w:b/>
          <w:sz w:val="20"/>
          <w:szCs w:val="18"/>
        </w:rPr>
        <w:t xml:space="preserve"> /</w:t>
      </w:r>
      <w:r w:rsidR="00E84FB5">
        <w:rPr>
          <w:b/>
          <w:sz w:val="20"/>
          <w:szCs w:val="18"/>
        </w:rPr>
        <w:t xml:space="preserve"> </w:t>
      </w:r>
      <w:r w:rsidR="00E84FB5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84FB5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84FB5" w:rsidRPr="00EF1683">
        <w:rPr>
          <w:rFonts w:cs="Arial"/>
          <w:sz w:val="20"/>
          <w:szCs w:val="18"/>
          <w:u w:val="single"/>
        </w:rPr>
      </w:r>
      <w:r w:rsidR="00E84FB5" w:rsidRPr="00EF1683">
        <w:rPr>
          <w:rFonts w:cs="Arial"/>
          <w:sz w:val="20"/>
          <w:szCs w:val="18"/>
          <w:u w:val="single"/>
        </w:rPr>
        <w:fldChar w:fldCharType="separate"/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noProof/>
          <w:sz w:val="20"/>
          <w:szCs w:val="18"/>
          <w:u w:val="single"/>
        </w:rPr>
        <w:t> </w:t>
      </w:r>
      <w:r w:rsidR="00E84FB5" w:rsidRPr="00EF1683">
        <w:rPr>
          <w:rFonts w:cs="Arial"/>
          <w:sz w:val="20"/>
          <w:szCs w:val="18"/>
          <w:u w:val="single"/>
        </w:rPr>
        <w:fldChar w:fldCharType="end"/>
      </w:r>
      <w:r w:rsidR="00E84FB5" w:rsidRPr="0034240C">
        <w:rPr>
          <w:rFonts w:cs="Arial"/>
          <w:sz w:val="20"/>
          <w:szCs w:val="18"/>
        </w:rPr>
        <w:t xml:space="preserve"> se podrán presentar más inscritos después del periodo de cierre adjuntando el diligenciamiento del formato mencionado (FO-GH-25).</w:t>
      </w:r>
    </w:p>
    <w:p w14:paraId="65EB652A" w14:textId="077118C5" w:rsidR="00985A52" w:rsidRPr="00476CD6" w:rsidRDefault="00985A52" w:rsidP="00E84FB5">
      <w:pPr>
        <w:rPr>
          <w:rFonts w:cs="Arial"/>
          <w:sz w:val="20"/>
          <w:szCs w:val="20"/>
        </w:rPr>
      </w:pPr>
    </w:p>
    <w:p w14:paraId="1294EAB5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Generales de los Brigadistas de Emergencia</w:t>
      </w:r>
    </w:p>
    <w:p w14:paraId="75FCCB30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</w:p>
    <w:p w14:paraId="7E0BDB6E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Una vez se inscriban las personas en la brigada, son socializadas las siguientes funciones y responsabilidades:</w:t>
      </w:r>
    </w:p>
    <w:p w14:paraId="746282A7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antes del siniestro</w:t>
      </w:r>
    </w:p>
    <w:p w14:paraId="023B454C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</w:p>
    <w:p w14:paraId="36DE1534" w14:textId="77777777" w:rsidR="00985A52" w:rsidRPr="00476CD6" w:rsidRDefault="00985A52" w:rsidP="00E84FB5">
      <w:pPr>
        <w:numPr>
          <w:ilvl w:val="0"/>
          <w:numId w:val="9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lastRenderedPageBreak/>
        <w:t>Colaborar con la coordinación de la oficina de seguridad y salud en el trabajo en las labores de inspección de riesgos y en la revisión de los equipos de protección.</w:t>
      </w:r>
    </w:p>
    <w:p w14:paraId="00E04643" w14:textId="77777777" w:rsidR="00985A52" w:rsidRPr="00476CD6" w:rsidRDefault="00985A52" w:rsidP="00E84FB5">
      <w:pPr>
        <w:numPr>
          <w:ilvl w:val="0"/>
          <w:numId w:val="9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Difundir los procedimientos de emergencia establecidos.</w:t>
      </w:r>
    </w:p>
    <w:p w14:paraId="36F41EB4" w14:textId="77777777" w:rsidR="00985A52" w:rsidRPr="00476CD6" w:rsidRDefault="00985A52" w:rsidP="00E84FB5">
      <w:pPr>
        <w:numPr>
          <w:ilvl w:val="0"/>
          <w:numId w:val="9"/>
        </w:numPr>
        <w:rPr>
          <w:rFonts w:cs="Arial"/>
          <w:sz w:val="20"/>
          <w:szCs w:val="20"/>
          <w:u w:val="single"/>
        </w:rPr>
      </w:pPr>
      <w:r w:rsidRPr="00476CD6">
        <w:rPr>
          <w:rFonts w:cs="Arial"/>
          <w:sz w:val="20"/>
          <w:szCs w:val="20"/>
        </w:rPr>
        <w:t>Entrenarse y realizar prácticas contra siniestros (incendios), salvamento, evacuación, rescate y primeros auxilios.</w:t>
      </w:r>
    </w:p>
    <w:p w14:paraId="4E4AB93B" w14:textId="77777777" w:rsidR="00985A52" w:rsidRPr="00476CD6" w:rsidRDefault="00985A52" w:rsidP="00E84FB5">
      <w:pPr>
        <w:rPr>
          <w:rFonts w:cs="Arial"/>
          <w:sz w:val="20"/>
          <w:szCs w:val="20"/>
          <w:u w:val="single"/>
        </w:rPr>
      </w:pPr>
    </w:p>
    <w:p w14:paraId="23B0E992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durante el siniestro</w:t>
      </w:r>
    </w:p>
    <w:p w14:paraId="54FD5769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</w:p>
    <w:p w14:paraId="160F3B07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Prestar primeros auxilios a las víctimas en el sitio del siniestro.</w:t>
      </w:r>
    </w:p>
    <w:p w14:paraId="615833E3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Rescatar a las personas que queden atrapadas según las capacidades y conocimientos.</w:t>
      </w:r>
    </w:p>
    <w:p w14:paraId="0FCB7C16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Controlar las emergencias de acuerdo con los procedimientos establecidos.</w:t>
      </w:r>
    </w:p>
    <w:p w14:paraId="0C640BB2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Realizar labores de salvamento de bienes y equipos siempre y cuando sea seguro.</w:t>
      </w:r>
    </w:p>
    <w:p w14:paraId="75216BE0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Realizar todas aquellas labores necesarias para el soporte, control y mitigación del siniestro.</w:t>
      </w:r>
    </w:p>
    <w:p w14:paraId="1E3463C4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Coordinar la seguridad de los Brigadistas durante su intervención.</w:t>
      </w:r>
    </w:p>
    <w:p w14:paraId="5AE4258D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Controlar y vigilar las partes afectadas hasta que se hagan presentes los empleados responsables o integrantes del grupo de vigilancia.</w:t>
      </w:r>
    </w:p>
    <w:p w14:paraId="7D8179C5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Inspeccionar el área afectada y las aledañas, con el fin de asegurar el control del riesgo.</w:t>
      </w:r>
    </w:p>
    <w:p w14:paraId="6B297BD1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Restablecer hasta donde sea posible la protección del área afectada.</w:t>
      </w:r>
    </w:p>
    <w:p w14:paraId="317FE781" w14:textId="77777777" w:rsidR="00985A52" w:rsidRPr="00476CD6" w:rsidRDefault="00985A52" w:rsidP="00E84FB5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Colaborar con el mantenimiento de los equipos utilizados.</w:t>
      </w:r>
    </w:p>
    <w:p w14:paraId="12E10CF8" w14:textId="77777777" w:rsidR="00985A52" w:rsidRPr="00476CD6" w:rsidRDefault="00985A52" w:rsidP="00E84FB5">
      <w:pPr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476CD6">
        <w:rPr>
          <w:rFonts w:cs="Arial"/>
          <w:sz w:val="20"/>
          <w:szCs w:val="20"/>
        </w:rPr>
        <w:t>Informar al responsable del Sistema de Seguridad y Salud en el Trabajo y al Comité Operativo de Emergencia sobre las situaciones de riesgo que se pueden presentar en las instalaciones.</w:t>
      </w:r>
    </w:p>
    <w:p w14:paraId="5EBB360C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4F154DCA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después del siniestro</w:t>
      </w:r>
    </w:p>
    <w:p w14:paraId="7F5619A4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2522B1EC" w14:textId="77777777" w:rsidR="00985A52" w:rsidRPr="00476CD6" w:rsidRDefault="00985A52" w:rsidP="00E84FB5">
      <w:pPr>
        <w:rPr>
          <w:rFonts w:cs="Arial"/>
          <w:bCs/>
          <w:sz w:val="20"/>
          <w:szCs w:val="20"/>
        </w:rPr>
      </w:pPr>
      <w:r w:rsidRPr="00476CD6">
        <w:rPr>
          <w:rFonts w:cs="Arial"/>
          <w:bCs/>
          <w:sz w:val="20"/>
          <w:szCs w:val="20"/>
        </w:rPr>
        <w:t>Los brigadistas deben apoyar en las tareas de investigación del incidente que desencadeno la emergencia, así como ubicar en el sitio los recursos utilizados y reportar el estado de los mismos y los insumos gastados, entre otras disposiciones y apoyos solicitados por la oficina del Sistema de Gestión de Seguridad y Salud en el Trabajo</w:t>
      </w:r>
    </w:p>
    <w:p w14:paraId="3F1082A0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7770106F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Responsabilidades de los Brigadistas de Emergencia</w:t>
      </w:r>
    </w:p>
    <w:p w14:paraId="21336A23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</w:p>
    <w:p w14:paraId="4C7B8546" w14:textId="77777777" w:rsidR="00985A52" w:rsidRPr="00476CD6" w:rsidRDefault="00985A52" w:rsidP="00E84FB5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476CD6">
        <w:rPr>
          <w:rFonts w:ascii="Arial" w:hAnsi="Arial" w:cs="Arial"/>
          <w:bCs/>
          <w:sz w:val="20"/>
          <w:szCs w:val="20"/>
        </w:rPr>
        <w:t>Participar en las capacitaciones y entrenamientos programados.</w:t>
      </w:r>
    </w:p>
    <w:p w14:paraId="39B4AFFD" w14:textId="77777777" w:rsidR="00985A52" w:rsidRPr="00476CD6" w:rsidRDefault="00985A52" w:rsidP="00E84FB5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476CD6">
        <w:rPr>
          <w:rFonts w:ascii="Arial" w:hAnsi="Arial" w:cs="Arial"/>
          <w:bCs/>
          <w:sz w:val="20"/>
          <w:szCs w:val="20"/>
        </w:rPr>
        <w:t>Dar respuesta según sus conocimientos ente emergencias.</w:t>
      </w:r>
    </w:p>
    <w:p w14:paraId="63D0436A" w14:textId="77777777" w:rsidR="00985A52" w:rsidRPr="00476CD6" w:rsidRDefault="00985A52" w:rsidP="00E84FB5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476CD6">
        <w:rPr>
          <w:rFonts w:ascii="Arial" w:hAnsi="Arial" w:cs="Arial"/>
          <w:bCs/>
          <w:sz w:val="20"/>
          <w:szCs w:val="20"/>
        </w:rPr>
        <w:t>Activar el sistema de emergencias de la Universidad según sea el caso, comunicar inmediatamente a los demás brigadistas y la oficina del SGSST.</w:t>
      </w:r>
    </w:p>
    <w:p w14:paraId="47B736CA" w14:textId="77777777" w:rsidR="00985A52" w:rsidRPr="00476CD6" w:rsidRDefault="00985A52" w:rsidP="00E84FB5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476CD6">
        <w:rPr>
          <w:rFonts w:ascii="Arial" w:hAnsi="Arial" w:cs="Arial"/>
          <w:bCs/>
          <w:sz w:val="20"/>
          <w:szCs w:val="20"/>
        </w:rPr>
        <w:t>Reportar a la oficina del SGSST las condiciones o actos inseguros que se encuentren dentro de la Universidad.</w:t>
      </w:r>
    </w:p>
    <w:p w14:paraId="5ABDB1D5" w14:textId="77777777" w:rsidR="00985A52" w:rsidRPr="00476CD6" w:rsidRDefault="00985A52" w:rsidP="00E84FB5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476CD6">
        <w:rPr>
          <w:rFonts w:ascii="Arial" w:hAnsi="Arial" w:cs="Arial"/>
          <w:bCs/>
          <w:sz w:val="20"/>
          <w:szCs w:val="20"/>
        </w:rPr>
        <w:t>Velar por el cuidado y buen uso de los recursos para la prevención y respuesta a emergencia de la Universidad.</w:t>
      </w:r>
    </w:p>
    <w:p w14:paraId="3A5C1909" w14:textId="77777777" w:rsidR="00985A52" w:rsidRPr="00476CD6" w:rsidRDefault="00985A52" w:rsidP="00E84FB5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bCs/>
          <w:sz w:val="20"/>
          <w:szCs w:val="20"/>
        </w:rPr>
        <w:t>Apoyar en las disposiciones que el SGSST requiera ante la prevención y preparación de respuesta ante emergencias de la Universidad.</w:t>
      </w:r>
    </w:p>
    <w:p w14:paraId="0461D6E6" w14:textId="77777777" w:rsidR="00985A52" w:rsidRPr="00476CD6" w:rsidRDefault="00985A52" w:rsidP="00E84FB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b/>
          <w:sz w:val="20"/>
          <w:szCs w:val="20"/>
        </w:rPr>
        <w:t xml:space="preserve">Jefes grupos operativos </w:t>
      </w:r>
    </w:p>
    <w:p w14:paraId="387DD925" w14:textId="77777777" w:rsidR="00985A52" w:rsidRPr="00476CD6" w:rsidRDefault="00985A52" w:rsidP="00E84FB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0044FF" w14:textId="77777777" w:rsidR="00985A52" w:rsidRPr="00476CD6" w:rsidRDefault="00985A52" w:rsidP="00E84FB5">
      <w:p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Se han determinado tres grupos operativos para la prevención y control de las emergencias: Primeros Auxilios, Control de Incendios y Evacuación de las instalaciones; cada uno de los equipos está liderado por jefes estratégicos de la siguiente manera.</w:t>
      </w:r>
    </w:p>
    <w:p w14:paraId="5863BB55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05169DC6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Jefes grupos de primeros auxilios</w:t>
      </w:r>
    </w:p>
    <w:p w14:paraId="43E8B89C" w14:textId="01656E1D" w:rsidR="00A8648C" w:rsidRDefault="00A8648C" w:rsidP="00E84FB5">
      <w:pPr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7"/>
        <w:gridCol w:w="1230"/>
        <w:gridCol w:w="2295"/>
        <w:gridCol w:w="2835"/>
        <w:gridCol w:w="2835"/>
      </w:tblGrid>
      <w:tr w:rsidR="00E84FB5" w:rsidRPr="0034240C" w14:paraId="6E55806C" w14:textId="77777777" w:rsidTr="00E004C2">
        <w:trPr>
          <w:trHeight w:val="427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5284E85E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Área de concentración de víctimas (ACV)</w:t>
            </w:r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4FD34CA1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Asignación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82FA2FD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8CB055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E84FB5" w:rsidRPr="0034240C" w14:paraId="37AD51FB" w14:textId="77777777" w:rsidTr="00E004C2">
        <w:trPr>
          <w:trHeight w:val="458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612C9D61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14:paraId="079E6CAE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Jefe</w:t>
            </w:r>
          </w:p>
        </w:tc>
        <w:tc>
          <w:tcPr>
            <w:tcW w:w="2295" w:type="dxa"/>
            <w:vAlign w:val="center"/>
          </w:tcPr>
          <w:p w14:paraId="63BC0BE7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0217BB4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93799C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84FB5" w:rsidRPr="0034240C" w14:paraId="0EB242F6" w14:textId="77777777" w:rsidTr="00E004C2">
        <w:trPr>
          <w:trHeight w:val="423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0F2ECAC6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14:paraId="1125D770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Suplente</w:t>
            </w:r>
          </w:p>
        </w:tc>
        <w:tc>
          <w:tcPr>
            <w:tcW w:w="2295" w:type="dxa"/>
            <w:vAlign w:val="center"/>
          </w:tcPr>
          <w:p w14:paraId="73C69E6E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5B8CB63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5F5E52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B3DFB92" w14:textId="67BFA2AB" w:rsidR="00E84FB5" w:rsidRDefault="00E84FB5" w:rsidP="00E84FB5">
      <w:pPr>
        <w:rPr>
          <w:rFonts w:cs="Arial"/>
          <w:b/>
          <w:sz w:val="20"/>
          <w:szCs w:val="20"/>
        </w:rPr>
      </w:pPr>
    </w:p>
    <w:p w14:paraId="3F7C9CFB" w14:textId="7F270717" w:rsidR="00A8648C" w:rsidRPr="00476CD6" w:rsidRDefault="004C58B4" w:rsidP="00E84FB5">
      <w:pPr>
        <w:rPr>
          <w:rFonts w:cs="Arial"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lastRenderedPageBreak/>
        <w:t>Jefe</w:t>
      </w:r>
      <w:r w:rsidR="002D3FCC" w:rsidRPr="00476CD6">
        <w:rPr>
          <w:rFonts w:cs="Arial"/>
          <w:b/>
          <w:sz w:val="20"/>
          <w:szCs w:val="20"/>
        </w:rPr>
        <w:t xml:space="preserve"> </w:t>
      </w:r>
      <w:r w:rsidR="005E13B4" w:rsidRPr="00476CD6">
        <w:rPr>
          <w:rFonts w:cs="Arial"/>
          <w:b/>
          <w:sz w:val="20"/>
          <w:szCs w:val="20"/>
        </w:rPr>
        <w:t xml:space="preserve">grupo </w:t>
      </w:r>
      <w:r w:rsidR="00A8648C" w:rsidRPr="00476CD6">
        <w:rPr>
          <w:rFonts w:cs="Arial"/>
          <w:b/>
          <w:sz w:val="20"/>
          <w:szCs w:val="20"/>
        </w:rPr>
        <w:t>de control de incendios</w:t>
      </w:r>
    </w:p>
    <w:p w14:paraId="1EC2F5EE" w14:textId="71353022" w:rsidR="00A8648C" w:rsidRDefault="00A8648C" w:rsidP="00E84FB5">
      <w:pPr>
        <w:rPr>
          <w:rFonts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1"/>
        <w:gridCol w:w="3045"/>
        <w:gridCol w:w="3495"/>
        <w:gridCol w:w="3495"/>
      </w:tblGrid>
      <w:tr w:rsidR="00E84FB5" w:rsidRPr="0034240C" w14:paraId="4176DA19" w14:textId="77777777" w:rsidTr="00E004C2">
        <w:trPr>
          <w:trHeight w:val="298"/>
        </w:trPr>
        <w:tc>
          <w:tcPr>
            <w:tcW w:w="1850" w:type="pct"/>
            <w:gridSpan w:val="2"/>
            <w:shd w:val="clear" w:color="auto" w:fill="D9D9D9" w:themeFill="background1" w:themeFillShade="D9"/>
            <w:vAlign w:val="center"/>
          </w:tcPr>
          <w:p w14:paraId="67A44D2A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Asignación</w:t>
            </w:r>
          </w:p>
        </w:tc>
        <w:tc>
          <w:tcPr>
            <w:tcW w:w="1575" w:type="pct"/>
            <w:shd w:val="clear" w:color="auto" w:fill="D9D9D9" w:themeFill="background1" w:themeFillShade="D9"/>
            <w:vAlign w:val="center"/>
          </w:tcPr>
          <w:p w14:paraId="25313BD8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1575" w:type="pct"/>
            <w:shd w:val="clear" w:color="auto" w:fill="D9D9D9" w:themeFill="background1" w:themeFillShade="D9"/>
            <w:vAlign w:val="center"/>
          </w:tcPr>
          <w:p w14:paraId="6CD1A369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E84FB5" w:rsidRPr="0034240C" w14:paraId="115235AB" w14:textId="77777777" w:rsidTr="006122D8">
        <w:trPr>
          <w:trHeight w:val="524"/>
        </w:trPr>
        <w:tc>
          <w:tcPr>
            <w:tcW w:w="478" w:type="pct"/>
            <w:shd w:val="clear" w:color="auto" w:fill="F7CAAC" w:themeFill="accent2" w:themeFillTint="66"/>
            <w:vAlign w:val="center"/>
          </w:tcPr>
          <w:p w14:paraId="0799BABE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Jefe</w:t>
            </w:r>
          </w:p>
        </w:tc>
        <w:tc>
          <w:tcPr>
            <w:tcW w:w="1372" w:type="pct"/>
            <w:vAlign w:val="center"/>
          </w:tcPr>
          <w:p w14:paraId="2F9DAD58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4F0FC3C9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2AD6E66A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84FB5" w:rsidRPr="0034240C" w14:paraId="68621A39" w14:textId="77777777" w:rsidTr="006122D8">
        <w:trPr>
          <w:trHeight w:val="524"/>
        </w:trPr>
        <w:tc>
          <w:tcPr>
            <w:tcW w:w="478" w:type="pct"/>
            <w:shd w:val="clear" w:color="auto" w:fill="F7CAAC" w:themeFill="accent2" w:themeFillTint="66"/>
            <w:vAlign w:val="center"/>
          </w:tcPr>
          <w:p w14:paraId="19E1ADB3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Suplente</w:t>
            </w:r>
          </w:p>
        </w:tc>
        <w:tc>
          <w:tcPr>
            <w:tcW w:w="1372" w:type="pct"/>
            <w:vAlign w:val="center"/>
          </w:tcPr>
          <w:p w14:paraId="01D177EF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5BF2BF60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0AA49E85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08475AD" w14:textId="14A321ED" w:rsidR="00E84FB5" w:rsidRDefault="00E84FB5" w:rsidP="00E84FB5">
      <w:pPr>
        <w:rPr>
          <w:rFonts w:cs="Arial"/>
          <w:sz w:val="20"/>
          <w:szCs w:val="20"/>
        </w:rPr>
      </w:pPr>
    </w:p>
    <w:p w14:paraId="222F3FAD" w14:textId="17480175" w:rsidR="00A8648C" w:rsidRPr="00476CD6" w:rsidRDefault="004C58B4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Jefe</w:t>
      </w:r>
      <w:r w:rsidR="002D3FCC" w:rsidRPr="00476CD6">
        <w:rPr>
          <w:rFonts w:cs="Arial"/>
          <w:b/>
          <w:sz w:val="20"/>
          <w:szCs w:val="20"/>
        </w:rPr>
        <w:t xml:space="preserve"> </w:t>
      </w:r>
      <w:r w:rsidR="005E13B4" w:rsidRPr="00476CD6">
        <w:rPr>
          <w:rFonts w:cs="Arial"/>
          <w:b/>
          <w:sz w:val="20"/>
          <w:szCs w:val="20"/>
        </w:rPr>
        <w:t>grupo</w:t>
      </w:r>
      <w:r w:rsidR="00A8648C" w:rsidRPr="00476CD6">
        <w:rPr>
          <w:rFonts w:cs="Arial"/>
          <w:b/>
          <w:sz w:val="20"/>
          <w:szCs w:val="20"/>
        </w:rPr>
        <w:t xml:space="preserve"> de evacuación</w:t>
      </w:r>
    </w:p>
    <w:p w14:paraId="025084E0" w14:textId="008CEDC0" w:rsidR="00A8648C" w:rsidRDefault="00A8648C" w:rsidP="00E84FB5">
      <w:pPr>
        <w:rPr>
          <w:rFonts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1"/>
        <w:gridCol w:w="3045"/>
        <w:gridCol w:w="3495"/>
        <w:gridCol w:w="3495"/>
      </w:tblGrid>
      <w:tr w:rsidR="00E84FB5" w:rsidRPr="0034240C" w14:paraId="5AAFAABB" w14:textId="77777777" w:rsidTr="00E004C2">
        <w:trPr>
          <w:trHeight w:val="298"/>
        </w:trPr>
        <w:tc>
          <w:tcPr>
            <w:tcW w:w="1850" w:type="pct"/>
            <w:gridSpan w:val="2"/>
            <w:shd w:val="clear" w:color="auto" w:fill="D9D9D9" w:themeFill="background1" w:themeFillShade="D9"/>
            <w:vAlign w:val="center"/>
          </w:tcPr>
          <w:p w14:paraId="43954CFA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Asignación</w:t>
            </w:r>
          </w:p>
        </w:tc>
        <w:tc>
          <w:tcPr>
            <w:tcW w:w="1575" w:type="pct"/>
            <w:shd w:val="clear" w:color="auto" w:fill="D9D9D9" w:themeFill="background1" w:themeFillShade="D9"/>
            <w:vAlign w:val="center"/>
          </w:tcPr>
          <w:p w14:paraId="51B6E5B1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1575" w:type="pct"/>
            <w:shd w:val="clear" w:color="auto" w:fill="D9D9D9" w:themeFill="background1" w:themeFillShade="D9"/>
            <w:vAlign w:val="center"/>
          </w:tcPr>
          <w:p w14:paraId="70968D17" w14:textId="77777777" w:rsidR="00E84FB5" w:rsidRPr="0034240C" w:rsidRDefault="00E84FB5" w:rsidP="00E004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E84FB5" w:rsidRPr="0034240C" w14:paraId="21C7EC6C" w14:textId="77777777" w:rsidTr="006122D8">
        <w:trPr>
          <w:trHeight w:val="482"/>
        </w:trPr>
        <w:tc>
          <w:tcPr>
            <w:tcW w:w="478" w:type="pct"/>
            <w:shd w:val="clear" w:color="auto" w:fill="F7CAAC" w:themeFill="accent2" w:themeFillTint="66"/>
            <w:vAlign w:val="center"/>
          </w:tcPr>
          <w:p w14:paraId="2035C00C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Jefe</w:t>
            </w:r>
          </w:p>
        </w:tc>
        <w:tc>
          <w:tcPr>
            <w:tcW w:w="1372" w:type="pct"/>
            <w:vAlign w:val="center"/>
          </w:tcPr>
          <w:p w14:paraId="4915465B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5038DB29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303CA663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84FB5" w:rsidRPr="0034240C" w14:paraId="353C926C" w14:textId="77777777" w:rsidTr="006122D8">
        <w:trPr>
          <w:trHeight w:val="482"/>
        </w:trPr>
        <w:tc>
          <w:tcPr>
            <w:tcW w:w="478" w:type="pct"/>
            <w:shd w:val="clear" w:color="auto" w:fill="F7CAAC" w:themeFill="accent2" w:themeFillTint="66"/>
            <w:vAlign w:val="center"/>
          </w:tcPr>
          <w:p w14:paraId="0DC5B784" w14:textId="77777777" w:rsidR="00E84FB5" w:rsidRPr="0034240C" w:rsidRDefault="00E84FB5" w:rsidP="00E004C2">
            <w:pPr>
              <w:jc w:val="left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Suplente</w:t>
            </w:r>
          </w:p>
        </w:tc>
        <w:tc>
          <w:tcPr>
            <w:tcW w:w="1372" w:type="pct"/>
            <w:vAlign w:val="center"/>
          </w:tcPr>
          <w:p w14:paraId="751DF2FB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18FF7196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1AB53846" w14:textId="77777777" w:rsidR="00E84FB5" w:rsidRPr="0034240C" w:rsidRDefault="00E84FB5" w:rsidP="00E004C2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9898424" w14:textId="6B9F250E" w:rsidR="00E84FB5" w:rsidRDefault="00E84FB5" w:rsidP="00E84FB5">
      <w:pPr>
        <w:rPr>
          <w:rFonts w:cs="Arial"/>
          <w:sz w:val="20"/>
          <w:szCs w:val="20"/>
        </w:rPr>
      </w:pPr>
    </w:p>
    <w:p w14:paraId="31475F7F" w14:textId="77777777" w:rsidR="00985A52" w:rsidRPr="00476CD6" w:rsidRDefault="00985A52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de los jefes de los grupos</w:t>
      </w:r>
    </w:p>
    <w:p w14:paraId="1A275CA9" w14:textId="77777777" w:rsidR="00985A52" w:rsidRPr="00476CD6" w:rsidRDefault="00985A52" w:rsidP="00E84FB5">
      <w:pPr>
        <w:tabs>
          <w:tab w:val="left" w:pos="2340"/>
        </w:tabs>
        <w:rPr>
          <w:rFonts w:cs="Arial"/>
          <w:b/>
          <w:sz w:val="20"/>
          <w:szCs w:val="20"/>
        </w:rPr>
      </w:pPr>
    </w:p>
    <w:p w14:paraId="731A8AD8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Vigilar y mantener en buen estado los equipos y materiales a cargo para la atención de emergencias.</w:t>
      </w:r>
    </w:p>
    <w:p w14:paraId="5C4D7D4C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Solicitar la adquisición de equipos requeridos para cada uno de los grupos.</w:t>
      </w:r>
    </w:p>
    <w:p w14:paraId="23CCBE21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Hacer cumplir las órdenes impartidas por el jefe de la Brigada en el momento de una emergencia.</w:t>
      </w:r>
    </w:p>
    <w:p w14:paraId="00A6B296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Responder por cada uno de los equipos a cargo.</w:t>
      </w:r>
    </w:p>
    <w:p w14:paraId="161DD99F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Responder por el comportamiento y acción del Brigadista.</w:t>
      </w:r>
    </w:p>
    <w:p w14:paraId="123253ED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Procurar por el desempeño eficiente de las funciones del Brigadista.</w:t>
      </w:r>
    </w:p>
    <w:p w14:paraId="2FCA5BB1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Dar la información necesaria al jefe de la Brigada en el momento de la emergencia asegurando la veracidad de las situaciones.</w:t>
      </w:r>
    </w:p>
    <w:p w14:paraId="012C540F" w14:textId="77777777" w:rsidR="00985A52" w:rsidRPr="00476CD6" w:rsidRDefault="00985A52" w:rsidP="00E84FB5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Fomentar el cumplimiento estricto del Reglamento Interno de la Brigada.</w:t>
      </w:r>
    </w:p>
    <w:p w14:paraId="1CA16881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7732DCAA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Habilidades y destrezas de los jefes de grupo y brigadistas</w:t>
      </w:r>
    </w:p>
    <w:p w14:paraId="75485180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</w:p>
    <w:p w14:paraId="726BA37E" w14:textId="77777777" w:rsidR="00985A52" w:rsidRPr="00476CD6" w:rsidRDefault="00985A52" w:rsidP="00E84FB5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Máxima permanencia en las instalaciones de la empresa.</w:t>
      </w:r>
    </w:p>
    <w:p w14:paraId="266C0CB0" w14:textId="77777777" w:rsidR="00985A52" w:rsidRPr="00476CD6" w:rsidRDefault="00985A52" w:rsidP="00E84FB5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Disponibilidad de actuación cuando se lo requiera.</w:t>
      </w:r>
    </w:p>
    <w:p w14:paraId="1A2F95C7" w14:textId="77777777" w:rsidR="00985A52" w:rsidRPr="00476CD6" w:rsidRDefault="00985A52" w:rsidP="00E84FB5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Excelentes conocimientos sobre características y uso de los equipos de protección existentes en las instalaciones de la empresa.</w:t>
      </w:r>
    </w:p>
    <w:p w14:paraId="2E91C4F7" w14:textId="77777777" w:rsidR="00985A52" w:rsidRPr="00476CD6" w:rsidRDefault="00985A52" w:rsidP="00E84FB5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Conocimiento sobre Primeros Auxilios, control de Incendios y técnicas de evacuación y rescate.</w:t>
      </w:r>
    </w:p>
    <w:p w14:paraId="293E111F" w14:textId="77777777" w:rsidR="00985A52" w:rsidRPr="00476CD6" w:rsidRDefault="00985A52" w:rsidP="00E84FB5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Conocimiento de los procedimientos de emergencias contenidos en el manual.</w:t>
      </w:r>
    </w:p>
    <w:p w14:paraId="4D23A07D" w14:textId="77777777" w:rsidR="00985A52" w:rsidRPr="00476CD6" w:rsidRDefault="00985A52" w:rsidP="00E84FB5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476CD6">
        <w:rPr>
          <w:rFonts w:cs="Arial"/>
          <w:sz w:val="20"/>
          <w:szCs w:val="20"/>
        </w:rPr>
        <w:t>Excelente salud física y mental.</w:t>
      </w:r>
    </w:p>
    <w:p w14:paraId="6AD0A729" w14:textId="77777777" w:rsidR="00985A52" w:rsidRPr="00476CD6" w:rsidRDefault="00985A52" w:rsidP="00E84FB5">
      <w:pPr>
        <w:rPr>
          <w:rFonts w:cs="Arial"/>
          <w:sz w:val="20"/>
          <w:szCs w:val="20"/>
        </w:rPr>
      </w:pPr>
    </w:p>
    <w:p w14:paraId="61A9C23C" w14:textId="77777777" w:rsidR="00985A52" w:rsidRPr="00476CD6" w:rsidRDefault="00985A52" w:rsidP="00E84FB5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del grupo de Primeros Auxilios</w:t>
      </w:r>
    </w:p>
    <w:p w14:paraId="488D58D4" w14:textId="77777777" w:rsidR="00985A52" w:rsidRPr="00476CD6" w:rsidRDefault="00985A52" w:rsidP="00E84FB5">
      <w:pPr>
        <w:tabs>
          <w:tab w:val="left" w:pos="284"/>
        </w:tabs>
        <w:rPr>
          <w:rFonts w:cs="Arial"/>
          <w:b/>
          <w:sz w:val="20"/>
          <w:szCs w:val="20"/>
        </w:rPr>
      </w:pPr>
    </w:p>
    <w:p w14:paraId="71959F78" w14:textId="77777777" w:rsidR="00985A52" w:rsidRPr="00476CD6" w:rsidRDefault="00985A52" w:rsidP="00E84FB5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Atender en un sitio seguro al personal afectado y lesionado.</w:t>
      </w:r>
    </w:p>
    <w:p w14:paraId="1413B25C" w14:textId="77777777" w:rsidR="00985A52" w:rsidRPr="00476CD6" w:rsidRDefault="00985A52" w:rsidP="00E84FB5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Preparar al personal clasificado en nivel prioritario para su pronta evacuación hacia un centro hospitalario.</w:t>
      </w:r>
    </w:p>
    <w:p w14:paraId="52AE3F53" w14:textId="77777777" w:rsidR="00985A52" w:rsidRPr="00476CD6" w:rsidRDefault="00985A52" w:rsidP="00E84FB5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Dar uso adecuado de los botiquines, mantenerlos disponibles y en buenas condiciones.</w:t>
      </w:r>
    </w:p>
    <w:p w14:paraId="01C02D12" w14:textId="77777777" w:rsidR="00985A52" w:rsidRPr="00476CD6" w:rsidRDefault="00985A52" w:rsidP="00E84FB5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Clasificar al personal afectado de acuerdo a la gravedad de su lesión para una mejor y más eficaz atención.</w:t>
      </w:r>
    </w:p>
    <w:p w14:paraId="448DBDD1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</w:p>
    <w:p w14:paraId="0CB7D033" w14:textId="77777777" w:rsidR="00985A52" w:rsidRPr="00476CD6" w:rsidRDefault="00985A52" w:rsidP="00E84FB5">
      <w:pPr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del grupo de Control de Incendios</w:t>
      </w:r>
    </w:p>
    <w:p w14:paraId="02BAF3C5" w14:textId="77777777" w:rsidR="00985A52" w:rsidRPr="00476CD6" w:rsidRDefault="00985A52" w:rsidP="00E84FB5">
      <w:pPr>
        <w:tabs>
          <w:tab w:val="left" w:pos="284"/>
        </w:tabs>
        <w:rPr>
          <w:rFonts w:cs="Arial"/>
          <w:b/>
          <w:sz w:val="20"/>
          <w:szCs w:val="20"/>
        </w:rPr>
      </w:pPr>
    </w:p>
    <w:p w14:paraId="59268BBB" w14:textId="77777777" w:rsidR="00985A52" w:rsidRPr="00476CD6" w:rsidRDefault="00985A52" w:rsidP="00E84F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Proceder en forma técnica y ordenada para realizar la extinción del fuego o conato.</w:t>
      </w:r>
    </w:p>
    <w:p w14:paraId="36CB637F" w14:textId="77777777" w:rsidR="00985A52" w:rsidRPr="00476CD6" w:rsidRDefault="00985A52" w:rsidP="00E84F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Una vez controlado el fuego, realizar remoción de escombros.</w:t>
      </w:r>
    </w:p>
    <w:p w14:paraId="33B4D275" w14:textId="77777777" w:rsidR="00985A52" w:rsidRPr="00476CD6" w:rsidRDefault="00985A52" w:rsidP="00E84F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Llevar el control del estado y ubicación de los equipos contra incendio.</w:t>
      </w:r>
    </w:p>
    <w:p w14:paraId="3AFAABBE" w14:textId="77777777" w:rsidR="00985A52" w:rsidRPr="00476CD6" w:rsidRDefault="00985A52" w:rsidP="00E84F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lastRenderedPageBreak/>
        <w:t>Participar en actividades de capacitación.</w:t>
      </w:r>
    </w:p>
    <w:p w14:paraId="3D9B7EAD" w14:textId="77777777" w:rsidR="00985A52" w:rsidRPr="00476CD6" w:rsidRDefault="00985A52" w:rsidP="00E84FB5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Apoyar en la investigación de incendios y/o conatos.</w:t>
      </w:r>
    </w:p>
    <w:p w14:paraId="115786D8" w14:textId="77777777" w:rsidR="00985A52" w:rsidRPr="00476CD6" w:rsidRDefault="00985A52" w:rsidP="00E84FB5">
      <w:pPr>
        <w:tabs>
          <w:tab w:val="left" w:pos="284"/>
        </w:tabs>
        <w:rPr>
          <w:rFonts w:cs="Arial"/>
          <w:b/>
          <w:sz w:val="20"/>
          <w:szCs w:val="20"/>
        </w:rPr>
      </w:pPr>
    </w:p>
    <w:p w14:paraId="65DCD7B2" w14:textId="77777777" w:rsidR="00985A52" w:rsidRPr="00476CD6" w:rsidRDefault="00985A52" w:rsidP="00E84FB5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476CD6">
        <w:rPr>
          <w:rFonts w:cs="Arial"/>
          <w:b/>
          <w:sz w:val="20"/>
          <w:szCs w:val="20"/>
        </w:rPr>
        <w:t>Funciones del grupo de Evacuación de instalaciones</w:t>
      </w:r>
    </w:p>
    <w:p w14:paraId="644BAF96" w14:textId="77777777" w:rsidR="00985A52" w:rsidRPr="00476CD6" w:rsidRDefault="00985A52" w:rsidP="00E84FB5">
      <w:pPr>
        <w:tabs>
          <w:tab w:val="left" w:pos="284"/>
        </w:tabs>
        <w:rPr>
          <w:rFonts w:cs="Arial"/>
          <w:b/>
          <w:sz w:val="20"/>
          <w:szCs w:val="20"/>
        </w:rPr>
      </w:pPr>
    </w:p>
    <w:p w14:paraId="469C0B39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Señalar y mantener despejadas (sin obstáculos) las vías de evacuación.</w:t>
      </w:r>
    </w:p>
    <w:p w14:paraId="6B675B9A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Dirigir en forma ordenada y correcta la salida de las personas en caso necesario.</w:t>
      </w:r>
    </w:p>
    <w:p w14:paraId="7732113D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Mantener control sobre las personas.</w:t>
      </w:r>
    </w:p>
    <w:p w14:paraId="56CC3962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Proceder en forma segura y técnica al rescate de las personas según sus conocimientos y capacidades.</w:t>
      </w:r>
    </w:p>
    <w:p w14:paraId="73C257EA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Participar en el diseño del plan de evacuación y en los simulacros de evacuación.</w:t>
      </w:r>
    </w:p>
    <w:p w14:paraId="01B39AC2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Instruir a todo el personal en el plan de evacuación.</w:t>
      </w:r>
    </w:p>
    <w:p w14:paraId="6244A392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Seleccionar a los coordinadores de evacuación.</w:t>
      </w:r>
    </w:p>
    <w:p w14:paraId="7E44007D" w14:textId="77777777" w:rsidR="00985A52" w:rsidRPr="00476CD6" w:rsidRDefault="00985A52" w:rsidP="00E84FB5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CD6">
        <w:rPr>
          <w:rFonts w:ascii="Arial" w:hAnsi="Arial" w:cs="Arial"/>
          <w:sz w:val="20"/>
          <w:szCs w:val="20"/>
        </w:rPr>
        <w:t>Verificar una vez finalizada la evacuación, que no queden personas dentro de las instalaciones.</w:t>
      </w:r>
    </w:p>
    <w:p w14:paraId="10C589A4" w14:textId="6FCA0D87" w:rsidR="008D1193" w:rsidRDefault="008D1193" w:rsidP="00E84FB5">
      <w:pPr>
        <w:tabs>
          <w:tab w:val="left" w:pos="2340"/>
        </w:tabs>
        <w:rPr>
          <w:rFonts w:cs="Arial"/>
          <w:sz w:val="20"/>
          <w:szCs w:val="20"/>
        </w:rPr>
      </w:pPr>
    </w:p>
    <w:p w14:paraId="1DCC3A85" w14:textId="77777777" w:rsidR="00E84FB5" w:rsidRDefault="00E84FB5" w:rsidP="00E84FB5">
      <w:pPr>
        <w:tabs>
          <w:tab w:val="left" w:pos="2340"/>
        </w:tabs>
        <w:rPr>
          <w:rFonts w:cs="Arial"/>
          <w:sz w:val="20"/>
          <w:szCs w:val="20"/>
        </w:rPr>
        <w:sectPr w:rsidR="00E84FB5" w:rsidSect="00E72952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497"/>
        <w:gridCol w:w="1275"/>
        <w:gridCol w:w="5529"/>
      </w:tblGrid>
      <w:tr w:rsidR="00E84FB5" w:rsidRPr="00CE4217" w14:paraId="2E6A5F89" w14:textId="77777777" w:rsidTr="00E004C2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14:paraId="1E5B44C8" w14:textId="77777777" w:rsidR="00E84FB5" w:rsidRPr="00CE4217" w:rsidRDefault="00E84FB5" w:rsidP="00E004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4217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E84FB5" w:rsidRPr="005222C2" w14:paraId="2A59D53B" w14:textId="77777777" w:rsidTr="00E004C2">
        <w:trPr>
          <w:trHeight w:val="412"/>
        </w:trPr>
        <w:tc>
          <w:tcPr>
            <w:tcW w:w="1295" w:type="dxa"/>
            <w:shd w:val="clear" w:color="auto" w:fill="D9D9D9"/>
            <w:vAlign w:val="center"/>
          </w:tcPr>
          <w:p w14:paraId="41DFCB0F" w14:textId="77777777" w:rsidR="00E84FB5" w:rsidRPr="00CE4217" w:rsidRDefault="00E84FB5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VERSIÓN</w:t>
            </w:r>
          </w:p>
        </w:tc>
        <w:tc>
          <w:tcPr>
            <w:tcW w:w="6497" w:type="dxa"/>
            <w:shd w:val="clear" w:color="auto" w:fill="D9D9D9"/>
            <w:vAlign w:val="center"/>
          </w:tcPr>
          <w:p w14:paraId="417DD272" w14:textId="77777777" w:rsidR="00E84FB5" w:rsidRPr="00CE4217" w:rsidRDefault="00E84FB5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FF2AA5" w14:textId="77777777" w:rsidR="00E84FB5" w:rsidRPr="00CE4217" w:rsidRDefault="00E84FB5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FECHA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6213BD80" w14:textId="77777777" w:rsidR="00E84FB5" w:rsidRPr="00CE4217" w:rsidRDefault="00E84FB5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RESPONSABLES</w:t>
            </w:r>
          </w:p>
        </w:tc>
      </w:tr>
      <w:tr w:rsidR="00E84FB5" w:rsidRPr="005222C2" w14:paraId="22C4905B" w14:textId="77777777" w:rsidTr="00293DCD">
        <w:trPr>
          <w:trHeight w:val="1265"/>
        </w:trPr>
        <w:tc>
          <w:tcPr>
            <w:tcW w:w="1295" w:type="dxa"/>
            <w:shd w:val="clear" w:color="auto" w:fill="auto"/>
            <w:vAlign w:val="center"/>
          </w:tcPr>
          <w:p w14:paraId="53560A54" w14:textId="77777777" w:rsidR="00E84FB5" w:rsidRPr="00CE4217" w:rsidRDefault="00E84FB5" w:rsidP="00E63DEA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CE4217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26D726D0" w14:textId="77777777" w:rsidR="00E84FB5" w:rsidRPr="00CE4217" w:rsidRDefault="00E84FB5" w:rsidP="00E63DEA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217">
              <w:rPr>
                <w:rFonts w:ascii="Arial" w:hAnsi="Arial" w:cs="Arial"/>
                <w:b/>
                <w:sz w:val="16"/>
                <w:szCs w:val="16"/>
              </w:rPr>
              <w:t xml:space="preserve">Creación de Documento. </w:t>
            </w:r>
            <w:r w:rsidRPr="00CE4217">
              <w:rPr>
                <w:rFonts w:ascii="Arial" w:hAnsi="Arial" w:cs="Arial"/>
                <w:sz w:val="16"/>
                <w:szCs w:val="16"/>
              </w:rPr>
              <w:t>Versión Original ingresada al portal institucional.  Creación del formato de Acta para formalizar la conformación de la brigada de la Sede Campos Elíseos de la UFPS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8BB6D" w14:textId="0AEACA5C" w:rsidR="00E84FB5" w:rsidRPr="00CE4217" w:rsidRDefault="00293DCD" w:rsidP="00E63DEA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30/08/2022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3B117A" w14:textId="77777777" w:rsidR="00E84FB5" w:rsidRPr="00CE4217" w:rsidRDefault="00E84FB5" w:rsidP="00E63D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CE4217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14:paraId="081A36BD" w14:textId="77777777" w:rsidR="00E84FB5" w:rsidRPr="00CE4217" w:rsidRDefault="00E84FB5" w:rsidP="00E63DE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sz w:val="16"/>
                <w:szCs w:val="18"/>
              </w:rPr>
            </w:pPr>
            <w:r w:rsidRPr="00CE4217">
              <w:rPr>
                <w:rFonts w:ascii="Arial" w:hAnsi="Arial" w:cs="Arial"/>
                <w:sz w:val="16"/>
                <w:szCs w:val="18"/>
              </w:rPr>
              <w:t>María Isabel Gamboa Jaimes (Líder Gestión Talento Humano)</w:t>
            </w:r>
          </w:p>
          <w:p w14:paraId="70B293B9" w14:textId="77777777" w:rsidR="00E84FB5" w:rsidRPr="00CE4217" w:rsidRDefault="00E84FB5" w:rsidP="00E63DE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sz w:val="16"/>
                <w:szCs w:val="18"/>
              </w:rPr>
            </w:pPr>
            <w:r w:rsidRPr="00CE4217">
              <w:rPr>
                <w:rFonts w:ascii="Arial" w:hAnsi="Arial" w:cs="Arial"/>
                <w:sz w:val="16"/>
                <w:szCs w:val="18"/>
              </w:rPr>
              <w:t xml:space="preserve">Carmen Sepúlveda Carrero (Profesional SGSST) </w:t>
            </w:r>
          </w:p>
          <w:p w14:paraId="0DDA20B6" w14:textId="77777777" w:rsidR="00E84FB5" w:rsidRPr="00CE4217" w:rsidRDefault="00E84FB5" w:rsidP="00E63DEA">
            <w:pPr>
              <w:rPr>
                <w:rFonts w:cs="Arial"/>
                <w:b/>
                <w:sz w:val="16"/>
                <w:szCs w:val="18"/>
              </w:rPr>
            </w:pPr>
          </w:p>
          <w:p w14:paraId="0425AD61" w14:textId="77777777" w:rsidR="00E84FB5" w:rsidRPr="00CE4217" w:rsidRDefault="00E84FB5" w:rsidP="00E63DEA">
            <w:pPr>
              <w:rPr>
                <w:rFonts w:cs="Arial"/>
                <w:b/>
                <w:sz w:val="16"/>
                <w:szCs w:val="18"/>
              </w:rPr>
            </w:pPr>
            <w:r w:rsidRPr="00CE4217">
              <w:rPr>
                <w:rFonts w:cs="Arial"/>
                <w:b/>
                <w:sz w:val="16"/>
                <w:szCs w:val="18"/>
              </w:rPr>
              <w:t>Aprobado por:</w:t>
            </w:r>
          </w:p>
          <w:p w14:paraId="34790BC0" w14:textId="68016CBC" w:rsidR="00E84FB5" w:rsidRPr="00CE4217" w:rsidRDefault="00E63DEA" w:rsidP="00E63DE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Henry Luna </w:t>
            </w:r>
            <w:r w:rsidR="00E84FB5" w:rsidRPr="00CE4217">
              <w:rPr>
                <w:rFonts w:ascii="Arial" w:hAnsi="Arial" w:cs="Arial"/>
                <w:sz w:val="16"/>
                <w:szCs w:val="18"/>
              </w:rPr>
              <w:t>(Líder de Calidad)</w:t>
            </w:r>
          </w:p>
        </w:tc>
      </w:tr>
    </w:tbl>
    <w:p w14:paraId="3575DB25" w14:textId="7B5C44E7" w:rsidR="00E84FB5" w:rsidRPr="00476CD6" w:rsidRDefault="00E84FB5" w:rsidP="00E84FB5">
      <w:pPr>
        <w:tabs>
          <w:tab w:val="left" w:pos="2340"/>
        </w:tabs>
        <w:rPr>
          <w:rFonts w:cs="Arial"/>
          <w:sz w:val="20"/>
          <w:szCs w:val="20"/>
        </w:rPr>
      </w:pPr>
    </w:p>
    <w:sectPr w:rsidR="00E84FB5" w:rsidRPr="00476CD6" w:rsidSect="00E84FB5">
      <w:headerReference w:type="even" r:id="rId13"/>
      <w:headerReference w:type="default" r:id="rId14"/>
      <w:headerReference w:type="first" r:id="rId15"/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1587" w14:textId="77777777" w:rsidR="00CA7D8F" w:rsidRDefault="00CA7D8F" w:rsidP="00493D00">
      <w:r>
        <w:separator/>
      </w:r>
    </w:p>
  </w:endnote>
  <w:endnote w:type="continuationSeparator" w:id="0">
    <w:p w14:paraId="261FBDA3" w14:textId="77777777" w:rsidR="00CA7D8F" w:rsidRDefault="00CA7D8F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1C53" w14:textId="77777777" w:rsidR="00E84FB5" w:rsidRDefault="00E84FB5" w:rsidP="00F24CFF">
    <w:pPr>
      <w:pStyle w:val="Piedepgina"/>
      <w:jc w:val="center"/>
      <w:rPr>
        <w:sz w:val="22"/>
      </w:rPr>
    </w:pPr>
  </w:p>
  <w:p w14:paraId="3C8EB3D9" w14:textId="0AE5AF8B" w:rsidR="00F24CFF" w:rsidRPr="00E84FB5" w:rsidRDefault="00F24CFF" w:rsidP="00F24CFF">
    <w:pPr>
      <w:pStyle w:val="Piedepgina"/>
      <w:jc w:val="center"/>
      <w:rPr>
        <w:sz w:val="18"/>
      </w:rPr>
    </w:pPr>
    <w:r w:rsidRPr="00E84FB5">
      <w:rPr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6636" w14:textId="77777777" w:rsidR="00CA7D8F" w:rsidRDefault="00CA7D8F" w:rsidP="00493D00">
      <w:r>
        <w:separator/>
      </w:r>
    </w:p>
  </w:footnote>
  <w:footnote w:type="continuationSeparator" w:id="0">
    <w:p w14:paraId="06EA046C" w14:textId="77777777" w:rsidR="00CA7D8F" w:rsidRDefault="00CA7D8F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4266" w14:textId="7DC90FB7" w:rsidR="00461D36" w:rsidRDefault="00461D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418"/>
      <w:gridCol w:w="3698"/>
      <w:gridCol w:w="1709"/>
      <w:gridCol w:w="979"/>
      <w:gridCol w:w="1041"/>
    </w:tblGrid>
    <w:tr w:rsidR="00F24CFF" w:rsidRPr="00173E3F" w14:paraId="0F20C028" w14:textId="77777777" w:rsidTr="00D8345E">
      <w:trPr>
        <w:cantSplit/>
        <w:trHeight w:val="255"/>
      </w:trPr>
      <w:tc>
        <w:tcPr>
          <w:tcW w:w="575" w:type="pct"/>
          <w:vMerge w:val="restart"/>
          <w:vAlign w:val="center"/>
        </w:tcPr>
        <w:p w14:paraId="6527CB1C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noProof/>
              <w:lang w:eastAsia="es-CO"/>
            </w:rPr>
            <w:drawing>
              <wp:inline distT="0" distB="0" distL="0" distR="0" wp14:anchorId="08BA70B8" wp14:editId="7382FD3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pct"/>
          <w:gridSpan w:val="3"/>
          <w:vMerge w:val="restart"/>
          <w:shd w:val="clear" w:color="auto" w:fill="FFFFFF"/>
          <w:vAlign w:val="center"/>
        </w:tcPr>
        <w:p w14:paraId="42A7D2F4" w14:textId="77777777" w:rsidR="00F24CFF" w:rsidRPr="00173E3F" w:rsidRDefault="00F24CFF" w:rsidP="00F24CF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173E3F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445" w:type="pct"/>
          <w:shd w:val="clear" w:color="auto" w:fill="FFFFFF"/>
          <w:vAlign w:val="center"/>
        </w:tcPr>
        <w:p w14:paraId="3B54B60E" w14:textId="77777777" w:rsidR="00F24CFF" w:rsidRPr="00173E3F" w:rsidRDefault="00F24CFF" w:rsidP="00E72952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448" w:type="pct"/>
          <w:shd w:val="clear" w:color="auto" w:fill="auto"/>
          <w:vAlign w:val="center"/>
        </w:tcPr>
        <w:p w14:paraId="3BD901A4" w14:textId="63FC0707" w:rsidR="00F24CFF" w:rsidRPr="00173E3F" w:rsidRDefault="00480180" w:rsidP="0048018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FO-GH-</w:t>
          </w:r>
          <w:r w:rsidR="00E72952">
            <w:rPr>
              <w:rFonts w:cs="Arial"/>
              <w:sz w:val="18"/>
              <w:szCs w:val="18"/>
            </w:rPr>
            <w:t>79</w:t>
          </w:r>
        </w:p>
      </w:tc>
    </w:tr>
    <w:tr w:rsidR="00F24CFF" w:rsidRPr="00173E3F" w14:paraId="745E1FE1" w14:textId="77777777" w:rsidTr="00D8345E">
      <w:trPr>
        <w:cantSplit/>
        <w:trHeight w:val="255"/>
      </w:trPr>
      <w:tc>
        <w:tcPr>
          <w:tcW w:w="575" w:type="pct"/>
          <w:vMerge/>
          <w:vAlign w:val="center"/>
        </w:tcPr>
        <w:p w14:paraId="76786E42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32" w:type="pct"/>
          <w:gridSpan w:val="3"/>
          <w:vMerge/>
          <w:shd w:val="clear" w:color="auto" w:fill="C00000"/>
          <w:vAlign w:val="center"/>
        </w:tcPr>
        <w:p w14:paraId="052ACEDE" w14:textId="77777777" w:rsidR="00F24CFF" w:rsidRPr="00173E3F" w:rsidRDefault="00F24CFF" w:rsidP="00F24CFF">
          <w:pPr>
            <w:jc w:val="center"/>
            <w:rPr>
              <w:rFonts w:cs="Arial"/>
              <w:sz w:val="20"/>
            </w:rPr>
          </w:pPr>
        </w:p>
      </w:tc>
      <w:tc>
        <w:tcPr>
          <w:tcW w:w="445" w:type="pct"/>
          <w:shd w:val="clear" w:color="auto" w:fill="auto"/>
          <w:vAlign w:val="center"/>
        </w:tcPr>
        <w:p w14:paraId="564EDBE9" w14:textId="77777777" w:rsidR="00F24CFF" w:rsidRPr="00173E3F" w:rsidRDefault="00F24CFF" w:rsidP="00E72952">
          <w:pPr>
            <w:jc w:val="left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448" w:type="pct"/>
          <w:shd w:val="clear" w:color="auto" w:fill="auto"/>
          <w:vAlign w:val="center"/>
        </w:tcPr>
        <w:p w14:paraId="2A575B81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01</w:t>
          </w:r>
        </w:p>
      </w:tc>
    </w:tr>
    <w:tr w:rsidR="00F24CFF" w:rsidRPr="00173E3F" w14:paraId="63473FE1" w14:textId="77777777" w:rsidTr="00D8345E">
      <w:trPr>
        <w:cantSplit/>
        <w:trHeight w:val="255"/>
      </w:trPr>
      <w:tc>
        <w:tcPr>
          <w:tcW w:w="575" w:type="pct"/>
          <w:vMerge/>
          <w:shd w:val="clear" w:color="auto" w:fill="auto"/>
          <w:vAlign w:val="center"/>
        </w:tcPr>
        <w:p w14:paraId="59F9E788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32" w:type="pct"/>
          <w:gridSpan w:val="3"/>
          <w:vMerge w:val="restart"/>
          <w:shd w:val="clear" w:color="auto" w:fill="C00000"/>
          <w:vAlign w:val="center"/>
        </w:tcPr>
        <w:p w14:paraId="21A11FFB" w14:textId="77777777" w:rsidR="00F24CFF" w:rsidRDefault="00480180" w:rsidP="00F24CFF">
          <w:pPr>
            <w:jc w:val="center"/>
            <w:rPr>
              <w:rFonts w:eastAsia="Calibri" w:cs="Arial"/>
              <w:b/>
              <w:sz w:val="20"/>
            </w:rPr>
          </w:pPr>
          <w:r w:rsidRPr="00173E3F">
            <w:rPr>
              <w:rFonts w:eastAsia="Calibri" w:cs="Arial"/>
              <w:b/>
              <w:sz w:val="20"/>
            </w:rPr>
            <w:t>ACTA CONFORMACIÓN BRIGADA DE EMERGENCIAS</w:t>
          </w:r>
        </w:p>
        <w:p w14:paraId="633442B7" w14:textId="52C32F50" w:rsidR="003924A6" w:rsidRPr="00173E3F" w:rsidRDefault="0002359F" w:rsidP="00F24CFF">
          <w:pPr>
            <w:jc w:val="center"/>
            <w:rPr>
              <w:rFonts w:cs="Arial"/>
              <w:sz w:val="20"/>
            </w:rPr>
          </w:pPr>
          <w:r>
            <w:rPr>
              <w:rFonts w:eastAsia="Calibri" w:cs="Arial"/>
              <w:b/>
              <w:sz w:val="20"/>
            </w:rPr>
            <w:t>FACULTAD CIENCIAS DE LA SALUD</w:t>
          </w:r>
          <w:r w:rsidR="0088535B">
            <w:rPr>
              <w:rFonts w:eastAsia="Calibri" w:cs="Arial"/>
              <w:b/>
              <w:sz w:val="20"/>
            </w:rPr>
            <w:t xml:space="preserve"> </w:t>
          </w:r>
        </w:p>
      </w:tc>
      <w:tc>
        <w:tcPr>
          <w:tcW w:w="445" w:type="pct"/>
          <w:vAlign w:val="center"/>
        </w:tcPr>
        <w:p w14:paraId="66F05F6A" w14:textId="77777777" w:rsidR="00F24CFF" w:rsidRPr="00173E3F" w:rsidRDefault="00F24CFF" w:rsidP="00E72952">
          <w:pPr>
            <w:jc w:val="left"/>
            <w:rPr>
              <w:rFonts w:cs="Arial"/>
              <w:b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448" w:type="pct"/>
          <w:shd w:val="clear" w:color="auto" w:fill="auto"/>
          <w:vAlign w:val="center"/>
        </w:tcPr>
        <w:p w14:paraId="2E8945CB" w14:textId="6C7D4EC3" w:rsidR="00F24CFF" w:rsidRPr="00173E3F" w:rsidRDefault="00D8345E" w:rsidP="0048018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30/08/2022</w:t>
          </w:r>
        </w:p>
      </w:tc>
    </w:tr>
    <w:tr w:rsidR="00F24CFF" w:rsidRPr="00173E3F" w14:paraId="68EAF517" w14:textId="77777777" w:rsidTr="00D8345E">
      <w:trPr>
        <w:cantSplit/>
        <w:trHeight w:val="255"/>
      </w:trPr>
      <w:tc>
        <w:tcPr>
          <w:tcW w:w="575" w:type="pct"/>
          <w:vMerge/>
          <w:shd w:val="clear" w:color="auto" w:fill="auto"/>
          <w:vAlign w:val="center"/>
        </w:tcPr>
        <w:p w14:paraId="3F6A915A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32" w:type="pct"/>
          <w:gridSpan w:val="3"/>
          <w:vMerge/>
          <w:shd w:val="clear" w:color="auto" w:fill="C00000"/>
          <w:vAlign w:val="center"/>
        </w:tcPr>
        <w:p w14:paraId="7656F1C6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45" w:type="pct"/>
          <w:vAlign w:val="center"/>
        </w:tcPr>
        <w:p w14:paraId="00862F19" w14:textId="77777777" w:rsidR="00F24CFF" w:rsidRPr="00173E3F" w:rsidRDefault="00F24CFF" w:rsidP="00E72952">
          <w:pPr>
            <w:jc w:val="left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448" w:type="pct"/>
          <w:shd w:val="clear" w:color="auto" w:fill="auto"/>
          <w:vAlign w:val="center"/>
        </w:tcPr>
        <w:p w14:paraId="36C9706E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Cs/>
              <w:sz w:val="18"/>
              <w:szCs w:val="18"/>
            </w:rPr>
            <w:fldChar w:fldCharType="begin"/>
          </w:r>
          <w:r w:rsidRPr="00173E3F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173E3F">
            <w:rPr>
              <w:rFonts w:cs="Arial"/>
              <w:bCs/>
              <w:sz w:val="18"/>
              <w:szCs w:val="18"/>
            </w:rPr>
            <w:fldChar w:fldCharType="separate"/>
          </w:r>
          <w:r w:rsidR="0023738F">
            <w:rPr>
              <w:rFonts w:cs="Arial"/>
              <w:bCs/>
              <w:noProof/>
              <w:sz w:val="18"/>
              <w:szCs w:val="18"/>
            </w:rPr>
            <w:t>8</w:t>
          </w:r>
          <w:r w:rsidRPr="00173E3F">
            <w:rPr>
              <w:rFonts w:cs="Arial"/>
              <w:bCs/>
              <w:sz w:val="18"/>
              <w:szCs w:val="18"/>
            </w:rPr>
            <w:fldChar w:fldCharType="end"/>
          </w:r>
          <w:r w:rsidRPr="00173E3F">
            <w:rPr>
              <w:rFonts w:cs="Arial"/>
              <w:sz w:val="18"/>
              <w:szCs w:val="18"/>
            </w:rPr>
            <w:t xml:space="preserve"> de </w:t>
          </w:r>
          <w:r w:rsidRPr="00173E3F">
            <w:rPr>
              <w:rFonts w:cs="Arial"/>
              <w:bCs/>
              <w:sz w:val="18"/>
              <w:szCs w:val="18"/>
            </w:rPr>
            <w:fldChar w:fldCharType="begin"/>
          </w:r>
          <w:r w:rsidRPr="00173E3F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173E3F">
            <w:rPr>
              <w:rFonts w:cs="Arial"/>
              <w:bCs/>
              <w:sz w:val="18"/>
              <w:szCs w:val="18"/>
            </w:rPr>
            <w:fldChar w:fldCharType="separate"/>
          </w:r>
          <w:r w:rsidR="0023738F">
            <w:rPr>
              <w:rFonts w:cs="Arial"/>
              <w:bCs/>
              <w:noProof/>
              <w:sz w:val="18"/>
              <w:szCs w:val="18"/>
            </w:rPr>
            <w:t>8</w:t>
          </w:r>
          <w:r w:rsidRPr="00173E3F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F24CFF" w:rsidRPr="00173E3F" w14:paraId="6229D9CC" w14:textId="77777777" w:rsidTr="00D8345E">
      <w:trPr>
        <w:cantSplit/>
        <w:trHeight w:val="313"/>
      </w:trPr>
      <w:tc>
        <w:tcPr>
          <w:tcW w:w="1667" w:type="pct"/>
          <w:gridSpan w:val="2"/>
          <w:shd w:val="clear" w:color="auto" w:fill="auto"/>
          <w:vAlign w:val="center"/>
        </w:tcPr>
        <w:p w14:paraId="18C96373" w14:textId="77777777" w:rsidR="00F24CFF" w:rsidRPr="00173E3F" w:rsidRDefault="00F24CFF" w:rsidP="00F24CF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14:paraId="00F9026E" w14:textId="77777777" w:rsidR="00F24CFF" w:rsidRPr="00173E3F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REVISÓ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6BDEECA8" w14:textId="77777777" w:rsidR="00F24CFF" w:rsidRPr="00173E3F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APROBÓ</w:t>
          </w:r>
        </w:p>
      </w:tc>
    </w:tr>
    <w:tr w:rsidR="00F24CFF" w:rsidRPr="00173E3F" w14:paraId="30AFDDD7" w14:textId="77777777" w:rsidTr="00D8345E">
      <w:trPr>
        <w:cantSplit/>
        <w:trHeight w:val="313"/>
      </w:trPr>
      <w:tc>
        <w:tcPr>
          <w:tcW w:w="1667" w:type="pct"/>
          <w:gridSpan w:val="2"/>
          <w:shd w:val="clear" w:color="auto" w:fill="auto"/>
          <w:vAlign w:val="center"/>
        </w:tcPr>
        <w:p w14:paraId="7A955AB8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eastAsia="Calibri" w:cs="Arial"/>
              <w:sz w:val="18"/>
              <w:szCs w:val="18"/>
            </w:rPr>
            <w:t>Líder Gestión de Talento Humano</w:t>
          </w:r>
        </w:p>
      </w:tc>
      <w:tc>
        <w:tcPr>
          <w:tcW w:w="1667" w:type="pct"/>
          <w:shd w:val="clear" w:color="auto" w:fill="auto"/>
          <w:vAlign w:val="center"/>
        </w:tcPr>
        <w:p w14:paraId="4EC64F76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28E33D35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14:paraId="65DE54CC" w14:textId="256CEDC5" w:rsidR="00F24CFF" w:rsidRDefault="00F24CFF" w:rsidP="00F24CFF">
    <w:pPr>
      <w:pStyle w:val="Encabezado"/>
      <w:ind w:left="4419" w:hanging="441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C45F" w14:textId="120C5296" w:rsidR="00461D36" w:rsidRDefault="00461D3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49A1" w14:textId="63BE0397" w:rsidR="00461D36" w:rsidRDefault="00461D3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FD26" w14:textId="0B9CA208" w:rsidR="00E84FB5" w:rsidRPr="00E84FB5" w:rsidRDefault="00E84FB5" w:rsidP="00F24CFF">
    <w:pPr>
      <w:pStyle w:val="Encabezado"/>
      <w:ind w:left="4419" w:hanging="4419"/>
      <w:jc w:val="center"/>
      <w:rPr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3D67" w14:textId="5EEA7602" w:rsidR="00461D36" w:rsidRDefault="00461D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E13"/>
    <w:multiLevelType w:val="hybridMultilevel"/>
    <w:tmpl w:val="F8100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4DA"/>
    <w:multiLevelType w:val="hybridMultilevel"/>
    <w:tmpl w:val="044AEC78"/>
    <w:lvl w:ilvl="0" w:tplc="975C2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055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2E2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3083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8A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70DC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0ED2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FEA3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16CC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B73EF"/>
    <w:multiLevelType w:val="hybridMultilevel"/>
    <w:tmpl w:val="E72AC2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23730"/>
    <w:multiLevelType w:val="hybridMultilevel"/>
    <w:tmpl w:val="EED053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A24F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7689"/>
    <w:multiLevelType w:val="hybridMultilevel"/>
    <w:tmpl w:val="69D8196A"/>
    <w:lvl w:ilvl="0" w:tplc="0C0A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A1412"/>
    <w:multiLevelType w:val="hybridMultilevel"/>
    <w:tmpl w:val="76C024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B6C58"/>
    <w:multiLevelType w:val="hybridMultilevel"/>
    <w:tmpl w:val="7DFA87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62F3C"/>
    <w:multiLevelType w:val="hybridMultilevel"/>
    <w:tmpl w:val="998AC0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556AC"/>
    <w:multiLevelType w:val="hybridMultilevel"/>
    <w:tmpl w:val="91C0162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E2FCC"/>
    <w:multiLevelType w:val="hybridMultilevel"/>
    <w:tmpl w:val="201C336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A6FFC"/>
    <w:multiLevelType w:val="hybridMultilevel"/>
    <w:tmpl w:val="9D58C5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827CF"/>
    <w:multiLevelType w:val="hybridMultilevel"/>
    <w:tmpl w:val="DC589D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F5478"/>
    <w:multiLevelType w:val="hybridMultilevel"/>
    <w:tmpl w:val="B45A608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54164"/>
    <w:multiLevelType w:val="hybridMultilevel"/>
    <w:tmpl w:val="9B406164"/>
    <w:lvl w:ilvl="0" w:tplc="67E2C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3021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28CE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A67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A1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D843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F80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B4D6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221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CMkAHlrky0Y3rzVx4xC6j413nENfV2dNry0Auixd2fSwi1ta0Ef3nq2DzlORGGbQl2A//MwkrTVdsr1WwKxbtg==" w:salt="epJADKRvUw89ylPz1jzA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00"/>
    <w:rsid w:val="00006306"/>
    <w:rsid w:val="00021A9A"/>
    <w:rsid w:val="0002359F"/>
    <w:rsid w:val="00023FE2"/>
    <w:rsid w:val="000352E2"/>
    <w:rsid w:val="000429EF"/>
    <w:rsid w:val="00055CEE"/>
    <w:rsid w:val="000562F9"/>
    <w:rsid w:val="000B61BB"/>
    <w:rsid w:val="000C71CB"/>
    <w:rsid w:val="000D18EC"/>
    <w:rsid w:val="00145842"/>
    <w:rsid w:val="00173E3F"/>
    <w:rsid w:val="001844A0"/>
    <w:rsid w:val="001E4A0B"/>
    <w:rsid w:val="00202958"/>
    <w:rsid w:val="00202F67"/>
    <w:rsid w:val="0023738F"/>
    <w:rsid w:val="0026788D"/>
    <w:rsid w:val="00272397"/>
    <w:rsid w:val="00293DCD"/>
    <w:rsid w:val="002C1348"/>
    <w:rsid w:val="002D3FCC"/>
    <w:rsid w:val="003024A0"/>
    <w:rsid w:val="003429BA"/>
    <w:rsid w:val="003444E8"/>
    <w:rsid w:val="00351C5B"/>
    <w:rsid w:val="00354CA3"/>
    <w:rsid w:val="003648BA"/>
    <w:rsid w:val="00367F10"/>
    <w:rsid w:val="00377FC9"/>
    <w:rsid w:val="00383E13"/>
    <w:rsid w:val="003924A6"/>
    <w:rsid w:val="00393494"/>
    <w:rsid w:val="0039559E"/>
    <w:rsid w:val="003967E3"/>
    <w:rsid w:val="003A2E2B"/>
    <w:rsid w:val="003B31C8"/>
    <w:rsid w:val="00401359"/>
    <w:rsid w:val="00420C97"/>
    <w:rsid w:val="0044331A"/>
    <w:rsid w:val="0045248B"/>
    <w:rsid w:val="00453C1D"/>
    <w:rsid w:val="00461D36"/>
    <w:rsid w:val="00471E2E"/>
    <w:rsid w:val="00476CD6"/>
    <w:rsid w:val="00480180"/>
    <w:rsid w:val="00480B14"/>
    <w:rsid w:val="00493D00"/>
    <w:rsid w:val="004C3B00"/>
    <w:rsid w:val="004C4EB9"/>
    <w:rsid w:val="004C58B4"/>
    <w:rsid w:val="004C7D95"/>
    <w:rsid w:val="004E59D3"/>
    <w:rsid w:val="00532D56"/>
    <w:rsid w:val="0054455C"/>
    <w:rsid w:val="005477C7"/>
    <w:rsid w:val="00574662"/>
    <w:rsid w:val="005B164E"/>
    <w:rsid w:val="005E13B4"/>
    <w:rsid w:val="005F4962"/>
    <w:rsid w:val="00602471"/>
    <w:rsid w:val="00606D7A"/>
    <w:rsid w:val="006122D8"/>
    <w:rsid w:val="00621681"/>
    <w:rsid w:val="006246B8"/>
    <w:rsid w:val="00635899"/>
    <w:rsid w:val="0067685F"/>
    <w:rsid w:val="00680754"/>
    <w:rsid w:val="00693A6F"/>
    <w:rsid w:val="006952D2"/>
    <w:rsid w:val="00695C99"/>
    <w:rsid w:val="00695ECC"/>
    <w:rsid w:val="006A6D7E"/>
    <w:rsid w:val="006B340A"/>
    <w:rsid w:val="006B5DA7"/>
    <w:rsid w:val="006F4C56"/>
    <w:rsid w:val="007321C5"/>
    <w:rsid w:val="0077093B"/>
    <w:rsid w:val="00773E65"/>
    <w:rsid w:val="007F5A3D"/>
    <w:rsid w:val="00866058"/>
    <w:rsid w:val="0087665E"/>
    <w:rsid w:val="008802CF"/>
    <w:rsid w:val="0088535B"/>
    <w:rsid w:val="008B133E"/>
    <w:rsid w:val="008D1193"/>
    <w:rsid w:val="008E09F1"/>
    <w:rsid w:val="009014BA"/>
    <w:rsid w:val="009509DC"/>
    <w:rsid w:val="00957FB8"/>
    <w:rsid w:val="009846E1"/>
    <w:rsid w:val="0098589B"/>
    <w:rsid w:val="00985A52"/>
    <w:rsid w:val="009A4B6D"/>
    <w:rsid w:val="009F38E6"/>
    <w:rsid w:val="009F656D"/>
    <w:rsid w:val="00A130E7"/>
    <w:rsid w:val="00A331DF"/>
    <w:rsid w:val="00A5180C"/>
    <w:rsid w:val="00A71C74"/>
    <w:rsid w:val="00A84504"/>
    <w:rsid w:val="00A8648C"/>
    <w:rsid w:val="00A86B5C"/>
    <w:rsid w:val="00B004DC"/>
    <w:rsid w:val="00B01179"/>
    <w:rsid w:val="00B115DB"/>
    <w:rsid w:val="00B31CBE"/>
    <w:rsid w:val="00B35C04"/>
    <w:rsid w:val="00B611C1"/>
    <w:rsid w:val="00B67785"/>
    <w:rsid w:val="00B71892"/>
    <w:rsid w:val="00BB4BA0"/>
    <w:rsid w:val="00BB5994"/>
    <w:rsid w:val="00BD3E98"/>
    <w:rsid w:val="00BE0CF8"/>
    <w:rsid w:val="00BE6A8B"/>
    <w:rsid w:val="00BE744D"/>
    <w:rsid w:val="00BF0643"/>
    <w:rsid w:val="00C10D19"/>
    <w:rsid w:val="00C159C8"/>
    <w:rsid w:val="00C16985"/>
    <w:rsid w:val="00C23E12"/>
    <w:rsid w:val="00C24FAD"/>
    <w:rsid w:val="00C75B57"/>
    <w:rsid w:val="00C9728E"/>
    <w:rsid w:val="00CA7D8F"/>
    <w:rsid w:val="00CB311D"/>
    <w:rsid w:val="00CB4183"/>
    <w:rsid w:val="00CC221A"/>
    <w:rsid w:val="00CE0B12"/>
    <w:rsid w:val="00CE61C5"/>
    <w:rsid w:val="00CE6270"/>
    <w:rsid w:val="00CE6808"/>
    <w:rsid w:val="00D07DEB"/>
    <w:rsid w:val="00D213E9"/>
    <w:rsid w:val="00D359F1"/>
    <w:rsid w:val="00D42C97"/>
    <w:rsid w:val="00D47F24"/>
    <w:rsid w:val="00D64AF4"/>
    <w:rsid w:val="00D8345E"/>
    <w:rsid w:val="00D90252"/>
    <w:rsid w:val="00DB0042"/>
    <w:rsid w:val="00DC011D"/>
    <w:rsid w:val="00E02E15"/>
    <w:rsid w:val="00E47243"/>
    <w:rsid w:val="00E509C3"/>
    <w:rsid w:val="00E567BB"/>
    <w:rsid w:val="00E61E23"/>
    <w:rsid w:val="00E63DEA"/>
    <w:rsid w:val="00E63F2F"/>
    <w:rsid w:val="00E72952"/>
    <w:rsid w:val="00E84FB5"/>
    <w:rsid w:val="00E962B1"/>
    <w:rsid w:val="00EA42BE"/>
    <w:rsid w:val="00EB439D"/>
    <w:rsid w:val="00EC431A"/>
    <w:rsid w:val="00ED36A5"/>
    <w:rsid w:val="00EF242C"/>
    <w:rsid w:val="00F03985"/>
    <w:rsid w:val="00F24CFF"/>
    <w:rsid w:val="00F53853"/>
    <w:rsid w:val="00F64BE2"/>
    <w:rsid w:val="00F70724"/>
    <w:rsid w:val="00F7730C"/>
    <w:rsid w:val="00FA029B"/>
    <w:rsid w:val="00FA60F1"/>
    <w:rsid w:val="00FA7705"/>
    <w:rsid w:val="00FE663E"/>
    <w:rsid w:val="00FF2D8B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4C31"/>
  <w15:docId w15:val="{C0628B4F-2CFC-40B3-9A47-F9EF308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8D119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1174-6D7D-4846-AE88-AA466CFD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2032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Canali Oliveros</dc:creator>
  <cp:lastModifiedBy>ufps</cp:lastModifiedBy>
  <cp:revision>20</cp:revision>
  <dcterms:created xsi:type="dcterms:W3CDTF">2022-08-10T15:28:00Z</dcterms:created>
  <dcterms:modified xsi:type="dcterms:W3CDTF">2022-08-31T16:54:00Z</dcterms:modified>
</cp:coreProperties>
</file>