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F9" w:rsidRPr="00901184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01184">
        <w:rPr>
          <w:rFonts w:ascii="Arial" w:hAnsi="Arial" w:cs="Arial"/>
          <w:b/>
          <w:sz w:val="20"/>
          <w:szCs w:val="20"/>
          <w:lang w:val="es-ES_tradnl"/>
        </w:rPr>
        <w:t>OBJETIVO:</w:t>
      </w:r>
      <w:r w:rsidRPr="00901184">
        <w:rPr>
          <w:rFonts w:ascii="Arial" w:hAnsi="Arial" w:cs="Arial"/>
          <w:sz w:val="20"/>
          <w:szCs w:val="20"/>
          <w:lang w:val="es-ES_tradnl"/>
        </w:rPr>
        <w:t xml:space="preserve"> La presente encuesta está orientada a la evaluación de la calidad de los procesos académicos,  la eficiencia </w:t>
      </w:r>
      <w:r w:rsidR="006E4C5A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901184">
        <w:rPr>
          <w:rFonts w:ascii="Arial" w:hAnsi="Arial" w:cs="Arial"/>
          <w:sz w:val="20"/>
          <w:szCs w:val="20"/>
          <w:lang w:val="es-ES_tradnl"/>
        </w:rPr>
        <w:t xml:space="preserve">en el manejo de los recursos y el reconocimiento que hace la sociedad sobre el impacto del programa académico en el medio. </w:t>
      </w:r>
    </w:p>
    <w:p w:rsidR="00CD0BF9" w:rsidRPr="00901184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D0BF9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01184">
        <w:rPr>
          <w:rFonts w:ascii="Arial" w:hAnsi="Arial" w:cs="Arial"/>
          <w:sz w:val="20"/>
          <w:szCs w:val="20"/>
          <w:lang w:val="es-ES_tradnl"/>
        </w:rPr>
        <w:t xml:space="preserve">Para la evaluación de la calidad de dichos procesos son </w:t>
      </w:r>
      <w:r w:rsidR="00861D39" w:rsidRPr="00901184">
        <w:rPr>
          <w:rFonts w:ascii="Arial" w:hAnsi="Arial" w:cs="Arial"/>
          <w:sz w:val="20"/>
          <w:szCs w:val="20"/>
          <w:lang w:val="es-ES_tradnl"/>
        </w:rPr>
        <w:t>necesarias sus</w:t>
      </w:r>
      <w:r w:rsidRPr="00901184">
        <w:rPr>
          <w:rFonts w:ascii="Arial" w:hAnsi="Arial" w:cs="Arial"/>
          <w:sz w:val="20"/>
          <w:szCs w:val="20"/>
          <w:lang w:val="es-ES_tradnl"/>
        </w:rPr>
        <w:t xml:space="preserve"> valiosas apreciaciones sobre los mismos; por tal motivo lo invitamos a diligenciar de la manera más completa y con el máximo de objetividad la siguiente encuesta.</w:t>
      </w:r>
    </w:p>
    <w:p w:rsidR="005E3A1B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BB3866" w:rsidRDefault="00BB3866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Lea cuidadosamente cada una de las siguientes afirmaciones y señale con una X, el cuadro correspondiente según su nivel de apreciación del cumplimiento de cada aspecto. No hay respuestas correctas o erradas. Por favor responda todas las preguntas.</w:t>
      </w:r>
    </w:p>
    <w:p w:rsidR="005E3A1B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 </w:t>
      </w:r>
    </w:p>
    <w:p w:rsidR="003D5153" w:rsidRDefault="003D5153" w:rsidP="003D515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1: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No se cumple.</w:t>
      </w:r>
    </w:p>
    <w:p w:rsidR="003D5153" w:rsidRDefault="003D5153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2: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Insatisfactoriamente.</w:t>
      </w:r>
    </w:p>
    <w:p w:rsidR="003D5153" w:rsidRDefault="003D5153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3: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Aceptablemente.</w:t>
      </w:r>
    </w:p>
    <w:p w:rsidR="003D5153" w:rsidRDefault="003D5153" w:rsidP="003D515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4: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Alto grado.</w:t>
      </w:r>
    </w:p>
    <w:p w:rsidR="005E3A1B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5: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Plenamente.</w:t>
      </w:r>
    </w:p>
    <w:p w:rsidR="005E3A1B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E3A1B" w:rsidRPr="005E3A1B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5E3A1B">
        <w:rPr>
          <w:rFonts w:ascii="Arial" w:hAnsi="Arial" w:cs="Arial"/>
          <w:b/>
          <w:color w:val="000000"/>
          <w:sz w:val="20"/>
          <w:szCs w:val="20"/>
          <w:lang w:val="es-MX"/>
        </w:rPr>
        <w:t>Fecha: _____________</w:t>
      </w:r>
    </w:p>
    <w:p w:rsidR="005E3A1B" w:rsidRPr="005E3A1B" w:rsidRDefault="005E3A1B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5E3A1B" w:rsidRPr="005E3A1B" w:rsidRDefault="00861D39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5E3A1B">
        <w:rPr>
          <w:rFonts w:ascii="Arial" w:hAnsi="Arial" w:cs="Arial"/>
          <w:b/>
          <w:color w:val="000000"/>
          <w:sz w:val="20"/>
          <w:szCs w:val="20"/>
          <w:lang w:val="es-MX"/>
        </w:rPr>
        <w:t>Facultad: _</w:t>
      </w:r>
      <w:r w:rsidR="005E3A1B" w:rsidRPr="005E3A1B">
        <w:rPr>
          <w:rFonts w:ascii="Arial" w:hAnsi="Arial" w:cs="Arial"/>
          <w:b/>
          <w:color w:val="000000"/>
          <w:sz w:val="20"/>
          <w:szCs w:val="20"/>
          <w:lang w:val="es-MX"/>
        </w:rPr>
        <w:t>______________________________________________________________________</w:t>
      </w:r>
    </w:p>
    <w:p w:rsidR="005E3A1B" w:rsidRPr="005E3A1B" w:rsidRDefault="00861D39" w:rsidP="005E3A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5E3A1B">
        <w:rPr>
          <w:rFonts w:ascii="Arial" w:hAnsi="Arial" w:cs="Arial"/>
          <w:b/>
          <w:color w:val="000000"/>
          <w:sz w:val="20"/>
          <w:szCs w:val="20"/>
          <w:lang w:val="es-MX"/>
        </w:rPr>
        <w:t>Programa</w:t>
      </w:r>
      <w:r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</w:t>
      </w:r>
      <w:r w:rsidRPr="005E3A1B">
        <w:rPr>
          <w:rFonts w:ascii="Arial" w:hAnsi="Arial" w:cs="Arial"/>
          <w:b/>
          <w:color w:val="000000"/>
          <w:sz w:val="20"/>
          <w:szCs w:val="20"/>
          <w:lang w:val="es-MX"/>
        </w:rPr>
        <w:t>Académico</w:t>
      </w:r>
      <w:r w:rsidR="005E3A1B" w:rsidRPr="005E3A1B">
        <w:rPr>
          <w:rFonts w:ascii="Arial" w:hAnsi="Arial" w:cs="Arial"/>
          <w:b/>
          <w:color w:val="000000"/>
          <w:sz w:val="20"/>
          <w:szCs w:val="20"/>
          <w:lang w:val="es-MX"/>
        </w:rPr>
        <w:t>: ____________________________</w:t>
      </w:r>
      <w:r w:rsidR="005E3A1B">
        <w:rPr>
          <w:rFonts w:ascii="Arial" w:hAnsi="Arial" w:cs="Arial"/>
          <w:b/>
          <w:color w:val="000000"/>
          <w:sz w:val="20"/>
          <w:szCs w:val="20"/>
          <w:lang w:val="es-MX"/>
        </w:rPr>
        <w:t>_______________________________</w:t>
      </w:r>
    </w:p>
    <w:p w:rsidR="00CD0BF9" w:rsidRPr="00901184" w:rsidRDefault="00CD0BF9" w:rsidP="00CD0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76368C" w:rsidRPr="001812AA" w:rsidRDefault="0076368C" w:rsidP="0076368C">
      <w:pPr>
        <w:jc w:val="center"/>
        <w:rPr>
          <w:rFonts w:ascii="Arial" w:hAnsi="Arial" w:cs="Arial"/>
          <w:b/>
          <w:sz w:val="20"/>
          <w:szCs w:val="20"/>
        </w:rPr>
      </w:pPr>
      <w:r w:rsidRPr="001812AA">
        <w:rPr>
          <w:rFonts w:ascii="Arial" w:hAnsi="Arial" w:cs="Arial"/>
          <w:b/>
          <w:sz w:val="20"/>
          <w:szCs w:val="20"/>
        </w:rPr>
        <w:t xml:space="preserve">Recuerde que su opinión es muy importante y </w:t>
      </w:r>
      <w:r w:rsidR="00861D39" w:rsidRPr="001812AA">
        <w:rPr>
          <w:rFonts w:ascii="Arial" w:hAnsi="Arial" w:cs="Arial"/>
          <w:b/>
          <w:sz w:val="20"/>
          <w:szCs w:val="20"/>
        </w:rPr>
        <w:t>necesaria para</w:t>
      </w:r>
      <w:r w:rsidRPr="001812AA">
        <w:rPr>
          <w:rFonts w:ascii="Arial" w:hAnsi="Arial" w:cs="Arial"/>
          <w:b/>
          <w:sz w:val="20"/>
          <w:szCs w:val="20"/>
        </w:rPr>
        <w:t xml:space="preserve"> el proceso de autoevaluación y autorregulación que se está llevando a cabo en la Universidad Francisco de Paula Santander</w:t>
      </w:r>
    </w:p>
    <w:p w:rsidR="001812AA" w:rsidRPr="001812AA" w:rsidRDefault="001812AA" w:rsidP="00C67A49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81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7166"/>
        <w:gridCol w:w="418"/>
        <w:gridCol w:w="419"/>
        <w:gridCol w:w="419"/>
        <w:gridCol w:w="433"/>
        <w:gridCol w:w="422"/>
      </w:tblGrid>
      <w:tr w:rsidR="005E3A1B" w:rsidRPr="005E3A1B" w:rsidTr="005E3A1B">
        <w:trPr>
          <w:trHeight w:val="344"/>
          <w:jc w:val="center"/>
        </w:trPr>
        <w:tc>
          <w:tcPr>
            <w:tcW w:w="534" w:type="dxa"/>
          </w:tcPr>
          <w:p w:rsidR="000A6288" w:rsidRPr="005E3A1B" w:rsidRDefault="00905117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7166" w:type="dxa"/>
          </w:tcPr>
          <w:p w:rsidR="000A6288" w:rsidRPr="005E3A1B" w:rsidRDefault="00905117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418" w:type="dxa"/>
          </w:tcPr>
          <w:p w:rsidR="000A6288" w:rsidRPr="005E3A1B" w:rsidRDefault="009C4BE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0A6288" w:rsidRPr="005E3A1B" w:rsidRDefault="009C4BE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0A6288" w:rsidRPr="005E3A1B" w:rsidRDefault="00CD0BF9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0A6288" w:rsidRPr="005E3A1B" w:rsidRDefault="009C4BE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0A6288" w:rsidRPr="005E3A1B" w:rsidRDefault="009C4BEB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E3A1B" w:rsidRPr="005E3A1B" w:rsidTr="005E3A1B">
        <w:trPr>
          <w:trHeight w:val="275"/>
          <w:jc w:val="center"/>
        </w:trPr>
        <w:tc>
          <w:tcPr>
            <w:tcW w:w="9811" w:type="dxa"/>
            <w:gridSpan w:val="7"/>
          </w:tcPr>
          <w:p w:rsidR="006152FF" w:rsidRPr="005E3A1B" w:rsidRDefault="00CF278E" w:rsidP="006152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SOBRE</w:t>
            </w:r>
            <w:r w:rsidR="006152FF" w:rsidRPr="005E3A1B">
              <w:rPr>
                <w:rFonts w:ascii="Arial" w:hAnsi="Arial" w:cs="Arial"/>
                <w:b/>
                <w:sz w:val="18"/>
                <w:szCs w:val="18"/>
              </w:rPr>
              <w:t xml:space="preserve"> LA MISIÓN Y AL PROYECTO EDUCATIVO INSTITUCIONAL</w:t>
            </w:r>
          </w:p>
        </w:tc>
      </w:tr>
      <w:tr w:rsidR="009C4BEB" w:rsidRPr="005E3A1B" w:rsidTr="00EB1808">
        <w:trPr>
          <w:trHeight w:val="137"/>
          <w:jc w:val="center"/>
        </w:trPr>
        <w:tc>
          <w:tcPr>
            <w:tcW w:w="534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66" w:type="dxa"/>
          </w:tcPr>
          <w:p w:rsidR="009C4BEB" w:rsidRPr="005E3A1B" w:rsidRDefault="009C4BEB" w:rsidP="009C4B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>La Misión y la visión  de  la Universidad son conocidas  por usted</w:t>
            </w:r>
          </w:p>
        </w:tc>
        <w:tc>
          <w:tcPr>
            <w:tcW w:w="418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C4BEB" w:rsidRPr="005E3A1B" w:rsidTr="00EB1808">
        <w:trPr>
          <w:trHeight w:val="130"/>
          <w:jc w:val="center"/>
        </w:trPr>
        <w:tc>
          <w:tcPr>
            <w:tcW w:w="534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66" w:type="dxa"/>
          </w:tcPr>
          <w:p w:rsidR="009C4BEB" w:rsidRPr="005E3A1B" w:rsidRDefault="009C4BEB" w:rsidP="009C4B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La Misión  y la visión de la Universidad ha sido divulgada a través de medios impresos, foros, libros, página Web, reunión de estudiantes.</w:t>
            </w:r>
          </w:p>
        </w:tc>
        <w:tc>
          <w:tcPr>
            <w:tcW w:w="418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C4BEB" w:rsidRPr="005E3A1B" w:rsidTr="00EB1808">
        <w:trPr>
          <w:trHeight w:val="435"/>
          <w:jc w:val="center"/>
        </w:trPr>
        <w:tc>
          <w:tcPr>
            <w:tcW w:w="534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66" w:type="dxa"/>
          </w:tcPr>
          <w:p w:rsidR="009C4BEB" w:rsidRPr="005E3A1B" w:rsidRDefault="009C4BEB" w:rsidP="009C4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>Comprende el alcance que tiene la misión y visión institucional</w:t>
            </w:r>
          </w:p>
        </w:tc>
        <w:tc>
          <w:tcPr>
            <w:tcW w:w="418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C4BEB" w:rsidRPr="005E3A1B" w:rsidTr="00EB1808">
        <w:trPr>
          <w:trHeight w:val="435"/>
          <w:jc w:val="center"/>
        </w:trPr>
        <w:tc>
          <w:tcPr>
            <w:tcW w:w="534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66" w:type="dxa"/>
          </w:tcPr>
          <w:p w:rsidR="009C4BEB" w:rsidRPr="005E3A1B" w:rsidRDefault="009C4BEB" w:rsidP="009C4B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>Considera que existe correspondencia entre la misión y visión institucional y los objetivos del programa académico al que pertenece</w:t>
            </w:r>
          </w:p>
        </w:tc>
        <w:tc>
          <w:tcPr>
            <w:tcW w:w="418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C4BEB" w:rsidRPr="005E3A1B" w:rsidTr="00EB1808">
        <w:trPr>
          <w:trHeight w:val="435"/>
          <w:jc w:val="center"/>
        </w:trPr>
        <w:tc>
          <w:tcPr>
            <w:tcW w:w="534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66" w:type="dxa"/>
          </w:tcPr>
          <w:p w:rsidR="009C4BEB" w:rsidRPr="005E3A1B" w:rsidRDefault="009C4BEB" w:rsidP="009C4B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 xml:space="preserve">El Proyecto Educativo Institucional </w:t>
            </w:r>
            <w:r w:rsidRPr="005E3A1B">
              <w:rPr>
                <w:rFonts w:ascii="Arial" w:hAnsi="Arial" w:cs="Arial"/>
                <w:sz w:val="18"/>
                <w:szCs w:val="18"/>
              </w:rPr>
              <w:t>orienta el proceso educativo, la administración y gestión del programa</w:t>
            </w:r>
          </w:p>
        </w:tc>
        <w:tc>
          <w:tcPr>
            <w:tcW w:w="418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C4BEB" w:rsidRPr="005E3A1B" w:rsidTr="00EB1808">
        <w:trPr>
          <w:trHeight w:val="435"/>
          <w:jc w:val="center"/>
        </w:trPr>
        <w:tc>
          <w:tcPr>
            <w:tcW w:w="534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66" w:type="dxa"/>
          </w:tcPr>
          <w:p w:rsidR="009C4BEB" w:rsidRPr="005E3A1B" w:rsidRDefault="009C4BEB" w:rsidP="009C4B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>Comprende el sentido del Proyecto Educativo del Programa.</w:t>
            </w:r>
          </w:p>
        </w:tc>
        <w:tc>
          <w:tcPr>
            <w:tcW w:w="418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C4BEB" w:rsidRPr="005E3A1B" w:rsidTr="00EB1808">
        <w:trPr>
          <w:trHeight w:val="435"/>
          <w:jc w:val="center"/>
        </w:trPr>
        <w:tc>
          <w:tcPr>
            <w:tcW w:w="534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66" w:type="dxa"/>
          </w:tcPr>
          <w:p w:rsidR="009C4BEB" w:rsidRPr="005E3A1B" w:rsidRDefault="009C4BEB" w:rsidP="009C4B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>Existen espacios institucionales para la discusión, participación estudiantil  y actualización permanente del Proyecto Educativo del Programa</w:t>
            </w:r>
          </w:p>
        </w:tc>
        <w:tc>
          <w:tcPr>
            <w:tcW w:w="418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9C4BEB" w:rsidRPr="005E3A1B" w:rsidRDefault="009C4BEB" w:rsidP="009C4B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E3A1B" w:rsidRPr="005E3A1B" w:rsidTr="005E3A1B">
        <w:trPr>
          <w:trHeight w:val="220"/>
          <w:jc w:val="center"/>
        </w:trPr>
        <w:tc>
          <w:tcPr>
            <w:tcW w:w="9811" w:type="dxa"/>
            <w:gridSpan w:val="7"/>
          </w:tcPr>
          <w:p w:rsidR="004B3887" w:rsidRPr="005E3A1B" w:rsidRDefault="004B3887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SOBRE LOS ESTUDIANTES</w:t>
            </w:r>
            <w:r w:rsidR="00EB1808">
              <w:rPr>
                <w:rFonts w:ascii="Arial" w:hAnsi="Arial" w:cs="Arial"/>
                <w:b/>
                <w:sz w:val="18"/>
                <w:szCs w:val="18"/>
              </w:rPr>
              <w:t xml:space="preserve"> Y EGRESADOS</w:t>
            </w:r>
          </w:p>
        </w:tc>
      </w:tr>
      <w:tr w:rsidR="00DD0750" w:rsidRPr="005E3A1B" w:rsidTr="00EB1808">
        <w:trPr>
          <w:trHeight w:val="138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>Conoce los mecanismos de ingreso a la Institución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435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>Los recursos académicos y físicos disponibles están de acuerdo con el número de estudiantes admitidos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435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El proceso de inducción brinda a los estudiantes una imagen clara de la vida universitaria y de las oportunidades que brinda la universidad.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435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 xml:space="preserve">Existe comunicación permanente con  </w:t>
            </w:r>
            <w:r>
              <w:rPr>
                <w:rFonts w:ascii="Arial" w:hAnsi="Arial" w:cs="Arial"/>
                <w:sz w:val="18"/>
                <w:szCs w:val="18"/>
              </w:rPr>
              <w:t xml:space="preserve"> los egresados.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E3A1B" w:rsidRPr="005E3A1B" w:rsidTr="005E3A1B">
        <w:trPr>
          <w:trHeight w:val="86"/>
          <w:jc w:val="center"/>
        </w:trPr>
        <w:tc>
          <w:tcPr>
            <w:tcW w:w="9811" w:type="dxa"/>
            <w:gridSpan w:val="7"/>
          </w:tcPr>
          <w:p w:rsidR="004B3887" w:rsidRPr="005E3A1B" w:rsidRDefault="004B3887" w:rsidP="00CF2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 xml:space="preserve"> SOBRE LOS PROFESORES</w:t>
            </w:r>
          </w:p>
        </w:tc>
      </w:tr>
      <w:tr w:rsidR="00DD0750" w:rsidRPr="005E3A1B" w:rsidTr="00EB1808">
        <w:trPr>
          <w:trHeight w:val="435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sz w:val="18"/>
                <w:szCs w:val="18"/>
              </w:rPr>
              <w:t>Conoce las políticas, normas y criterios académicos de selección y vinculación de los docentes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454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En los últimos cinco años los docentes han elaborado material de apoyo docente, como: Guías de laboratorio, Guías temáticas,  Textos, Artículos o Ensayos,  Talleres, Videos y Material audiovisual.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232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El material de apoyo que utilizan los docentes del programa es eficaz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E3A1B" w:rsidRPr="005E3A1B" w:rsidTr="005E3A1B">
        <w:trPr>
          <w:trHeight w:val="174"/>
          <w:jc w:val="center"/>
        </w:trPr>
        <w:tc>
          <w:tcPr>
            <w:tcW w:w="9811" w:type="dxa"/>
            <w:gridSpan w:val="7"/>
          </w:tcPr>
          <w:p w:rsidR="00BF4F93" w:rsidRPr="005E3A1B" w:rsidRDefault="00BF4F93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SOBRE</w:t>
            </w:r>
            <w:r w:rsidRPr="005E3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LOS PROCESOS ACADÉMICOS</w:t>
            </w:r>
          </w:p>
        </w:tc>
      </w:tr>
      <w:tr w:rsidR="00DD0750" w:rsidRPr="005E3A1B" w:rsidTr="00EB1808">
        <w:trPr>
          <w:trHeight w:val="454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El plan curricular responde a las exigencias de calidad requeridas por el ambiente socioeconómico, tecnológico y cultural.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347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 xml:space="preserve">Los estudiantes se vinculan como auxiliares  en los diferentes proyectos 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125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Los recursos informáticos del programa son pertinentes, actualizados y suficientes.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555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La dotación y utilización de laboratorios, talleres, medios audiovisuales, campos de prácticas y medios de transporte, se ajustan a las necesidades del programa y se utilizan con frecuencia.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E3A1B" w:rsidRPr="005E3A1B" w:rsidTr="005E3A1B">
        <w:trPr>
          <w:trHeight w:val="196"/>
          <w:jc w:val="center"/>
        </w:trPr>
        <w:tc>
          <w:tcPr>
            <w:tcW w:w="9811" w:type="dxa"/>
            <w:gridSpan w:val="7"/>
          </w:tcPr>
          <w:p w:rsidR="00BF4F93" w:rsidRPr="005E3A1B" w:rsidRDefault="00BF4F93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bCs/>
                <w:sz w:val="18"/>
                <w:szCs w:val="18"/>
              </w:rPr>
              <w:t>SOBRE BIENESTAR INSTITUCIONAL</w:t>
            </w:r>
          </w:p>
        </w:tc>
      </w:tr>
      <w:tr w:rsidR="00DD0750" w:rsidRPr="005E3A1B" w:rsidTr="00EB1808">
        <w:trPr>
          <w:trHeight w:val="479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 xml:space="preserve">Los programas de Bienestar Universitario como servicios y actividades son pertinentes, de calidad y contribuyen en su crecimiento personal 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EB1808">
        <w:trPr>
          <w:trHeight w:val="479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 xml:space="preserve">Las políticas institucionales de bienestar son conocidas suficientemente, adecuadas y accesibles a la comunidad académica. 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5E3A1B">
        <w:trPr>
          <w:trHeight w:val="479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 xml:space="preserve">Utiliza los servicios, programas y actividades ofertada por bienestar institucional. 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E3A1B" w:rsidRPr="005E3A1B" w:rsidTr="005E3A1B">
        <w:trPr>
          <w:trHeight w:val="216"/>
          <w:jc w:val="center"/>
        </w:trPr>
        <w:tc>
          <w:tcPr>
            <w:tcW w:w="9811" w:type="dxa"/>
            <w:gridSpan w:val="7"/>
          </w:tcPr>
          <w:p w:rsidR="00BF4F93" w:rsidRPr="005E3A1B" w:rsidRDefault="00BF4F93" w:rsidP="00D24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bCs/>
                <w:sz w:val="18"/>
                <w:szCs w:val="18"/>
              </w:rPr>
              <w:t>SOBRE LA ORGANIZACIÓN, ADMINISTRACIÓN Y GESTIÓN</w:t>
            </w:r>
          </w:p>
        </w:tc>
      </w:tr>
      <w:tr w:rsidR="00DD0750" w:rsidRPr="005E3A1B" w:rsidTr="005E3A1B">
        <w:trPr>
          <w:trHeight w:val="200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Son eficientes y eficaces los  procesos administrativos del programa.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5E3A1B">
        <w:trPr>
          <w:trHeight w:val="454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Los sistemas de información utilizados en el programa son eficientes para trasmitir la información en forma oportuna confiable y suficiente para la toma de decisiones.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5E3A1B">
        <w:trPr>
          <w:trHeight w:val="118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Las políticas de liderazgo que orientan el programa son claras y están definidas.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5E3A1B">
        <w:trPr>
          <w:trHeight w:val="454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A1B">
              <w:rPr>
                <w:rFonts w:ascii="Arial" w:hAnsi="Arial" w:cs="Arial"/>
                <w:sz w:val="18"/>
                <w:szCs w:val="18"/>
              </w:rPr>
              <w:t>La información transmitida y suministrada a través de los diferentes medios es pertinente, clara, veraz y de calidad acorde con las actividades realizadas en el programa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E3A1B" w:rsidRPr="005E3A1B" w:rsidTr="005E3A1B">
        <w:trPr>
          <w:trHeight w:val="60"/>
          <w:jc w:val="center"/>
        </w:trPr>
        <w:tc>
          <w:tcPr>
            <w:tcW w:w="9811" w:type="dxa"/>
            <w:gridSpan w:val="7"/>
          </w:tcPr>
          <w:p w:rsidR="00BF4F93" w:rsidRPr="005E3A1B" w:rsidRDefault="00BF4F93" w:rsidP="00CF2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bCs/>
                <w:sz w:val="18"/>
                <w:szCs w:val="18"/>
              </w:rPr>
              <w:t>SOBRE LOS RECURSOS FÍSICOS Y FINANCIERO</w:t>
            </w:r>
          </w:p>
        </w:tc>
      </w:tr>
      <w:tr w:rsidR="00DD0750" w:rsidRPr="005E3A1B" w:rsidTr="005E3A1B">
        <w:trPr>
          <w:trHeight w:val="454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iCs/>
                <w:sz w:val="18"/>
                <w:szCs w:val="18"/>
              </w:rPr>
              <w:t>El ambiente físico, el servicio y la dotación de la biblioteca corresponden con el número de estudiantes y las necesidades del programa.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DD0750" w:rsidRPr="005E3A1B" w:rsidTr="005E3A1B">
        <w:trPr>
          <w:trHeight w:val="244"/>
          <w:jc w:val="center"/>
        </w:trPr>
        <w:tc>
          <w:tcPr>
            <w:tcW w:w="534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166" w:type="dxa"/>
          </w:tcPr>
          <w:p w:rsidR="00DD0750" w:rsidRPr="005E3A1B" w:rsidRDefault="00DD0750" w:rsidP="00DD0750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E3A1B">
              <w:rPr>
                <w:rFonts w:ascii="Arial" w:hAnsi="Arial" w:cs="Arial"/>
                <w:bCs/>
                <w:iCs/>
                <w:sz w:val="18"/>
                <w:szCs w:val="18"/>
              </w:rPr>
              <w:t>Existen espacios para el desarrollo de actividades de lectura, trabajo grupal y de consulta para los estudiantes del programa.</w:t>
            </w:r>
          </w:p>
        </w:tc>
        <w:tc>
          <w:tcPr>
            <w:tcW w:w="418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9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A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DD0750" w:rsidRPr="005E3A1B" w:rsidRDefault="00DD0750" w:rsidP="00DD07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:rsidR="00096D87" w:rsidRDefault="00096D87" w:rsidP="00096D87">
      <w:pPr>
        <w:rPr>
          <w:rFonts w:ascii="Arial" w:hAnsi="Arial" w:cs="Arial"/>
          <w:sz w:val="18"/>
          <w:szCs w:val="18"/>
        </w:rPr>
      </w:pPr>
    </w:p>
    <w:p w:rsidR="00044049" w:rsidRDefault="00044049" w:rsidP="00096D87">
      <w:pPr>
        <w:rPr>
          <w:rFonts w:ascii="Arial" w:hAnsi="Arial" w:cs="Arial"/>
          <w:sz w:val="18"/>
          <w:szCs w:val="18"/>
        </w:rPr>
      </w:pPr>
    </w:p>
    <w:p w:rsidR="00044049" w:rsidRDefault="00044049" w:rsidP="00096D87">
      <w:pPr>
        <w:rPr>
          <w:rFonts w:ascii="Arial" w:hAnsi="Arial" w:cs="Arial"/>
          <w:sz w:val="18"/>
          <w:szCs w:val="18"/>
        </w:rPr>
      </w:pPr>
    </w:p>
    <w:p w:rsidR="00044049" w:rsidRDefault="00044049" w:rsidP="00044049">
      <w:pPr>
        <w:jc w:val="center"/>
        <w:rPr>
          <w:rFonts w:ascii="Arial" w:hAnsi="Arial" w:cs="Arial"/>
          <w:sz w:val="18"/>
          <w:szCs w:val="18"/>
        </w:rPr>
      </w:pPr>
      <w:r w:rsidRPr="00A52A96">
        <w:rPr>
          <w:rFonts w:ascii="Arial" w:hAnsi="Arial" w:cs="Arial"/>
          <w:b/>
          <w:sz w:val="20"/>
          <w:szCs w:val="20"/>
        </w:rPr>
        <w:t>¡GRACIAS POR SU VALIOSA COLABORACION!</w:t>
      </w:r>
    </w:p>
    <w:sectPr w:rsidR="00044049" w:rsidSect="00615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EA" w:rsidRDefault="00A963EA" w:rsidP="00C67A49">
      <w:r>
        <w:separator/>
      </w:r>
    </w:p>
  </w:endnote>
  <w:endnote w:type="continuationSeparator" w:id="0">
    <w:p w:rsidR="00A963EA" w:rsidRDefault="00A963EA" w:rsidP="00C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1B" w:rsidRDefault="00F441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39" w:rsidRPr="00467C0A" w:rsidRDefault="00861D39" w:rsidP="00861D39">
    <w:pPr>
      <w:pStyle w:val="Piedepgina"/>
      <w:tabs>
        <w:tab w:val="clear" w:pos="4419"/>
        <w:tab w:val="clear" w:pos="8838"/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  <w:p w:rsidR="00861D39" w:rsidRPr="00861D39" w:rsidRDefault="00861D39" w:rsidP="00861D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1B" w:rsidRDefault="00F441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EA" w:rsidRDefault="00A963EA" w:rsidP="00C67A49">
      <w:r>
        <w:separator/>
      </w:r>
    </w:p>
  </w:footnote>
  <w:footnote w:type="continuationSeparator" w:id="0">
    <w:p w:rsidR="00A963EA" w:rsidRDefault="00A963EA" w:rsidP="00C6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1B" w:rsidRDefault="00F441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5"/>
      <w:gridCol w:w="1092"/>
      <w:gridCol w:w="2933"/>
      <w:gridCol w:w="962"/>
      <w:gridCol w:w="975"/>
      <w:gridCol w:w="1041"/>
    </w:tblGrid>
    <w:tr w:rsidR="00861D39" w:rsidTr="00A463B4">
      <w:trPr>
        <w:cantSplit/>
        <w:trHeight w:val="255"/>
      </w:trPr>
      <w:tc>
        <w:tcPr>
          <w:tcW w:w="18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Default="00861D39" w:rsidP="00861D39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 w:rsidRPr="00C63798">
            <w:rPr>
              <w:rFonts w:cs="Arial"/>
              <w:noProof/>
              <w:sz w:val="18"/>
              <w:szCs w:val="18"/>
              <w:lang w:eastAsia="es-CO"/>
            </w:rPr>
            <w:drawing>
              <wp:inline distT="0" distB="0" distL="0" distR="0" wp14:anchorId="7A3BAB0F" wp14:editId="5E1E53DC">
                <wp:extent cx="590550" cy="608984"/>
                <wp:effectExtent l="19050" t="19050" r="19050" b="1968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61D39" w:rsidRPr="000202AC" w:rsidRDefault="00861D39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61D39" w:rsidRPr="000202AC" w:rsidRDefault="00861D39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61D39" w:rsidRPr="001B35D4" w:rsidRDefault="00F4411B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FO-GA-03</w:t>
          </w:r>
        </w:p>
      </w:tc>
    </w:tr>
    <w:tr w:rsidR="00861D39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Default="00861D39" w:rsidP="00861D39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Default="00861D39" w:rsidP="00861D39">
          <w:pPr>
            <w:spacing w:line="256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1B35D4" w:rsidRDefault="00861D39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861D39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Default="00861D39" w:rsidP="00861D39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61D39" w:rsidRPr="000202AC" w:rsidRDefault="00861D39" w:rsidP="00861D3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ENCUESTA DE AUTOEVALUACIÓN ADMINISTRATIVOS</w:t>
          </w: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1B35D4" w:rsidRDefault="00690D5B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861D39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Default="00861D39" w:rsidP="00861D39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Default="00861D39" w:rsidP="00861D39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1B35D4" w:rsidRDefault="00861D39" w:rsidP="00861D39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B19">
            <w:rPr>
              <w:rFonts w:ascii="Arial" w:hAnsi="Arial" w:cs="Arial"/>
              <w:bCs/>
              <w:sz w:val="20"/>
            </w:rPr>
            <w:fldChar w:fldCharType="begin"/>
          </w:r>
          <w:r w:rsidRPr="00120B19">
            <w:rPr>
              <w:rFonts w:ascii="Arial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hAnsi="Arial" w:cs="Arial"/>
              <w:bCs/>
              <w:sz w:val="20"/>
            </w:rPr>
            <w:fldChar w:fldCharType="separate"/>
          </w:r>
          <w:r w:rsidR="00690D5B" w:rsidRPr="00690D5B">
            <w:rPr>
              <w:rFonts w:ascii="Arial" w:hAnsi="Arial" w:cs="Arial"/>
              <w:bCs/>
              <w:noProof/>
              <w:sz w:val="20"/>
              <w:lang w:val="es-ES"/>
            </w:rPr>
            <w:t>1</w:t>
          </w:r>
          <w:r w:rsidRPr="00120B19">
            <w:rPr>
              <w:rFonts w:ascii="Arial" w:hAnsi="Arial" w:cs="Arial"/>
              <w:bCs/>
              <w:sz w:val="20"/>
            </w:rPr>
            <w:fldChar w:fldCharType="end"/>
          </w:r>
          <w:r w:rsidRPr="00120B19">
            <w:rPr>
              <w:rFonts w:ascii="Arial" w:hAnsi="Arial" w:cs="Arial"/>
              <w:bCs/>
              <w:sz w:val="20"/>
            </w:rPr>
            <w:t xml:space="preserve"> de </w:t>
          </w:r>
          <w:r>
            <w:rPr>
              <w:rFonts w:ascii="Arial" w:hAnsi="Arial" w:cs="Arial"/>
              <w:bCs/>
              <w:sz w:val="20"/>
            </w:rPr>
            <w:t>2</w:t>
          </w:r>
        </w:p>
      </w:tc>
    </w:tr>
    <w:tr w:rsidR="00861D39" w:rsidTr="00A463B4">
      <w:trPr>
        <w:cantSplit/>
        <w:trHeight w:val="196"/>
      </w:trPr>
      <w:tc>
        <w:tcPr>
          <w:tcW w:w="29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pStyle w:val="Ttulo2"/>
            <w:tabs>
              <w:tab w:val="center" w:pos="1521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ELABORÓ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REVISÓ</w:t>
          </w:r>
        </w:p>
      </w:tc>
      <w:tc>
        <w:tcPr>
          <w:tcW w:w="29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APROBÓ</w:t>
          </w:r>
        </w:p>
      </w:tc>
    </w:tr>
    <w:tr w:rsidR="00861D39" w:rsidTr="00A463B4">
      <w:trPr>
        <w:cantSplit/>
        <w:trHeight w:val="255"/>
      </w:trPr>
      <w:tc>
        <w:tcPr>
          <w:tcW w:w="29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Gestión Académica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29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D39" w:rsidRPr="000202AC" w:rsidRDefault="00861D39" w:rsidP="00861D3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A25A3D" w:rsidRDefault="00A25A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1B" w:rsidRDefault="00F441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4"/>
    <w:rsid w:val="00011A3E"/>
    <w:rsid w:val="00037BE9"/>
    <w:rsid w:val="00044049"/>
    <w:rsid w:val="00096D87"/>
    <w:rsid w:val="000A4202"/>
    <w:rsid w:val="000A6288"/>
    <w:rsid w:val="000E7E1C"/>
    <w:rsid w:val="000F6945"/>
    <w:rsid w:val="0013296B"/>
    <w:rsid w:val="0013575F"/>
    <w:rsid w:val="00162990"/>
    <w:rsid w:val="00176344"/>
    <w:rsid w:val="001812AA"/>
    <w:rsid w:val="00197703"/>
    <w:rsid w:val="001B3F11"/>
    <w:rsid w:val="0020226B"/>
    <w:rsid w:val="002323F6"/>
    <w:rsid w:val="0023788F"/>
    <w:rsid w:val="00281B05"/>
    <w:rsid w:val="002A7118"/>
    <w:rsid w:val="002F23DD"/>
    <w:rsid w:val="00342B8B"/>
    <w:rsid w:val="00350831"/>
    <w:rsid w:val="00373782"/>
    <w:rsid w:val="003831ED"/>
    <w:rsid w:val="00396B1A"/>
    <w:rsid w:val="003B4EA4"/>
    <w:rsid w:val="003B5208"/>
    <w:rsid w:val="003C40FC"/>
    <w:rsid w:val="003D00E2"/>
    <w:rsid w:val="003D5153"/>
    <w:rsid w:val="00402180"/>
    <w:rsid w:val="004159C3"/>
    <w:rsid w:val="00422513"/>
    <w:rsid w:val="00427CCB"/>
    <w:rsid w:val="00471959"/>
    <w:rsid w:val="004B3887"/>
    <w:rsid w:val="00504F5D"/>
    <w:rsid w:val="0052326F"/>
    <w:rsid w:val="00534227"/>
    <w:rsid w:val="00556EC4"/>
    <w:rsid w:val="005906AF"/>
    <w:rsid w:val="005A7F07"/>
    <w:rsid w:val="005B528C"/>
    <w:rsid w:val="005C29F7"/>
    <w:rsid w:val="005C3912"/>
    <w:rsid w:val="005E1949"/>
    <w:rsid w:val="005E3A1B"/>
    <w:rsid w:val="005E608B"/>
    <w:rsid w:val="00613BB7"/>
    <w:rsid w:val="006152FF"/>
    <w:rsid w:val="006245AF"/>
    <w:rsid w:val="006731D2"/>
    <w:rsid w:val="00690D5B"/>
    <w:rsid w:val="006C77BD"/>
    <w:rsid w:val="006D2B6F"/>
    <w:rsid w:val="006D6249"/>
    <w:rsid w:val="006E4C5A"/>
    <w:rsid w:val="00726828"/>
    <w:rsid w:val="00743C01"/>
    <w:rsid w:val="0076368C"/>
    <w:rsid w:val="00786404"/>
    <w:rsid w:val="007C47CA"/>
    <w:rsid w:val="007F0F7D"/>
    <w:rsid w:val="007F32FC"/>
    <w:rsid w:val="00810918"/>
    <w:rsid w:val="00814380"/>
    <w:rsid w:val="008434AD"/>
    <w:rsid w:val="00853393"/>
    <w:rsid w:val="0085577F"/>
    <w:rsid w:val="00861D39"/>
    <w:rsid w:val="0088222D"/>
    <w:rsid w:val="008E5BB1"/>
    <w:rsid w:val="00905117"/>
    <w:rsid w:val="009176C1"/>
    <w:rsid w:val="00956705"/>
    <w:rsid w:val="00957B42"/>
    <w:rsid w:val="009718F7"/>
    <w:rsid w:val="009760A2"/>
    <w:rsid w:val="00982456"/>
    <w:rsid w:val="009A55A1"/>
    <w:rsid w:val="009C4BEB"/>
    <w:rsid w:val="009E1E9C"/>
    <w:rsid w:val="00A160C5"/>
    <w:rsid w:val="00A25A3D"/>
    <w:rsid w:val="00A26189"/>
    <w:rsid w:val="00A30035"/>
    <w:rsid w:val="00A47C58"/>
    <w:rsid w:val="00A963EA"/>
    <w:rsid w:val="00AB796E"/>
    <w:rsid w:val="00AC0900"/>
    <w:rsid w:val="00AD4186"/>
    <w:rsid w:val="00AF4521"/>
    <w:rsid w:val="00B016B6"/>
    <w:rsid w:val="00B077DC"/>
    <w:rsid w:val="00B35814"/>
    <w:rsid w:val="00B37319"/>
    <w:rsid w:val="00B46290"/>
    <w:rsid w:val="00B6100F"/>
    <w:rsid w:val="00B76CD4"/>
    <w:rsid w:val="00B8345C"/>
    <w:rsid w:val="00B9709B"/>
    <w:rsid w:val="00BB22AF"/>
    <w:rsid w:val="00BB2B33"/>
    <w:rsid w:val="00BB3694"/>
    <w:rsid w:val="00BB3866"/>
    <w:rsid w:val="00BF4F93"/>
    <w:rsid w:val="00BF57F8"/>
    <w:rsid w:val="00C06D8B"/>
    <w:rsid w:val="00C2710B"/>
    <w:rsid w:val="00C67A49"/>
    <w:rsid w:val="00C719D2"/>
    <w:rsid w:val="00C910B1"/>
    <w:rsid w:val="00CD0BF9"/>
    <w:rsid w:val="00CE50AF"/>
    <w:rsid w:val="00CF278E"/>
    <w:rsid w:val="00D01CB2"/>
    <w:rsid w:val="00D12A04"/>
    <w:rsid w:val="00D24862"/>
    <w:rsid w:val="00D47798"/>
    <w:rsid w:val="00D81162"/>
    <w:rsid w:val="00DC7852"/>
    <w:rsid w:val="00DD0750"/>
    <w:rsid w:val="00DF6D47"/>
    <w:rsid w:val="00E14F4B"/>
    <w:rsid w:val="00E41102"/>
    <w:rsid w:val="00E501B6"/>
    <w:rsid w:val="00E711F3"/>
    <w:rsid w:val="00EA2CC8"/>
    <w:rsid w:val="00EB1808"/>
    <w:rsid w:val="00EE1AA3"/>
    <w:rsid w:val="00EF032B"/>
    <w:rsid w:val="00EF0DF5"/>
    <w:rsid w:val="00F25FE6"/>
    <w:rsid w:val="00F27D1F"/>
    <w:rsid w:val="00F40AC6"/>
    <w:rsid w:val="00F4173C"/>
    <w:rsid w:val="00F4411B"/>
    <w:rsid w:val="00F45EE6"/>
    <w:rsid w:val="00F94F1E"/>
    <w:rsid w:val="00FB3B99"/>
    <w:rsid w:val="00FE4701"/>
    <w:rsid w:val="00FF4CFC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66BF6A-8D7B-4555-816C-F9A35BA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49"/>
    <w:p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8640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404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404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spacing w:before="240" w:after="60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spacing w:before="240" w:after="60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spacing w:before="240" w:after="60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spacing w:before="240" w:after="60"/>
      <w:jc w:val="both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spacing w:before="240" w:after="60"/>
      <w:jc w:val="both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rsid w:val="00BB22AF"/>
    <w:pPr>
      <w:jc w:val="both"/>
    </w:pPr>
    <w:rPr>
      <w:rFonts w:asciiTheme="minorHAnsi" w:eastAsiaTheme="minorHAnsi" w:hAnsiTheme="minorHAnsi"/>
      <w:b/>
      <w:bCs/>
      <w:sz w:val="18"/>
      <w:szCs w:val="18"/>
      <w:lang w:eastAsia="en-US" w:bidi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  <w:jc w:val="both"/>
    </w:pPr>
    <w:rPr>
      <w:rFonts w:asciiTheme="minorHAnsi" w:eastAsiaTheme="minorHAnsi" w:hAnsiTheme="minorHAnsi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6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4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pPr>
      <w:jc w:val="both"/>
    </w:pPr>
    <w:rPr>
      <w:rFonts w:asciiTheme="minorHAnsi" w:eastAsiaTheme="minorHAnsi" w:hAnsiTheme="minorHAnsi"/>
      <w:szCs w:val="32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  <w:jc w:val="both"/>
    </w:pPr>
    <w:rPr>
      <w:rFonts w:asciiTheme="minorHAnsi" w:eastAsiaTheme="minorHAnsi" w:hAnsiTheme="minorHAnsi"/>
      <w:lang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86404"/>
    <w:pPr>
      <w:jc w:val="both"/>
    </w:pPr>
    <w:rPr>
      <w:rFonts w:asciiTheme="minorHAnsi" w:eastAsiaTheme="minorHAnsi" w:hAnsiTheme="minorHAnsi"/>
      <w:i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  <w:jc w:val="both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C67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7A49"/>
    <w:rPr>
      <w:rFonts w:ascii="Times New Roman" w:eastAsia="Times New Roman" w:hAnsi="Times New Roman"/>
      <w:sz w:val="24"/>
      <w:szCs w:val="24"/>
      <w:lang w:val="es-CO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C67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A49"/>
    <w:rPr>
      <w:rFonts w:ascii="Times New Roman" w:eastAsia="Times New Roman" w:hAnsi="Times New Roman"/>
      <w:sz w:val="24"/>
      <w:szCs w:val="24"/>
      <w:lang w:val="es-CO" w:eastAsia="es-ES" w:bidi="ar-SA"/>
    </w:rPr>
  </w:style>
  <w:style w:type="table" w:styleId="Tablaconcuadrcula">
    <w:name w:val="Table Grid"/>
    <w:basedOn w:val="Tablanormal"/>
    <w:rsid w:val="00C67A49"/>
    <w:pPr>
      <w:spacing w:after="0" w:line="240" w:lineRule="auto"/>
    </w:pPr>
    <w:rPr>
      <w:rFonts w:eastAsiaTheme="minorEastAsia" w:cstheme="minorBidi"/>
      <w:lang w:val="es-CO"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A49"/>
    <w:rPr>
      <w:rFonts w:ascii="Tahoma" w:eastAsia="Times New Roman" w:hAnsi="Tahoma" w:cs="Tahoma"/>
      <w:sz w:val="16"/>
      <w:szCs w:val="16"/>
      <w:lang w:val="es-CO" w:eastAsia="es-ES" w:bidi="ar-SA"/>
    </w:rPr>
  </w:style>
  <w:style w:type="paragraph" w:customStyle="1" w:styleId="xmsonormal">
    <w:name w:val="x_msonormal"/>
    <w:basedOn w:val="Normal"/>
    <w:rsid w:val="005E3A1B"/>
    <w:pPr>
      <w:spacing w:before="100" w:beforeAutospacing="1" w:after="100" w:afterAutospacing="1"/>
    </w:pPr>
    <w:rPr>
      <w:lang w:eastAsia="es-CO"/>
    </w:rPr>
  </w:style>
  <w:style w:type="character" w:customStyle="1" w:styleId="apple-converted-space">
    <w:name w:val="apple-converted-space"/>
    <w:basedOn w:val="Fuentedeprrafopredeter"/>
    <w:rsid w:val="005E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12</cp:revision>
  <cp:lastPrinted>2014-05-02T16:34:00Z</cp:lastPrinted>
  <dcterms:created xsi:type="dcterms:W3CDTF">2017-03-23T19:51:00Z</dcterms:created>
  <dcterms:modified xsi:type="dcterms:W3CDTF">2017-03-30T16:58:00Z</dcterms:modified>
</cp:coreProperties>
</file>