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03"/>
        <w:gridCol w:w="2159"/>
        <w:gridCol w:w="2755"/>
      </w:tblGrid>
      <w:tr w:rsidR="00912B31" w:rsidRPr="00B766BF" w14:paraId="49F04FA5" w14:textId="77777777" w:rsidTr="00953732">
        <w:trPr>
          <w:trHeight w:val="270"/>
        </w:trPr>
        <w:tc>
          <w:tcPr>
            <w:tcW w:w="2268" w:type="dxa"/>
            <w:shd w:val="clear" w:color="auto" w:fill="C00000"/>
            <w:vAlign w:val="center"/>
          </w:tcPr>
          <w:p w14:paraId="53FCA02E" w14:textId="77777777" w:rsidR="00912B31" w:rsidRPr="00B766BF" w:rsidRDefault="00912B31" w:rsidP="00B766BF">
            <w:pPr>
              <w:rPr>
                <w:b/>
                <w:sz w:val="16"/>
                <w:szCs w:val="18"/>
              </w:rPr>
            </w:pPr>
            <w:r w:rsidRPr="00B766BF">
              <w:rPr>
                <w:b/>
                <w:sz w:val="16"/>
                <w:szCs w:val="18"/>
              </w:rPr>
              <w:t>PROCESO DE ATENCION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D99D676" w14:textId="02BFACC6" w:rsidR="00912B31" w:rsidRPr="00B766BF" w:rsidRDefault="00B766BF" w:rsidP="00B766B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2159" w:type="dxa"/>
            <w:shd w:val="clear" w:color="auto" w:fill="C00000"/>
            <w:vAlign w:val="center"/>
          </w:tcPr>
          <w:p w14:paraId="31C526DD" w14:textId="77777777" w:rsidR="00912B31" w:rsidRPr="00B766BF" w:rsidRDefault="00912B31" w:rsidP="00B766BF">
            <w:pPr>
              <w:rPr>
                <w:b/>
                <w:sz w:val="16"/>
                <w:szCs w:val="18"/>
              </w:rPr>
            </w:pPr>
            <w:r w:rsidRPr="00B766BF">
              <w:rPr>
                <w:b/>
                <w:sz w:val="16"/>
                <w:szCs w:val="18"/>
              </w:rPr>
              <w:t>FECHA DE EVALUACION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7C2DEF6" w14:textId="3D8A3271" w:rsidR="00912B31" w:rsidRPr="00B766BF" w:rsidRDefault="00B766BF" w:rsidP="00B766BF">
            <w:pPr>
              <w:rPr>
                <w:color w:val="808080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</w:p>
        </w:tc>
      </w:tr>
      <w:tr w:rsidR="00CD2E9C" w:rsidRPr="00B766BF" w14:paraId="7410BCE0" w14:textId="77777777" w:rsidTr="00953732">
        <w:trPr>
          <w:trHeight w:val="273"/>
        </w:trPr>
        <w:tc>
          <w:tcPr>
            <w:tcW w:w="2268" w:type="dxa"/>
            <w:shd w:val="clear" w:color="auto" w:fill="C00000"/>
            <w:vAlign w:val="center"/>
          </w:tcPr>
          <w:p w14:paraId="232C4356" w14:textId="77777777" w:rsidR="00CD2E9C" w:rsidRPr="00B766BF" w:rsidRDefault="00CD2E9C" w:rsidP="00B766BF">
            <w:pPr>
              <w:rPr>
                <w:b/>
                <w:sz w:val="16"/>
                <w:szCs w:val="18"/>
              </w:rPr>
            </w:pPr>
            <w:r w:rsidRPr="00B766BF">
              <w:rPr>
                <w:b/>
                <w:sz w:val="16"/>
                <w:szCs w:val="18"/>
              </w:rPr>
              <w:t>PROTOCOLO EVALUADO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41FFE46" w14:textId="4428BE88" w:rsidR="00CD2E9C" w:rsidRPr="00B766BF" w:rsidRDefault="00B766BF" w:rsidP="00B766B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C00000"/>
            <w:vAlign w:val="center"/>
          </w:tcPr>
          <w:p w14:paraId="0A6AC0F0" w14:textId="77777777" w:rsidR="00CD2E9C" w:rsidRPr="00B766BF" w:rsidRDefault="00CD2E9C" w:rsidP="00B766BF">
            <w:pPr>
              <w:rPr>
                <w:b/>
                <w:sz w:val="16"/>
                <w:szCs w:val="18"/>
              </w:rPr>
            </w:pPr>
            <w:r w:rsidRPr="00B766BF">
              <w:rPr>
                <w:b/>
                <w:sz w:val="16"/>
                <w:szCs w:val="18"/>
              </w:rPr>
              <w:t>EVALUADOR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C787441" w14:textId="79BDE64C" w:rsidR="00CD2E9C" w:rsidRPr="00B766BF" w:rsidRDefault="00B766BF" w:rsidP="00953732">
            <w:pPr>
              <w:ind w:right="-109"/>
              <w:rPr>
                <w:color w:val="808080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</w:p>
        </w:tc>
      </w:tr>
      <w:tr w:rsidR="00CD2E9C" w:rsidRPr="00B766BF" w14:paraId="5A3DF6D2" w14:textId="77777777" w:rsidTr="00953732">
        <w:trPr>
          <w:trHeight w:val="278"/>
        </w:trPr>
        <w:tc>
          <w:tcPr>
            <w:tcW w:w="2268" w:type="dxa"/>
            <w:shd w:val="clear" w:color="auto" w:fill="C00000"/>
            <w:vAlign w:val="center"/>
          </w:tcPr>
          <w:p w14:paraId="412AC05B" w14:textId="77777777" w:rsidR="00CD2E9C" w:rsidRPr="00B766BF" w:rsidRDefault="00CD2E9C" w:rsidP="00B766BF">
            <w:pPr>
              <w:rPr>
                <w:b/>
                <w:sz w:val="16"/>
                <w:szCs w:val="18"/>
              </w:rPr>
            </w:pPr>
            <w:r w:rsidRPr="00B766BF">
              <w:rPr>
                <w:b/>
                <w:sz w:val="16"/>
                <w:szCs w:val="18"/>
              </w:rPr>
              <w:t>EVALUADO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0223AF4" w14:textId="6A22364E" w:rsidR="00CD2E9C" w:rsidRPr="00B766BF" w:rsidRDefault="00B766BF" w:rsidP="00B766B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C00000"/>
            <w:vAlign w:val="center"/>
          </w:tcPr>
          <w:p w14:paraId="5C3C5896" w14:textId="77777777" w:rsidR="00CD2E9C" w:rsidRPr="00B766BF" w:rsidRDefault="00CD2E9C" w:rsidP="00B766BF">
            <w:pPr>
              <w:rPr>
                <w:b/>
                <w:sz w:val="16"/>
                <w:szCs w:val="18"/>
              </w:rPr>
            </w:pPr>
            <w:r w:rsidRPr="00B766BF">
              <w:rPr>
                <w:b/>
                <w:sz w:val="16"/>
                <w:szCs w:val="18"/>
              </w:rPr>
              <w:t>CARGO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121F6A4E" w14:textId="0538FC3B" w:rsidR="00CD2E9C" w:rsidRPr="00B766BF" w:rsidRDefault="00B766BF" w:rsidP="00B766BF">
            <w:pPr>
              <w:rPr>
                <w:color w:val="808080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</w:p>
        </w:tc>
      </w:tr>
    </w:tbl>
    <w:p w14:paraId="7AF79D8E" w14:textId="4312CA37" w:rsidR="004C195D" w:rsidRPr="00B766BF" w:rsidRDefault="004C195D" w:rsidP="00E91E3B">
      <w:pPr>
        <w:pStyle w:val="TableParagraph"/>
        <w:ind w:left="5"/>
        <w:jc w:val="center"/>
        <w:rPr>
          <w:b/>
          <w:color w:val="FFFFFF"/>
          <w:sz w:val="18"/>
          <w:szCs w:val="18"/>
        </w:rPr>
      </w:pPr>
    </w:p>
    <w:p w14:paraId="54418684" w14:textId="77777777" w:rsidR="00CD2E9C" w:rsidRPr="00B766BF" w:rsidRDefault="00CD2E9C" w:rsidP="00CD2E9C">
      <w:pPr>
        <w:numPr>
          <w:ilvl w:val="0"/>
          <w:numId w:val="25"/>
        </w:numPr>
        <w:rPr>
          <w:b/>
          <w:sz w:val="18"/>
          <w:szCs w:val="18"/>
        </w:rPr>
      </w:pPr>
      <w:r w:rsidRPr="00B766BF">
        <w:rPr>
          <w:b/>
          <w:sz w:val="18"/>
          <w:szCs w:val="18"/>
        </w:rPr>
        <w:t>¿Cuál es el Objetivo General de la Guía?</w:t>
      </w:r>
    </w:p>
    <w:p w14:paraId="70D26A17" w14:textId="77777777" w:rsidR="00CD2E9C" w:rsidRPr="00B766BF" w:rsidRDefault="00CD2E9C" w:rsidP="00CD2E9C">
      <w:pPr>
        <w:rPr>
          <w:sz w:val="18"/>
          <w:szCs w:val="18"/>
        </w:rPr>
      </w:pPr>
    </w:p>
    <w:tbl>
      <w:tblPr>
        <w:tblStyle w:val="Tablaconcuadrcula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2"/>
        <w:gridCol w:w="400"/>
      </w:tblGrid>
      <w:tr w:rsidR="00B766BF" w:rsidRPr="00B766BF" w14:paraId="3F95213F" w14:textId="2BBC9A95" w:rsidTr="00953732">
        <w:trPr>
          <w:trHeight w:val="386"/>
        </w:trPr>
        <w:tc>
          <w:tcPr>
            <w:tcW w:w="9215" w:type="dxa"/>
            <w:vAlign w:val="center"/>
          </w:tcPr>
          <w:p w14:paraId="695D6914" w14:textId="77777777" w:rsidR="00B766BF" w:rsidRPr="00B766BF" w:rsidRDefault="00B766BF" w:rsidP="00B766BF">
            <w:pPr>
              <w:numPr>
                <w:ilvl w:val="0"/>
                <w:numId w:val="26"/>
              </w:numPr>
              <w:adjustRightInd w:val="0"/>
              <w:ind w:left="229" w:hanging="229"/>
              <w:rPr>
                <w:rFonts w:eastAsia="Calibri"/>
                <w:sz w:val="16"/>
                <w:szCs w:val="18"/>
                <w:lang w:val="es-CO" w:eastAsia="en-US"/>
              </w:rPr>
            </w:pPr>
            <w:r w:rsidRPr="00B766BF">
              <w:rPr>
                <w:rFonts w:eastAsia="Calibri"/>
                <w:sz w:val="16"/>
                <w:szCs w:val="18"/>
                <w:lang w:val="es-CO" w:eastAsia="en-US"/>
              </w:rPr>
              <w:t>Desarrollar y fortalecer destrezas y competencias para el mejoramiento de la comunicación entre las personas que cuidan y atienden a los pacientes que asisten a la consulta en la División de Servicios Asistenciales y de Salud de la UFPS.</w:t>
            </w:r>
          </w:p>
        </w:tc>
        <w:tc>
          <w:tcPr>
            <w:tcW w:w="377" w:type="dxa"/>
            <w:vAlign w:val="center"/>
          </w:tcPr>
          <w:p w14:paraId="7D831DCB" w14:textId="2D5FFCF7" w:rsidR="00B766BF" w:rsidRPr="00B766BF" w:rsidRDefault="00D71D39" w:rsidP="00B766BF">
            <w:pPr>
              <w:adjustRightInd w:val="0"/>
              <w:jc w:val="center"/>
              <w:rPr>
                <w:rFonts w:eastAsia="Calibri"/>
                <w:b/>
                <w:sz w:val="16"/>
                <w:szCs w:val="18"/>
                <w:lang w:val="es-CO" w:eastAsia="en-US"/>
              </w:rPr>
            </w:pP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end"/>
            </w:r>
            <w:bookmarkEnd w:id="1"/>
          </w:p>
        </w:tc>
      </w:tr>
      <w:tr w:rsidR="00B766BF" w:rsidRPr="00B766BF" w14:paraId="658EFDCB" w14:textId="2A1AE285" w:rsidTr="00D71D39">
        <w:trPr>
          <w:trHeight w:val="249"/>
        </w:trPr>
        <w:tc>
          <w:tcPr>
            <w:tcW w:w="9215" w:type="dxa"/>
            <w:vAlign w:val="center"/>
          </w:tcPr>
          <w:p w14:paraId="572946D3" w14:textId="77777777" w:rsidR="00B766BF" w:rsidRPr="00B766BF" w:rsidRDefault="00B766BF" w:rsidP="00B766BF">
            <w:pPr>
              <w:numPr>
                <w:ilvl w:val="0"/>
                <w:numId w:val="26"/>
              </w:numPr>
              <w:ind w:left="229" w:hanging="229"/>
              <w:rPr>
                <w:rFonts w:eastAsia="Calibri"/>
                <w:sz w:val="16"/>
                <w:szCs w:val="18"/>
                <w:lang w:val="es-CO" w:eastAsia="en-US"/>
              </w:rPr>
            </w:pPr>
            <w:r w:rsidRPr="00B766BF">
              <w:rPr>
                <w:rFonts w:eastAsia="Calibri"/>
                <w:sz w:val="16"/>
                <w:szCs w:val="18"/>
                <w:lang w:val="es-CO" w:eastAsia="en-US"/>
              </w:rPr>
              <w:t>Identificar los factores contributivos que favorecen la ocurrencia de los problemas de comunicación.</w:t>
            </w:r>
          </w:p>
        </w:tc>
        <w:bookmarkStart w:id="2" w:name="_GoBack"/>
        <w:tc>
          <w:tcPr>
            <w:tcW w:w="377" w:type="dxa"/>
            <w:vAlign w:val="center"/>
          </w:tcPr>
          <w:p w14:paraId="6470BFD6" w14:textId="579F32DC" w:rsidR="00B766BF" w:rsidRPr="00B766BF" w:rsidRDefault="00D71D39" w:rsidP="00B766BF">
            <w:pPr>
              <w:jc w:val="center"/>
              <w:rPr>
                <w:rFonts w:eastAsia="Calibri"/>
                <w:b/>
                <w:sz w:val="16"/>
                <w:szCs w:val="18"/>
                <w:lang w:val="es-CO" w:eastAsia="en-US"/>
              </w:rPr>
            </w:pP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end"/>
            </w:r>
            <w:bookmarkEnd w:id="3"/>
            <w:bookmarkEnd w:id="2"/>
          </w:p>
        </w:tc>
      </w:tr>
      <w:tr w:rsidR="00B766BF" w:rsidRPr="00B766BF" w14:paraId="78BF2FCC" w14:textId="547C656F" w:rsidTr="00D71D39">
        <w:trPr>
          <w:trHeight w:val="254"/>
        </w:trPr>
        <w:tc>
          <w:tcPr>
            <w:tcW w:w="9215" w:type="dxa"/>
            <w:vAlign w:val="center"/>
          </w:tcPr>
          <w:p w14:paraId="39AB393A" w14:textId="77777777" w:rsidR="00B766BF" w:rsidRPr="00B766BF" w:rsidRDefault="00B766BF" w:rsidP="00B766BF">
            <w:pPr>
              <w:numPr>
                <w:ilvl w:val="0"/>
                <w:numId w:val="26"/>
              </w:numPr>
              <w:ind w:left="229" w:hanging="229"/>
              <w:rPr>
                <w:sz w:val="16"/>
                <w:szCs w:val="18"/>
              </w:rPr>
            </w:pPr>
            <w:r w:rsidRPr="00B766BF">
              <w:rPr>
                <w:rFonts w:eastAsia="Calibri"/>
                <w:sz w:val="16"/>
                <w:szCs w:val="18"/>
                <w:lang w:val="es-CO" w:eastAsia="en-US"/>
              </w:rPr>
              <w:t>Permitir a las personas incrementar el control sobre su salud para mejorarla.</w:t>
            </w:r>
          </w:p>
        </w:tc>
        <w:tc>
          <w:tcPr>
            <w:tcW w:w="377" w:type="dxa"/>
            <w:vAlign w:val="center"/>
          </w:tcPr>
          <w:p w14:paraId="434C345B" w14:textId="6F3CE0DB" w:rsidR="00B766BF" w:rsidRPr="00B766BF" w:rsidRDefault="00D71D39" w:rsidP="00B766BF">
            <w:pPr>
              <w:jc w:val="center"/>
              <w:rPr>
                <w:rFonts w:eastAsia="Calibri"/>
                <w:b/>
                <w:sz w:val="16"/>
                <w:szCs w:val="18"/>
                <w:lang w:val="es-CO" w:eastAsia="en-US"/>
              </w:rPr>
            </w:pP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end"/>
            </w:r>
            <w:bookmarkEnd w:id="4"/>
          </w:p>
        </w:tc>
      </w:tr>
      <w:tr w:rsidR="00B766BF" w:rsidRPr="00B766BF" w14:paraId="74E0D165" w14:textId="5D816983" w:rsidTr="00D71D39">
        <w:trPr>
          <w:trHeight w:val="257"/>
        </w:trPr>
        <w:tc>
          <w:tcPr>
            <w:tcW w:w="9215" w:type="dxa"/>
            <w:vAlign w:val="center"/>
          </w:tcPr>
          <w:p w14:paraId="59999B1F" w14:textId="77777777" w:rsidR="00B766BF" w:rsidRPr="00B766BF" w:rsidRDefault="00B766BF" w:rsidP="00B766BF">
            <w:pPr>
              <w:numPr>
                <w:ilvl w:val="0"/>
                <w:numId w:val="26"/>
              </w:numPr>
              <w:ind w:left="229" w:hanging="229"/>
              <w:rPr>
                <w:sz w:val="16"/>
                <w:szCs w:val="18"/>
              </w:rPr>
            </w:pPr>
            <w:r w:rsidRPr="00B766BF">
              <w:rPr>
                <w:rFonts w:eastAsia="Calibri"/>
                <w:sz w:val="16"/>
                <w:szCs w:val="18"/>
                <w:lang w:val="es-CO" w:eastAsia="en-US"/>
              </w:rPr>
              <w:t>Mejorar y estandarizar la comunicación con los pacientes.</w:t>
            </w:r>
          </w:p>
        </w:tc>
        <w:tc>
          <w:tcPr>
            <w:tcW w:w="377" w:type="dxa"/>
            <w:vAlign w:val="center"/>
          </w:tcPr>
          <w:p w14:paraId="48B9BA5B" w14:textId="49A98DA8" w:rsidR="00B766BF" w:rsidRPr="00B766BF" w:rsidRDefault="00D71D39" w:rsidP="00B766BF">
            <w:pPr>
              <w:jc w:val="center"/>
              <w:rPr>
                <w:rFonts w:eastAsia="Calibri"/>
                <w:b/>
                <w:sz w:val="16"/>
                <w:szCs w:val="18"/>
                <w:lang w:val="es-CO" w:eastAsia="en-US"/>
              </w:rPr>
            </w:pP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</w:r>
            <w:r>
              <w:rPr>
                <w:rFonts w:eastAsia="Calibri"/>
                <w:b/>
                <w:sz w:val="16"/>
                <w:szCs w:val="18"/>
                <w:lang w:val="es-CO" w:eastAsia="en-US"/>
              </w:rPr>
              <w:fldChar w:fldCharType="end"/>
            </w:r>
            <w:bookmarkEnd w:id="5"/>
          </w:p>
        </w:tc>
      </w:tr>
    </w:tbl>
    <w:p w14:paraId="5124F44D" w14:textId="77777777" w:rsidR="00CD2E9C" w:rsidRPr="00B766BF" w:rsidRDefault="00CD2E9C" w:rsidP="00CD2E9C">
      <w:pPr>
        <w:rPr>
          <w:sz w:val="18"/>
          <w:szCs w:val="18"/>
        </w:rPr>
      </w:pPr>
    </w:p>
    <w:p w14:paraId="11BD10A8" w14:textId="77777777" w:rsidR="00CD2E9C" w:rsidRPr="00B766BF" w:rsidRDefault="00CD2E9C" w:rsidP="00CD2E9C">
      <w:pPr>
        <w:numPr>
          <w:ilvl w:val="0"/>
          <w:numId w:val="25"/>
        </w:numPr>
        <w:rPr>
          <w:b/>
          <w:sz w:val="18"/>
          <w:szCs w:val="18"/>
        </w:rPr>
      </w:pPr>
      <w:r w:rsidRPr="00B766BF">
        <w:rPr>
          <w:b/>
          <w:sz w:val="18"/>
          <w:szCs w:val="18"/>
        </w:rPr>
        <w:t>Son acciones inseguras en el proceso de la comunicación: Verdadero (V) o Falso (F)</w:t>
      </w:r>
    </w:p>
    <w:p w14:paraId="1D34B8FA" w14:textId="77777777" w:rsidR="00CD2E9C" w:rsidRPr="00B766BF" w:rsidRDefault="00CD2E9C" w:rsidP="00CD2E9C">
      <w:pPr>
        <w:rPr>
          <w:sz w:val="18"/>
          <w:szCs w:val="18"/>
        </w:rPr>
      </w:pPr>
    </w:p>
    <w:tbl>
      <w:tblPr>
        <w:tblStyle w:val="Tablaconcuadrcula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  <w:gridCol w:w="661"/>
      </w:tblGrid>
      <w:tr w:rsidR="00B766BF" w:rsidRPr="00B766BF" w14:paraId="36D4848A" w14:textId="40CD9964" w:rsidTr="00953732">
        <w:trPr>
          <w:trHeight w:val="298"/>
        </w:trPr>
        <w:tc>
          <w:tcPr>
            <w:tcW w:w="8931" w:type="dxa"/>
            <w:vAlign w:val="center"/>
          </w:tcPr>
          <w:p w14:paraId="61B34E6D" w14:textId="50DD88C8" w:rsidR="00B766BF" w:rsidRPr="00B766BF" w:rsidRDefault="00B766BF" w:rsidP="00B766BF">
            <w:pPr>
              <w:numPr>
                <w:ilvl w:val="0"/>
                <w:numId w:val="27"/>
              </w:numPr>
              <w:ind w:left="229" w:hanging="229"/>
              <w:rPr>
                <w:sz w:val="16"/>
                <w:szCs w:val="18"/>
              </w:rPr>
            </w:pPr>
            <w:r w:rsidRPr="00B766BF">
              <w:rPr>
                <w:sz w:val="16"/>
                <w:szCs w:val="18"/>
              </w:rPr>
              <w:t xml:space="preserve">No estandarizar los mecanismos de acción </w:t>
            </w:r>
          </w:p>
        </w:tc>
        <w:tc>
          <w:tcPr>
            <w:tcW w:w="661" w:type="dxa"/>
            <w:vAlign w:val="center"/>
          </w:tcPr>
          <w:p w14:paraId="2A826972" w14:textId="5D61F5DB" w:rsidR="00B766BF" w:rsidRPr="00B766BF" w:rsidRDefault="00B766BF" w:rsidP="00B766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6"/>
          </w:p>
        </w:tc>
      </w:tr>
      <w:tr w:rsidR="00B766BF" w:rsidRPr="00B766BF" w14:paraId="5C780B1F" w14:textId="68140544" w:rsidTr="00953732">
        <w:trPr>
          <w:trHeight w:val="259"/>
        </w:trPr>
        <w:tc>
          <w:tcPr>
            <w:tcW w:w="8931" w:type="dxa"/>
            <w:vAlign w:val="center"/>
          </w:tcPr>
          <w:p w14:paraId="11ED6CEA" w14:textId="5DD54416" w:rsidR="00B766BF" w:rsidRPr="00B766BF" w:rsidRDefault="00B766BF" w:rsidP="00B766BF">
            <w:pPr>
              <w:numPr>
                <w:ilvl w:val="0"/>
                <w:numId w:val="27"/>
              </w:numPr>
              <w:ind w:left="229" w:hanging="229"/>
              <w:rPr>
                <w:sz w:val="16"/>
                <w:szCs w:val="18"/>
              </w:rPr>
            </w:pPr>
            <w:r w:rsidRPr="00B766BF">
              <w:rPr>
                <w:sz w:val="16"/>
                <w:szCs w:val="18"/>
              </w:rPr>
              <w:t xml:space="preserve">Utilización de acrónimos no estandarizados ni socializados en la historia clínica </w:t>
            </w:r>
          </w:p>
        </w:tc>
        <w:tc>
          <w:tcPr>
            <w:tcW w:w="661" w:type="dxa"/>
            <w:vAlign w:val="center"/>
          </w:tcPr>
          <w:p w14:paraId="631AED26" w14:textId="72390AA1" w:rsidR="00B766BF" w:rsidRPr="00B766BF" w:rsidRDefault="00B766BF" w:rsidP="00B766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766BF" w:rsidRPr="00B766BF" w14:paraId="7BFB36B4" w14:textId="1B08B6C7" w:rsidTr="00953732">
        <w:trPr>
          <w:trHeight w:val="415"/>
        </w:trPr>
        <w:tc>
          <w:tcPr>
            <w:tcW w:w="8931" w:type="dxa"/>
            <w:vAlign w:val="center"/>
          </w:tcPr>
          <w:p w14:paraId="044F945C" w14:textId="59A1DB41" w:rsidR="00B766BF" w:rsidRPr="00B766BF" w:rsidRDefault="00B766BF" w:rsidP="00B766BF">
            <w:pPr>
              <w:numPr>
                <w:ilvl w:val="0"/>
                <w:numId w:val="27"/>
              </w:numPr>
              <w:ind w:left="229" w:hanging="229"/>
              <w:rPr>
                <w:sz w:val="16"/>
                <w:szCs w:val="18"/>
              </w:rPr>
            </w:pPr>
            <w:r w:rsidRPr="00B766BF">
              <w:rPr>
                <w:sz w:val="16"/>
                <w:szCs w:val="18"/>
                <w:lang w:val="es-CO"/>
              </w:rPr>
              <w:t xml:space="preserve">Definir políticas institucionales relacionadas con los canales de comunicación entre el personal de salud con el paciente y su familia </w:t>
            </w:r>
          </w:p>
        </w:tc>
        <w:tc>
          <w:tcPr>
            <w:tcW w:w="661" w:type="dxa"/>
            <w:vAlign w:val="center"/>
          </w:tcPr>
          <w:p w14:paraId="3858C051" w14:textId="1159C338" w:rsidR="00B766BF" w:rsidRPr="00B766BF" w:rsidRDefault="00B766BF" w:rsidP="00B766BF">
            <w:pPr>
              <w:jc w:val="center"/>
              <w:rPr>
                <w:sz w:val="16"/>
                <w:szCs w:val="18"/>
                <w:lang w:val="es-CO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766BF" w:rsidRPr="00B766BF" w14:paraId="01360E7C" w14:textId="3FD6BCF7" w:rsidTr="00D71D39">
        <w:trPr>
          <w:trHeight w:val="244"/>
        </w:trPr>
        <w:tc>
          <w:tcPr>
            <w:tcW w:w="8931" w:type="dxa"/>
            <w:vAlign w:val="center"/>
          </w:tcPr>
          <w:p w14:paraId="6F6E9AD0" w14:textId="009201BD" w:rsidR="00B766BF" w:rsidRPr="00B766BF" w:rsidRDefault="00B766BF" w:rsidP="00B766BF">
            <w:pPr>
              <w:numPr>
                <w:ilvl w:val="0"/>
                <w:numId w:val="27"/>
              </w:numPr>
              <w:ind w:left="229" w:hanging="229"/>
              <w:rPr>
                <w:sz w:val="16"/>
                <w:szCs w:val="18"/>
              </w:rPr>
            </w:pPr>
            <w:r w:rsidRPr="00B766BF">
              <w:rPr>
                <w:sz w:val="16"/>
                <w:szCs w:val="18"/>
              </w:rPr>
              <w:t xml:space="preserve">No tener una comunicación apropiada entre el personal que interviene en la atención del paciente </w:t>
            </w:r>
          </w:p>
        </w:tc>
        <w:tc>
          <w:tcPr>
            <w:tcW w:w="661" w:type="dxa"/>
            <w:vAlign w:val="center"/>
          </w:tcPr>
          <w:p w14:paraId="2C1C2BE5" w14:textId="3BA2F138" w:rsidR="00B766BF" w:rsidRPr="00B766BF" w:rsidRDefault="00B766BF" w:rsidP="00B766B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8425DCA" w14:textId="77777777" w:rsidR="00CD2E9C" w:rsidRPr="00B766BF" w:rsidRDefault="00CD2E9C" w:rsidP="00CD2E9C">
      <w:pPr>
        <w:rPr>
          <w:sz w:val="18"/>
          <w:szCs w:val="18"/>
        </w:rPr>
      </w:pPr>
    </w:p>
    <w:p w14:paraId="7514B664" w14:textId="77777777" w:rsidR="00CD2E9C" w:rsidRPr="00BF0E28" w:rsidRDefault="00CD2E9C" w:rsidP="00CD2E9C">
      <w:pPr>
        <w:numPr>
          <w:ilvl w:val="0"/>
          <w:numId w:val="25"/>
        </w:numPr>
        <w:rPr>
          <w:b/>
          <w:sz w:val="18"/>
          <w:szCs w:val="18"/>
        </w:rPr>
      </w:pPr>
      <w:r w:rsidRPr="00BF0E28">
        <w:rPr>
          <w:b/>
          <w:sz w:val="18"/>
          <w:szCs w:val="18"/>
        </w:rPr>
        <w:t>Enuncia las prácticas seguras más eficaces en el proceso de la comunicación.</w:t>
      </w:r>
    </w:p>
    <w:p w14:paraId="1D4EE56A" w14:textId="65F29973" w:rsidR="00CD2E9C" w:rsidRDefault="00CD2E9C" w:rsidP="00CD2E9C">
      <w:pPr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766BF" w14:paraId="3BE7A816" w14:textId="77777777" w:rsidTr="00B766BF">
        <w:trPr>
          <w:trHeight w:val="261"/>
        </w:trPr>
        <w:tc>
          <w:tcPr>
            <w:tcW w:w="9972" w:type="dxa"/>
            <w:vAlign w:val="center"/>
          </w:tcPr>
          <w:p w14:paraId="3BCCD3D7" w14:textId="198401F2" w:rsidR="00B766BF" w:rsidRDefault="00B766BF" w:rsidP="00B766B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766BF" w14:paraId="6B946AB4" w14:textId="77777777" w:rsidTr="00B766BF">
        <w:trPr>
          <w:trHeight w:val="248"/>
        </w:trPr>
        <w:tc>
          <w:tcPr>
            <w:tcW w:w="9972" w:type="dxa"/>
            <w:vAlign w:val="center"/>
          </w:tcPr>
          <w:p w14:paraId="3CFA5B7C" w14:textId="01AEF7B9" w:rsidR="00B766BF" w:rsidRDefault="00B766BF" w:rsidP="00B766B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766BF" w14:paraId="0C3B94DF" w14:textId="77777777" w:rsidTr="00B766BF">
        <w:trPr>
          <w:trHeight w:val="247"/>
        </w:trPr>
        <w:tc>
          <w:tcPr>
            <w:tcW w:w="9972" w:type="dxa"/>
            <w:vAlign w:val="center"/>
          </w:tcPr>
          <w:p w14:paraId="034F1740" w14:textId="30621241" w:rsidR="00B766BF" w:rsidRDefault="00B766BF" w:rsidP="00B766B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766BF" w14:paraId="1A7E66E6" w14:textId="77777777" w:rsidTr="00B766BF">
        <w:trPr>
          <w:trHeight w:val="248"/>
        </w:trPr>
        <w:tc>
          <w:tcPr>
            <w:tcW w:w="9972" w:type="dxa"/>
            <w:vAlign w:val="center"/>
          </w:tcPr>
          <w:p w14:paraId="55E70382" w14:textId="3D631B3C" w:rsidR="00B766BF" w:rsidRDefault="00B766BF" w:rsidP="00B766B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26F5C49E" w14:textId="3D84B432" w:rsidR="00B766BF" w:rsidRDefault="00B766BF" w:rsidP="00CD2E9C">
      <w:pPr>
        <w:rPr>
          <w:sz w:val="18"/>
          <w:szCs w:val="18"/>
        </w:rPr>
      </w:pPr>
    </w:p>
    <w:p w14:paraId="76C3D5BE" w14:textId="77777777" w:rsidR="00CD2E9C" w:rsidRPr="00BF0E28" w:rsidRDefault="00CD2E9C" w:rsidP="00CD2E9C">
      <w:pPr>
        <w:numPr>
          <w:ilvl w:val="0"/>
          <w:numId w:val="25"/>
        </w:numPr>
        <w:rPr>
          <w:b/>
          <w:sz w:val="18"/>
          <w:szCs w:val="18"/>
        </w:rPr>
      </w:pPr>
      <w:r w:rsidRPr="00BF0E28">
        <w:rPr>
          <w:b/>
          <w:sz w:val="18"/>
          <w:szCs w:val="18"/>
        </w:rPr>
        <w:t>¿Cómo se implementan las prácticas seguras para evitar errores en la comunicación?</w:t>
      </w:r>
    </w:p>
    <w:p w14:paraId="76E59656" w14:textId="54E07C5E" w:rsidR="00CD2E9C" w:rsidRDefault="00CD2E9C" w:rsidP="00CD2E9C">
      <w:pPr>
        <w:rPr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F0E28" w14:paraId="543F1A7F" w14:textId="77777777" w:rsidTr="006149EA">
        <w:trPr>
          <w:trHeight w:val="261"/>
        </w:trPr>
        <w:tc>
          <w:tcPr>
            <w:tcW w:w="9972" w:type="dxa"/>
            <w:vAlign w:val="center"/>
          </w:tcPr>
          <w:p w14:paraId="5AA70386" w14:textId="77777777" w:rsidR="00BF0E28" w:rsidRDefault="00BF0E28" w:rsidP="006149EA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F0E28" w14:paraId="56A1E4AF" w14:textId="77777777" w:rsidTr="006149EA">
        <w:trPr>
          <w:trHeight w:val="248"/>
        </w:trPr>
        <w:tc>
          <w:tcPr>
            <w:tcW w:w="9972" w:type="dxa"/>
            <w:vAlign w:val="center"/>
          </w:tcPr>
          <w:p w14:paraId="13E86CC8" w14:textId="77777777" w:rsidR="00BF0E28" w:rsidRDefault="00BF0E28" w:rsidP="006149EA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F0E28" w14:paraId="6E0BE299" w14:textId="77777777" w:rsidTr="006149EA">
        <w:trPr>
          <w:trHeight w:val="247"/>
        </w:trPr>
        <w:tc>
          <w:tcPr>
            <w:tcW w:w="9972" w:type="dxa"/>
            <w:vAlign w:val="center"/>
          </w:tcPr>
          <w:p w14:paraId="1BCEF7FA" w14:textId="77777777" w:rsidR="00BF0E28" w:rsidRDefault="00BF0E28" w:rsidP="006149EA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F0E28" w14:paraId="1341CDA2" w14:textId="77777777" w:rsidTr="006149EA">
        <w:trPr>
          <w:trHeight w:val="248"/>
        </w:trPr>
        <w:tc>
          <w:tcPr>
            <w:tcW w:w="9972" w:type="dxa"/>
            <w:vAlign w:val="center"/>
          </w:tcPr>
          <w:p w14:paraId="5900EAF0" w14:textId="77777777" w:rsidR="00BF0E28" w:rsidRDefault="00BF0E28" w:rsidP="006149EA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5AD3AB42" w14:textId="77777777" w:rsidR="00BF0E28" w:rsidRPr="00953732" w:rsidRDefault="00BF0E28" w:rsidP="00CD2E9C">
      <w:pPr>
        <w:rPr>
          <w:b/>
          <w:sz w:val="10"/>
          <w:szCs w:val="18"/>
        </w:rPr>
      </w:pPr>
    </w:p>
    <w:tbl>
      <w:tblPr>
        <w:tblW w:w="9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664"/>
        <w:gridCol w:w="10"/>
        <w:gridCol w:w="657"/>
        <w:gridCol w:w="665"/>
        <w:gridCol w:w="2878"/>
      </w:tblGrid>
      <w:tr w:rsidR="00953732" w:rsidRPr="00953732" w14:paraId="710608A8" w14:textId="77777777" w:rsidTr="00953732">
        <w:trPr>
          <w:trHeight w:val="225"/>
          <w:tblHeader/>
        </w:trPr>
        <w:tc>
          <w:tcPr>
            <w:tcW w:w="5092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59E2AE0" w14:textId="162AEAA7" w:rsidR="00953732" w:rsidRPr="00953732" w:rsidRDefault="00953732" w:rsidP="00912B31">
            <w:pPr>
              <w:jc w:val="center"/>
              <w:rPr>
                <w:b/>
                <w:bCs/>
                <w:sz w:val="16"/>
                <w:szCs w:val="16"/>
              </w:rPr>
            </w:pPr>
            <w:r w:rsidRPr="00953732">
              <w:rPr>
                <w:b/>
                <w:bCs/>
                <w:sz w:val="16"/>
                <w:szCs w:val="16"/>
              </w:rPr>
              <w:t>CRITERIO DE EVALUACION</w:t>
            </w:r>
          </w:p>
        </w:tc>
        <w:tc>
          <w:tcPr>
            <w:tcW w:w="1996" w:type="dxa"/>
            <w:gridSpan w:val="4"/>
            <w:shd w:val="clear" w:color="auto" w:fill="D9D9D9" w:themeFill="background1" w:themeFillShade="D9"/>
            <w:noWrap/>
            <w:vAlign w:val="center"/>
          </w:tcPr>
          <w:p w14:paraId="5FDF9C94" w14:textId="77777777" w:rsidR="00953732" w:rsidRPr="00953732" w:rsidRDefault="00953732" w:rsidP="00912B31">
            <w:pPr>
              <w:jc w:val="center"/>
              <w:rPr>
                <w:b/>
                <w:bCs/>
                <w:sz w:val="16"/>
                <w:szCs w:val="16"/>
              </w:rPr>
            </w:pPr>
            <w:r w:rsidRPr="00953732">
              <w:rPr>
                <w:b/>
                <w:bCs/>
                <w:sz w:val="16"/>
                <w:szCs w:val="16"/>
              </w:rPr>
              <w:t>CUMPLIMIENTO</w:t>
            </w:r>
          </w:p>
        </w:tc>
        <w:tc>
          <w:tcPr>
            <w:tcW w:w="2878" w:type="dxa"/>
            <w:vMerge w:val="restart"/>
            <w:shd w:val="clear" w:color="auto" w:fill="D9D9D9" w:themeFill="background1" w:themeFillShade="D9"/>
            <w:vAlign w:val="center"/>
          </w:tcPr>
          <w:p w14:paraId="6D4E5454" w14:textId="6498E673" w:rsidR="00953732" w:rsidRPr="00953732" w:rsidRDefault="00953732" w:rsidP="00953732">
            <w:pPr>
              <w:jc w:val="center"/>
              <w:rPr>
                <w:b/>
                <w:bCs/>
                <w:sz w:val="16"/>
                <w:szCs w:val="16"/>
              </w:rPr>
            </w:pPr>
            <w:r w:rsidRPr="00953732">
              <w:rPr>
                <w:b/>
                <w:bCs/>
                <w:sz w:val="16"/>
                <w:szCs w:val="16"/>
              </w:rPr>
              <w:t>OBSERVACIONES</w:t>
            </w:r>
          </w:p>
        </w:tc>
      </w:tr>
      <w:tr w:rsidR="00953732" w:rsidRPr="00953732" w14:paraId="6A7D1F3F" w14:textId="77777777" w:rsidTr="00953732">
        <w:trPr>
          <w:trHeight w:val="237"/>
          <w:tblHeader/>
        </w:trPr>
        <w:tc>
          <w:tcPr>
            <w:tcW w:w="5092" w:type="dxa"/>
            <w:vMerge/>
            <w:shd w:val="clear" w:color="auto" w:fill="F2DBDB" w:themeFill="accent2" w:themeFillTint="33"/>
            <w:noWrap/>
            <w:vAlign w:val="bottom"/>
          </w:tcPr>
          <w:p w14:paraId="0F8715D6" w14:textId="77777777" w:rsidR="00953732" w:rsidRPr="00953732" w:rsidRDefault="00953732" w:rsidP="00912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BD4B4" w:themeFill="accent6" w:themeFillTint="66"/>
            <w:noWrap/>
            <w:vAlign w:val="center"/>
          </w:tcPr>
          <w:p w14:paraId="4C5D6F82" w14:textId="77777777" w:rsidR="00953732" w:rsidRPr="00953732" w:rsidRDefault="00953732" w:rsidP="00912B31">
            <w:pPr>
              <w:jc w:val="center"/>
              <w:rPr>
                <w:b/>
                <w:bCs/>
                <w:sz w:val="16"/>
                <w:szCs w:val="16"/>
              </w:rPr>
            </w:pPr>
            <w:r w:rsidRPr="00953732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67" w:type="dxa"/>
            <w:gridSpan w:val="2"/>
            <w:shd w:val="clear" w:color="auto" w:fill="FBD4B4" w:themeFill="accent6" w:themeFillTint="66"/>
            <w:noWrap/>
            <w:vAlign w:val="center"/>
          </w:tcPr>
          <w:p w14:paraId="378BB3FB" w14:textId="77777777" w:rsidR="00953732" w:rsidRPr="00953732" w:rsidRDefault="00953732" w:rsidP="00912B31">
            <w:pPr>
              <w:jc w:val="center"/>
              <w:rPr>
                <w:b/>
                <w:bCs/>
                <w:sz w:val="16"/>
                <w:szCs w:val="16"/>
              </w:rPr>
            </w:pPr>
            <w:r w:rsidRPr="00953732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665" w:type="dxa"/>
            <w:shd w:val="clear" w:color="auto" w:fill="FBD4B4" w:themeFill="accent6" w:themeFillTint="66"/>
            <w:noWrap/>
            <w:vAlign w:val="center"/>
          </w:tcPr>
          <w:p w14:paraId="0584714A" w14:textId="000ACE14" w:rsidR="00953732" w:rsidRPr="00953732" w:rsidRDefault="00953732" w:rsidP="00912B31">
            <w:pPr>
              <w:jc w:val="center"/>
              <w:rPr>
                <w:b/>
                <w:bCs/>
                <w:sz w:val="16"/>
                <w:szCs w:val="16"/>
              </w:rPr>
            </w:pPr>
            <w:r w:rsidRPr="00953732">
              <w:rPr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878" w:type="dxa"/>
            <w:vMerge/>
            <w:shd w:val="clear" w:color="auto" w:fill="F2DBDB" w:themeFill="accent2" w:themeFillTint="33"/>
          </w:tcPr>
          <w:p w14:paraId="659D9C2C" w14:textId="7165AC89" w:rsidR="00953732" w:rsidRPr="00953732" w:rsidRDefault="00953732" w:rsidP="00912B31">
            <w:pPr>
              <w:jc w:val="center"/>
              <w:rPr>
                <w:sz w:val="16"/>
                <w:szCs w:val="16"/>
              </w:rPr>
            </w:pPr>
          </w:p>
        </w:tc>
      </w:tr>
      <w:tr w:rsidR="00BB1ED9" w:rsidRPr="00953732" w14:paraId="617E9C92" w14:textId="77777777" w:rsidTr="00953732">
        <w:trPr>
          <w:trHeight w:val="225"/>
        </w:trPr>
        <w:tc>
          <w:tcPr>
            <w:tcW w:w="9966" w:type="dxa"/>
            <w:gridSpan w:val="6"/>
            <w:shd w:val="clear" w:color="auto" w:fill="B6DDE8" w:themeFill="accent5" w:themeFillTint="66"/>
            <w:noWrap/>
            <w:vAlign w:val="center"/>
          </w:tcPr>
          <w:p w14:paraId="5FBC9A76" w14:textId="03F973C2" w:rsidR="00BB1ED9" w:rsidRPr="00953732" w:rsidRDefault="00BB1ED9" w:rsidP="00912B31">
            <w:pPr>
              <w:jc w:val="center"/>
              <w:rPr>
                <w:b/>
                <w:bCs/>
                <w:sz w:val="16"/>
                <w:szCs w:val="16"/>
              </w:rPr>
            </w:pPr>
            <w:r w:rsidRPr="00953732">
              <w:rPr>
                <w:b/>
                <w:bCs/>
                <w:sz w:val="16"/>
                <w:szCs w:val="16"/>
              </w:rPr>
              <w:t>ENTREVISTA (VALOR 50%)</w:t>
            </w:r>
          </w:p>
        </w:tc>
      </w:tr>
      <w:tr w:rsidR="00BB1ED9" w:rsidRPr="00953732" w14:paraId="7FA41EF7" w14:textId="77777777" w:rsidTr="00953732">
        <w:trPr>
          <w:trHeight w:val="436"/>
        </w:trPr>
        <w:tc>
          <w:tcPr>
            <w:tcW w:w="5092" w:type="dxa"/>
            <w:shd w:val="clear" w:color="auto" w:fill="auto"/>
            <w:noWrap/>
            <w:vAlign w:val="center"/>
          </w:tcPr>
          <w:p w14:paraId="0D187C92" w14:textId="48B2A8FD" w:rsidR="00BB1ED9" w:rsidRPr="00953732" w:rsidRDefault="00BB1ED9" w:rsidP="00231E8B">
            <w:pPr>
              <w:rPr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t>Conoce la guía de buena práctica de SP en adecuada comunicación entre el personal que atiende y cuida los pacientes.</w:t>
            </w:r>
          </w:p>
        </w:tc>
        <w:tc>
          <w:tcPr>
            <w:tcW w:w="674" w:type="dxa"/>
            <w:gridSpan w:val="2"/>
            <w:shd w:val="clear" w:color="auto" w:fill="auto"/>
            <w:noWrap/>
            <w:vAlign w:val="center"/>
          </w:tcPr>
          <w:p w14:paraId="7F6FA4C8" w14:textId="1DAA93AA" w:rsidR="00BB1ED9" w:rsidRPr="00953732" w:rsidRDefault="00953732" w:rsidP="0023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79119240" w14:textId="33EFB2F5" w:rsidR="00BB1ED9" w:rsidRPr="00953732" w:rsidRDefault="00953732" w:rsidP="0023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2249C5C" w14:textId="0DB11E73" w:rsidR="00BB1ED9" w:rsidRPr="00953732" w:rsidRDefault="00953732" w:rsidP="0023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78" w:type="dxa"/>
            <w:vAlign w:val="center"/>
          </w:tcPr>
          <w:p w14:paraId="2EA4B442" w14:textId="4D419F72" w:rsidR="00BB1ED9" w:rsidRPr="00953732" w:rsidRDefault="00953732" w:rsidP="00953732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53732" w:rsidRPr="00953732" w14:paraId="23AB448D" w14:textId="77777777" w:rsidTr="00953732">
        <w:trPr>
          <w:trHeight w:val="436"/>
        </w:trPr>
        <w:tc>
          <w:tcPr>
            <w:tcW w:w="5092" w:type="dxa"/>
            <w:shd w:val="clear" w:color="auto" w:fill="auto"/>
            <w:noWrap/>
            <w:vAlign w:val="center"/>
          </w:tcPr>
          <w:p w14:paraId="2C25AF21" w14:textId="1E3D3406" w:rsidR="00953732" w:rsidRPr="00953732" w:rsidRDefault="00953732" w:rsidP="00953732">
            <w:pPr>
              <w:rPr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t>Conoce el objetivo de la Guía.</w:t>
            </w:r>
          </w:p>
        </w:tc>
        <w:tc>
          <w:tcPr>
            <w:tcW w:w="674" w:type="dxa"/>
            <w:gridSpan w:val="2"/>
            <w:shd w:val="clear" w:color="auto" w:fill="auto"/>
            <w:noWrap/>
            <w:vAlign w:val="center"/>
          </w:tcPr>
          <w:p w14:paraId="3CBC44FA" w14:textId="0F3F0988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DAF094F" w14:textId="005D5B63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F04D10C" w14:textId="18878231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78" w:type="dxa"/>
            <w:vAlign w:val="center"/>
          </w:tcPr>
          <w:p w14:paraId="3602C779" w14:textId="698EA6F0" w:rsidR="00953732" w:rsidRPr="00953732" w:rsidRDefault="00953732" w:rsidP="00953732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53732" w:rsidRPr="00953732" w14:paraId="1EEDBFB2" w14:textId="77777777" w:rsidTr="00953732">
        <w:trPr>
          <w:trHeight w:val="436"/>
        </w:trPr>
        <w:tc>
          <w:tcPr>
            <w:tcW w:w="5092" w:type="dxa"/>
            <w:shd w:val="clear" w:color="auto" w:fill="auto"/>
            <w:noWrap/>
            <w:vAlign w:val="center"/>
          </w:tcPr>
          <w:p w14:paraId="2C875654" w14:textId="51B9CA90" w:rsidR="00953732" w:rsidRPr="00953732" w:rsidRDefault="00953732" w:rsidP="00953732">
            <w:pPr>
              <w:rPr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t>Conoce cuales son las acciones inseguras en el proceso de la comunicación.</w:t>
            </w:r>
          </w:p>
        </w:tc>
        <w:tc>
          <w:tcPr>
            <w:tcW w:w="674" w:type="dxa"/>
            <w:gridSpan w:val="2"/>
            <w:shd w:val="clear" w:color="auto" w:fill="auto"/>
            <w:noWrap/>
            <w:vAlign w:val="center"/>
          </w:tcPr>
          <w:p w14:paraId="5F079793" w14:textId="219A3F23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14ED20C" w14:textId="3574DF70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7DCE291" w14:textId="5FACA0CE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78" w:type="dxa"/>
            <w:vAlign w:val="center"/>
          </w:tcPr>
          <w:p w14:paraId="6EA083D0" w14:textId="20A72CD1" w:rsidR="00953732" w:rsidRPr="00953732" w:rsidRDefault="00953732" w:rsidP="00953732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53732" w:rsidRPr="00953732" w14:paraId="1F4A2DD4" w14:textId="77777777" w:rsidTr="00953732">
        <w:trPr>
          <w:trHeight w:val="436"/>
        </w:trPr>
        <w:tc>
          <w:tcPr>
            <w:tcW w:w="5092" w:type="dxa"/>
            <w:shd w:val="clear" w:color="auto" w:fill="auto"/>
            <w:noWrap/>
            <w:vAlign w:val="center"/>
          </w:tcPr>
          <w:p w14:paraId="2247F6FE" w14:textId="3C39CF4C" w:rsidR="00953732" w:rsidRPr="00953732" w:rsidRDefault="00953732" w:rsidP="00953732">
            <w:pPr>
              <w:rPr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t>Conoce cuales son las practicas seguras más eficaces en el proceso de la comunicación.</w:t>
            </w:r>
          </w:p>
        </w:tc>
        <w:tc>
          <w:tcPr>
            <w:tcW w:w="674" w:type="dxa"/>
            <w:gridSpan w:val="2"/>
            <w:shd w:val="clear" w:color="auto" w:fill="auto"/>
            <w:noWrap/>
            <w:vAlign w:val="center"/>
          </w:tcPr>
          <w:p w14:paraId="3DDB24E6" w14:textId="7CA1E5DC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1B234EFE" w14:textId="69FC1FC2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49A2C08" w14:textId="085B329E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78" w:type="dxa"/>
            <w:vAlign w:val="center"/>
          </w:tcPr>
          <w:p w14:paraId="793271F1" w14:textId="486F096B" w:rsidR="00953732" w:rsidRPr="00953732" w:rsidRDefault="00953732" w:rsidP="00953732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53732" w:rsidRPr="00953732" w14:paraId="6A29AAB2" w14:textId="77777777" w:rsidTr="00953732">
        <w:trPr>
          <w:trHeight w:val="436"/>
        </w:trPr>
        <w:tc>
          <w:tcPr>
            <w:tcW w:w="5092" w:type="dxa"/>
            <w:shd w:val="clear" w:color="auto" w:fill="auto"/>
            <w:noWrap/>
            <w:vAlign w:val="center"/>
          </w:tcPr>
          <w:p w14:paraId="7CE690EC" w14:textId="04FFA26D" w:rsidR="00953732" w:rsidRPr="00953732" w:rsidRDefault="00953732" w:rsidP="00953732">
            <w:pPr>
              <w:jc w:val="both"/>
              <w:rPr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lastRenderedPageBreak/>
              <w:t>Cómo se implementan las prácticas seguras para evitar errores en la comunicación.</w:t>
            </w:r>
          </w:p>
        </w:tc>
        <w:tc>
          <w:tcPr>
            <w:tcW w:w="674" w:type="dxa"/>
            <w:gridSpan w:val="2"/>
            <w:shd w:val="clear" w:color="auto" w:fill="auto"/>
            <w:noWrap/>
            <w:vAlign w:val="center"/>
          </w:tcPr>
          <w:p w14:paraId="3452B1D6" w14:textId="2DB18269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637D1B35" w14:textId="0DE4B3AA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189B07F" w14:textId="19CD391B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78" w:type="dxa"/>
            <w:vAlign w:val="center"/>
          </w:tcPr>
          <w:p w14:paraId="2DC7EF07" w14:textId="66C93040" w:rsidR="00953732" w:rsidRPr="00953732" w:rsidRDefault="00953732" w:rsidP="00953732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BB1ED9" w:rsidRPr="00953732" w14:paraId="5F2B02C5" w14:textId="77777777" w:rsidTr="00953732">
        <w:trPr>
          <w:trHeight w:val="210"/>
        </w:trPr>
        <w:tc>
          <w:tcPr>
            <w:tcW w:w="9966" w:type="dxa"/>
            <w:gridSpan w:val="6"/>
            <w:shd w:val="clear" w:color="auto" w:fill="B6DDE8" w:themeFill="accent5" w:themeFillTint="66"/>
            <w:noWrap/>
            <w:vAlign w:val="center"/>
          </w:tcPr>
          <w:p w14:paraId="4AA96240" w14:textId="07935F9E" w:rsidR="00BB1ED9" w:rsidRPr="00953732" w:rsidRDefault="00BB1ED9" w:rsidP="00BB1ED9">
            <w:pPr>
              <w:jc w:val="center"/>
              <w:rPr>
                <w:b/>
                <w:sz w:val="16"/>
                <w:szCs w:val="16"/>
              </w:rPr>
            </w:pPr>
            <w:r w:rsidRPr="00953732">
              <w:rPr>
                <w:b/>
                <w:sz w:val="16"/>
                <w:szCs w:val="16"/>
              </w:rPr>
              <w:t xml:space="preserve">OBSERVACION DIRECTA </w:t>
            </w:r>
            <w:r w:rsidRPr="00953732">
              <w:rPr>
                <w:b/>
                <w:bCs/>
                <w:sz w:val="16"/>
                <w:szCs w:val="16"/>
              </w:rPr>
              <w:t>(VALOR 50%)</w:t>
            </w:r>
          </w:p>
        </w:tc>
      </w:tr>
      <w:tr w:rsidR="00953732" w:rsidRPr="00953732" w14:paraId="2D2F8255" w14:textId="77777777" w:rsidTr="00953732">
        <w:trPr>
          <w:trHeight w:val="398"/>
        </w:trPr>
        <w:tc>
          <w:tcPr>
            <w:tcW w:w="5092" w:type="dxa"/>
            <w:shd w:val="clear" w:color="auto" w:fill="auto"/>
            <w:noWrap/>
            <w:vAlign w:val="center"/>
          </w:tcPr>
          <w:p w14:paraId="3E715312" w14:textId="22AE845C" w:rsidR="00953732" w:rsidRPr="00953732" w:rsidRDefault="00953732" w:rsidP="00953732">
            <w:pPr>
              <w:rPr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t>Implementa y aplica en su desempeño las buenas prácticas que favorecen la creación de una cultura institucional para la Seguridad del Paciente.</w:t>
            </w:r>
          </w:p>
        </w:tc>
        <w:tc>
          <w:tcPr>
            <w:tcW w:w="674" w:type="dxa"/>
            <w:gridSpan w:val="2"/>
            <w:shd w:val="clear" w:color="auto" w:fill="auto"/>
            <w:noWrap/>
            <w:vAlign w:val="center"/>
          </w:tcPr>
          <w:p w14:paraId="1C8CA48B" w14:textId="4EA20707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5A913B84" w14:textId="38F47A00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0A51AB0" w14:textId="15F91F67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78" w:type="dxa"/>
            <w:vAlign w:val="center"/>
          </w:tcPr>
          <w:p w14:paraId="1F9834D5" w14:textId="11367E40" w:rsidR="00953732" w:rsidRPr="00953732" w:rsidRDefault="00953732" w:rsidP="00953732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53732" w:rsidRPr="00953732" w14:paraId="47ED8F92" w14:textId="77777777" w:rsidTr="00953732">
        <w:trPr>
          <w:trHeight w:val="398"/>
        </w:trPr>
        <w:tc>
          <w:tcPr>
            <w:tcW w:w="5092" w:type="dxa"/>
            <w:shd w:val="clear" w:color="auto" w:fill="auto"/>
            <w:noWrap/>
            <w:vAlign w:val="center"/>
          </w:tcPr>
          <w:p w14:paraId="48361497" w14:textId="19EB5C3E" w:rsidR="00953732" w:rsidRPr="00953732" w:rsidRDefault="00953732" w:rsidP="00953732">
            <w:pPr>
              <w:rPr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t>Se evidencia que asume el reto de trabajar y aportar en equipo, manteniendo relaciones fluidas con los miembros del grupo.</w:t>
            </w:r>
          </w:p>
        </w:tc>
        <w:tc>
          <w:tcPr>
            <w:tcW w:w="674" w:type="dxa"/>
            <w:gridSpan w:val="2"/>
            <w:shd w:val="clear" w:color="auto" w:fill="auto"/>
            <w:noWrap/>
            <w:vAlign w:val="center"/>
          </w:tcPr>
          <w:p w14:paraId="5DC0B075" w14:textId="6C9245E2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443E5CE8" w14:textId="428FDA5D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77F1968" w14:textId="23B8E932" w:rsidR="00953732" w:rsidRPr="00953732" w:rsidRDefault="00953732" w:rsidP="00953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78" w:type="dxa"/>
            <w:vAlign w:val="center"/>
          </w:tcPr>
          <w:p w14:paraId="2B49C3E9" w14:textId="07D6DA9D" w:rsidR="00953732" w:rsidRPr="00953732" w:rsidRDefault="00953732" w:rsidP="00953732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E875AA1" w14:textId="77777777" w:rsidR="00953732" w:rsidRDefault="00953732" w:rsidP="00953732">
      <w:pPr>
        <w:pStyle w:val="TableParagraph"/>
        <w:ind w:left="5"/>
        <w:jc w:val="both"/>
        <w:rPr>
          <w:b/>
          <w:sz w:val="14"/>
          <w:szCs w:val="18"/>
        </w:rPr>
      </w:pPr>
    </w:p>
    <w:p w14:paraId="42E487FB" w14:textId="2FFD2BD5" w:rsidR="00CD2E9C" w:rsidRPr="00953732" w:rsidRDefault="00BB1ED9" w:rsidP="00953732">
      <w:pPr>
        <w:pStyle w:val="TableParagraph"/>
        <w:ind w:left="5"/>
        <w:jc w:val="both"/>
        <w:rPr>
          <w:bCs/>
          <w:sz w:val="14"/>
          <w:szCs w:val="18"/>
        </w:rPr>
      </w:pPr>
      <w:r w:rsidRPr="00953732">
        <w:rPr>
          <w:b/>
          <w:sz w:val="14"/>
          <w:szCs w:val="18"/>
        </w:rPr>
        <w:t xml:space="preserve">Nota: </w:t>
      </w:r>
      <w:r w:rsidRPr="00953732">
        <w:rPr>
          <w:bCs/>
          <w:sz w:val="14"/>
          <w:szCs w:val="18"/>
        </w:rPr>
        <w:t>Cada criterio de evaluación del ítem de entrevista tiene un valor del 10% y cada criterio de evaluación del ítem de observación directa tiene un valor del 25%, siempre y cuando cumpla con el parámetro evaluado, para así llegar a un total del 100%</w:t>
      </w:r>
    </w:p>
    <w:p w14:paraId="10BA082B" w14:textId="77777777" w:rsidR="00BB1ED9" w:rsidRPr="00B766BF" w:rsidRDefault="00BB1ED9" w:rsidP="00BB1ED9">
      <w:pPr>
        <w:pStyle w:val="TableParagraph"/>
        <w:ind w:left="5"/>
        <w:rPr>
          <w:b/>
          <w:color w:val="FFFFFF"/>
          <w:sz w:val="18"/>
          <w:szCs w:val="18"/>
        </w:rPr>
      </w:pPr>
    </w:p>
    <w:tbl>
      <w:tblPr>
        <w:tblStyle w:val="Tablaconcuadrcula"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0"/>
        <w:gridCol w:w="1418"/>
        <w:gridCol w:w="1559"/>
        <w:gridCol w:w="4580"/>
      </w:tblGrid>
      <w:tr w:rsidR="00BB1ED9" w:rsidRPr="00953732" w14:paraId="0978102C" w14:textId="77777777" w:rsidTr="00953732">
        <w:trPr>
          <w:trHeight w:val="299"/>
        </w:trPr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1EED6075" w14:textId="5B8DBEF5" w:rsidR="00BB1ED9" w:rsidRPr="00953732" w:rsidRDefault="00BB1ED9" w:rsidP="00BB1ED9">
            <w:pPr>
              <w:pStyle w:val="TableParagraph"/>
              <w:rPr>
                <w:b/>
                <w:sz w:val="16"/>
                <w:szCs w:val="16"/>
              </w:rPr>
            </w:pPr>
            <w:r w:rsidRPr="00953732">
              <w:rPr>
                <w:b/>
                <w:sz w:val="16"/>
                <w:szCs w:val="16"/>
              </w:rPr>
              <w:t>Porcentaje de cumplimiento</w:t>
            </w:r>
          </w:p>
        </w:tc>
        <w:tc>
          <w:tcPr>
            <w:tcW w:w="1418" w:type="dxa"/>
            <w:vAlign w:val="center"/>
          </w:tcPr>
          <w:p w14:paraId="139A2DF7" w14:textId="46EA13D8" w:rsidR="00BB1ED9" w:rsidRPr="00953732" w:rsidRDefault="00953732" w:rsidP="00BB1ED9">
            <w:pPr>
              <w:pStyle w:val="TableParagraph"/>
              <w:rPr>
                <w:b/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53732">
              <w:rPr>
                <w:sz w:val="16"/>
                <w:szCs w:val="16"/>
              </w:rPr>
              <w:instrText xml:space="preserve"> FORMTEXT </w:instrText>
            </w:r>
            <w:r w:rsidRPr="00953732">
              <w:rPr>
                <w:sz w:val="16"/>
                <w:szCs w:val="16"/>
              </w:rPr>
            </w:r>
            <w:r w:rsidRPr="00953732">
              <w:rPr>
                <w:sz w:val="16"/>
                <w:szCs w:val="16"/>
              </w:rPr>
              <w:fldChar w:fldCharType="separate"/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E21ED2" w14:textId="33253DFF" w:rsidR="00BB1ED9" w:rsidRPr="00953732" w:rsidRDefault="00BB1ED9" w:rsidP="00BB1ED9">
            <w:pPr>
              <w:pStyle w:val="TableParagraph"/>
              <w:rPr>
                <w:b/>
                <w:sz w:val="16"/>
                <w:szCs w:val="16"/>
              </w:rPr>
            </w:pPr>
            <w:r w:rsidRPr="00953732">
              <w:rPr>
                <w:b/>
                <w:sz w:val="16"/>
                <w:szCs w:val="16"/>
              </w:rPr>
              <w:t>Firma Evaluador</w:t>
            </w:r>
          </w:p>
        </w:tc>
        <w:tc>
          <w:tcPr>
            <w:tcW w:w="4580" w:type="dxa"/>
            <w:vAlign w:val="center"/>
          </w:tcPr>
          <w:p w14:paraId="29C519B5" w14:textId="77777777" w:rsidR="00BB1ED9" w:rsidRPr="00953732" w:rsidRDefault="00BB1ED9" w:rsidP="00BB1ED9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BB1ED9" w:rsidRPr="00953732" w14:paraId="3FEC94C2" w14:textId="77777777" w:rsidTr="00953732">
        <w:trPr>
          <w:trHeight w:val="334"/>
        </w:trPr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5E110C2C" w14:textId="09DB5D90" w:rsidR="00BB1ED9" w:rsidRPr="00953732" w:rsidRDefault="00BB1ED9" w:rsidP="00BB1ED9">
            <w:pPr>
              <w:pStyle w:val="TableParagraph"/>
              <w:rPr>
                <w:b/>
                <w:sz w:val="16"/>
                <w:szCs w:val="16"/>
              </w:rPr>
            </w:pPr>
            <w:r w:rsidRPr="00953732">
              <w:rPr>
                <w:b/>
                <w:sz w:val="16"/>
                <w:szCs w:val="16"/>
              </w:rPr>
              <w:t>Grado de adherencia</w:t>
            </w:r>
          </w:p>
        </w:tc>
        <w:tc>
          <w:tcPr>
            <w:tcW w:w="1418" w:type="dxa"/>
            <w:vAlign w:val="center"/>
          </w:tcPr>
          <w:p w14:paraId="4F0CE9EC" w14:textId="1D08278D" w:rsidR="00BB1ED9" w:rsidRPr="00953732" w:rsidRDefault="00953732" w:rsidP="00BB1ED9">
            <w:pPr>
              <w:pStyle w:val="TableParagraph"/>
              <w:rPr>
                <w:b/>
                <w:sz w:val="16"/>
                <w:szCs w:val="16"/>
              </w:rPr>
            </w:pPr>
            <w:r w:rsidRPr="00953732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53732">
              <w:rPr>
                <w:sz w:val="16"/>
                <w:szCs w:val="16"/>
              </w:rPr>
              <w:instrText xml:space="preserve"> FORMTEXT </w:instrText>
            </w:r>
            <w:r w:rsidRPr="00953732">
              <w:rPr>
                <w:sz w:val="16"/>
                <w:szCs w:val="16"/>
              </w:rPr>
            </w:r>
            <w:r w:rsidRPr="00953732">
              <w:rPr>
                <w:sz w:val="16"/>
                <w:szCs w:val="16"/>
              </w:rPr>
              <w:fldChar w:fldCharType="separate"/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noProof/>
                <w:sz w:val="16"/>
                <w:szCs w:val="16"/>
              </w:rPr>
              <w:t> </w:t>
            </w:r>
            <w:r w:rsidRPr="0095373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76D8D4" w14:textId="0B0BD7A4" w:rsidR="00BB1ED9" w:rsidRPr="00953732" w:rsidRDefault="00BB1ED9" w:rsidP="00BB1ED9">
            <w:pPr>
              <w:pStyle w:val="TableParagraph"/>
              <w:rPr>
                <w:b/>
                <w:sz w:val="16"/>
                <w:szCs w:val="16"/>
              </w:rPr>
            </w:pPr>
            <w:r w:rsidRPr="00953732">
              <w:rPr>
                <w:b/>
                <w:sz w:val="16"/>
                <w:szCs w:val="16"/>
              </w:rPr>
              <w:t>Firma Evaluado</w:t>
            </w:r>
          </w:p>
        </w:tc>
        <w:tc>
          <w:tcPr>
            <w:tcW w:w="4580" w:type="dxa"/>
            <w:vAlign w:val="center"/>
          </w:tcPr>
          <w:p w14:paraId="13690B8B" w14:textId="77777777" w:rsidR="00BB1ED9" w:rsidRPr="00953732" w:rsidRDefault="00BB1ED9" w:rsidP="00BB1ED9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14:paraId="102539AE" w14:textId="2851DBDE" w:rsidR="00953732" w:rsidRPr="00953732" w:rsidRDefault="00953732" w:rsidP="00953732">
      <w:pPr>
        <w:tabs>
          <w:tab w:val="left" w:pos="623"/>
          <w:tab w:val="left" w:pos="1810"/>
        </w:tabs>
        <w:ind w:firstLine="720"/>
        <w:jc w:val="both"/>
        <w:rPr>
          <w:sz w:val="12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409"/>
        <w:gridCol w:w="2410"/>
      </w:tblGrid>
      <w:tr w:rsidR="00953732" w14:paraId="0E08C6E1" w14:textId="77777777" w:rsidTr="00953732">
        <w:trPr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3955938A" w14:textId="33A936F2" w:rsidR="00953732" w:rsidRDefault="00953732" w:rsidP="00953732">
            <w:pPr>
              <w:tabs>
                <w:tab w:val="left" w:pos="623"/>
              </w:tabs>
              <w:jc w:val="center"/>
              <w:rPr>
                <w:sz w:val="18"/>
                <w:szCs w:val="18"/>
              </w:rPr>
            </w:pPr>
            <w:r w:rsidRPr="00B766BF">
              <w:rPr>
                <w:b/>
                <w:sz w:val="18"/>
                <w:szCs w:val="18"/>
              </w:rPr>
              <w:t>Grado de adherencia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309EC94" w14:textId="7DADB5C1" w:rsidR="00953732" w:rsidRDefault="00953732" w:rsidP="00953732">
            <w:pPr>
              <w:tabs>
                <w:tab w:val="left" w:pos="623"/>
              </w:tabs>
              <w:jc w:val="center"/>
              <w:rPr>
                <w:sz w:val="18"/>
                <w:szCs w:val="18"/>
              </w:rPr>
            </w:pPr>
            <w:r w:rsidRPr="00B766BF">
              <w:rPr>
                <w:b/>
                <w:sz w:val="18"/>
                <w:szCs w:val="18"/>
              </w:rPr>
              <w:t>Rango de cumplimiento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C59C44" w14:textId="2AD85D4F" w:rsidR="00953732" w:rsidRDefault="00953732" w:rsidP="00953732">
            <w:pPr>
              <w:tabs>
                <w:tab w:val="left" w:pos="623"/>
              </w:tabs>
              <w:jc w:val="center"/>
              <w:rPr>
                <w:sz w:val="18"/>
                <w:szCs w:val="18"/>
              </w:rPr>
            </w:pPr>
            <w:r w:rsidRPr="00B766BF">
              <w:rPr>
                <w:b/>
                <w:sz w:val="18"/>
                <w:szCs w:val="18"/>
              </w:rPr>
              <w:t>Color de semaforización</w:t>
            </w:r>
          </w:p>
        </w:tc>
      </w:tr>
      <w:tr w:rsidR="00953732" w14:paraId="5ABAC09F" w14:textId="77777777" w:rsidTr="00953732">
        <w:trPr>
          <w:jc w:val="center"/>
        </w:trPr>
        <w:tc>
          <w:tcPr>
            <w:tcW w:w="2112" w:type="dxa"/>
            <w:vAlign w:val="center"/>
          </w:tcPr>
          <w:p w14:paraId="01C267FB" w14:textId="7D54C00E" w:rsidR="00953732" w:rsidRDefault="00953732" w:rsidP="00953732">
            <w:pPr>
              <w:tabs>
                <w:tab w:val="left" w:pos="623"/>
              </w:tabs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 xml:space="preserve">Superior </w:t>
            </w:r>
          </w:p>
        </w:tc>
        <w:tc>
          <w:tcPr>
            <w:tcW w:w="2409" w:type="dxa"/>
            <w:vAlign w:val="center"/>
          </w:tcPr>
          <w:p w14:paraId="1A1BAB2E" w14:textId="3758D4CB" w:rsidR="00953732" w:rsidRDefault="00953732" w:rsidP="00953732">
            <w:pPr>
              <w:tabs>
                <w:tab w:val="left" w:pos="623"/>
              </w:tabs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>&gt; 90%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282B086" w14:textId="65E84563" w:rsidR="00953732" w:rsidRDefault="00953732" w:rsidP="00953732">
            <w:pPr>
              <w:tabs>
                <w:tab w:val="left" w:pos="623"/>
              </w:tabs>
              <w:jc w:val="center"/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>Verde</w:t>
            </w:r>
          </w:p>
        </w:tc>
      </w:tr>
      <w:tr w:rsidR="00953732" w14:paraId="18DBD00E" w14:textId="77777777" w:rsidTr="00953732">
        <w:trPr>
          <w:jc w:val="center"/>
        </w:trPr>
        <w:tc>
          <w:tcPr>
            <w:tcW w:w="2112" w:type="dxa"/>
            <w:vAlign w:val="center"/>
          </w:tcPr>
          <w:p w14:paraId="497C7997" w14:textId="1ABAD869" w:rsidR="00953732" w:rsidRDefault="00953732" w:rsidP="00953732">
            <w:pPr>
              <w:tabs>
                <w:tab w:val="left" w:pos="623"/>
              </w:tabs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 xml:space="preserve">Medio </w:t>
            </w:r>
          </w:p>
        </w:tc>
        <w:tc>
          <w:tcPr>
            <w:tcW w:w="2409" w:type="dxa"/>
            <w:vAlign w:val="center"/>
          </w:tcPr>
          <w:p w14:paraId="475169ED" w14:textId="0D0CE7C6" w:rsidR="00953732" w:rsidRDefault="00953732" w:rsidP="00953732">
            <w:pPr>
              <w:tabs>
                <w:tab w:val="left" w:pos="623"/>
              </w:tabs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 xml:space="preserve">70% - 90%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9597B4C" w14:textId="4324502D" w:rsidR="00953732" w:rsidRDefault="00953732" w:rsidP="00953732">
            <w:pPr>
              <w:tabs>
                <w:tab w:val="left" w:pos="623"/>
              </w:tabs>
              <w:jc w:val="center"/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>Amarillo</w:t>
            </w:r>
          </w:p>
        </w:tc>
      </w:tr>
      <w:tr w:rsidR="00953732" w14:paraId="27C3C4BD" w14:textId="77777777" w:rsidTr="00953732">
        <w:trPr>
          <w:jc w:val="center"/>
        </w:trPr>
        <w:tc>
          <w:tcPr>
            <w:tcW w:w="2112" w:type="dxa"/>
            <w:vAlign w:val="center"/>
          </w:tcPr>
          <w:p w14:paraId="43C95A77" w14:textId="63249F7E" w:rsidR="00953732" w:rsidRDefault="00953732" w:rsidP="00953732">
            <w:pPr>
              <w:tabs>
                <w:tab w:val="left" w:pos="623"/>
              </w:tabs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>Bajo</w:t>
            </w:r>
          </w:p>
        </w:tc>
        <w:tc>
          <w:tcPr>
            <w:tcW w:w="2409" w:type="dxa"/>
            <w:vAlign w:val="center"/>
          </w:tcPr>
          <w:p w14:paraId="1EA0559C" w14:textId="0F079A1D" w:rsidR="00953732" w:rsidRDefault="00953732" w:rsidP="00953732">
            <w:pPr>
              <w:tabs>
                <w:tab w:val="left" w:pos="623"/>
              </w:tabs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>&lt; 70%</w:t>
            </w:r>
          </w:p>
        </w:tc>
        <w:tc>
          <w:tcPr>
            <w:tcW w:w="2410" w:type="dxa"/>
            <w:shd w:val="clear" w:color="auto" w:fill="FF0000"/>
            <w:vAlign w:val="center"/>
          </w:tcPr>
          <w:p w14:paraId="0800F500" w14:textId="31B00F3F" w:rsidR="00953732" w:rsidRDefault="00953732" w:rsidP="00953732">
            <w:pPr>
              <w:tabs>
                <w:tab w:val="left" w:pos="623"/>
              </w:tabs>
              <w:jc w:val="center"/>
              <w:rPr>
                <w:sz w:val="18"/>
                <w:szCs w:val="18"/>
              </w:rPr>
            </w:pPr>
            <w:r w:rsidRPr="00B766BF">
              <w:rPr>
                <w:bCs/>
                <w:sz w:val="18"/>
                <w:szCs w:val="18"/>
              </w:rPr>
              <w:t>Rojo</w:t>
            </w:r>
          </w:p>
        </w:tc>
      </w:tr>
    </w:tbl>
    <w:p w14:paraId="676C98A8" w14:textId="4C294A09" w:rsidR="00833572" w:rsidRPr="00953732" w:rsidRDefault="00953732" w:rsidP="00953732">
      <w:pPr>
        <w:tabs>
          <w:tab w:val="left" w:pos="623"/>
        </w:tabs>
        <w:rPr>
          <w:sz w:val="18"/>
          <w:szCs w:val="18"/>
        </w:rPr>
        <w:sectPr w:rsidR="00833572" w:rsidRPr="00953732" w:rsidSect="00B766BF">
          <w:headerReference w:type="even" r:id="rId8"/>
          <w:headerReference w:type="default" r:id="rId9"/>
          <w:footerReference w:type="default" r:id="rId10"/>
          <w:headerReference w:type="first" r:id="rId11"/>
          <w:pgSz w:w="12250" w:h="15850" w:code="1"/>
          <w:pgMar w:top="1134" w:right="1134" w:bottom="1134" w:left="1134" w:header="1134" w:footer="709" w:gutter="0"/>
          <w:cols w:space="720"/>
          <w:docGrid w:linePitch="299"/>
        </w:sectPr>
      </w:pPr>
      <w:r>
        <w:rPr>
          <w:sz w:val="18"/>
          <w:szCs w:val="18"/>
        </w:rPr>
        <w:tab/>
      </w:r>
    </w:p>
    <w:tbl>
      <w:tblPr>
        <w:tblW w:w="13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812"/>
        <w:gridCol w:w="1139"/>
        <w:gridCol w:w="5512"/>
      </w:tblGrid>
      <w:tr w:rsidR="00953732" w:rsidRPr="00E56C41" w14:paraId="6EA64D7B" w14:textId="77777777" w:rsidTr="006149EA">
        <w:trPr>
          <w:trHeight w:val="411"/>
        </w:trPr>
        <w:tc>
          <w:tcPr>
            <w:tcW w:w="13592" w:type="dxa"/>
            <w:gridSpan w:val="4"/>
            <w:shd w:val="clear" w:color="auto" w:fill="C00000"/>
            <w:vAlign w:val="center"/>
          </w:tcPr>
          <w:p w14:paraId="40C8B3CB" w14:textId="77777777" w:rsidR="00953732" w:rsidRPr="009661E1" w:rsidRDefault="00953732" w:rsidP="0061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9661E1">
              <w:rPr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953732" w:rsidRPr="00E56C41" w14:paraId="6B2D310B" w14:textId="77777777" w:rsidTr="004F078F">
        <w:trPr>
          <w:trHeight w:val="362"/>
        </w:trPr>
        <w:tc>
          <w:tcPr>
            <w:tcW w:w="1129" w:type="dxa"/>
            <w:shd w:val="clear" w:color="auto" w:fill="BFBFBF"/>
            <w:vAlign w:val="center"/>
          </w:tcPr>
          <w:p w14:paraId="7CF7669C" w14:textId="77777777" w:rsidR="00953732" w:rsidRPr="00E56C41" w:rsidRDefault="00953732" w:rsidP="006149E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A28637C" w14:textId="77777777" w:rsidR="00953732" w:rsidRPr="00E56C41" w:rsidRDefault="00953732" w:rsidP="006149E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139" w:type="dxa"/>
            <w:shd w:val="clear" w:color="auto" w:fill="BFBFBF"/>
            <w:vAlign w:val="center"/>
          </w:tcPr>
          <w:p w14:paraId="3A7D6CC8" w14:textId="77777777" w:rsidR="00953732" w:rsidRPr="00E56C41" w:rsidRDefault="00953732" w:rsidP="006149E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5512" w:type="dxa"/>
            <w:shd w:val="clear" w:color="auto" w:fill="BFBFBF"/>
            <w:vAlign w:val="center"/>
          </w:tcPr>
          <w:p w14:paraId="78C2FB3C" w14:textId="77777777" w:rsidR="00953732" w:rsidRPr="00E56C41" w:rsidRDefault="00953732" w:rsidP="006149E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E56C41">
              <w:rPr>
                <w:b/>
                <w:sz w:val="18"/>
                <w:szCs w:val="18"/>
              </w:rPr>
              <w:t>RESPONSABLES</w:t>
            </w:r>
          </w:p>
        </w:tc>
      </w:tr>
      <w:tr w:rsidR="00953732" w:rsidRPr="00E56C41" w14:paraId="2EB63166" w14:textId="77777777" w:rsidTr="004F078F">
        <w:trPr>
          <w:trHeight w:val="1557"/>
        </w:trPr>
        <w:tc>
          <w:tcPr>
            <w:tcW w:w="1129" w:type="dxa"/>
            <w:shd w:val="clear" w:color="auto" w:fill="auto"/>
            <w:vAlign w:val="center"/>
          </w:tcPr>
          <w:p w14:paraId="3FBF63C3" w14:textId="77777777" w:rsidR="00953732" w:rsidRPr="007E7ECE" w:rsidRDefault="00953732" w:rsidP="00614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01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6317EB" w14:textId="77777777" w:rsidR="00953732" w:rsidRPr="007E7ECE" w:rsidRDefault="00953732" w:rsidP="00614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b/>
                <w:color w:val="000000"/>
                <w:sz w:val="16"/>
                <w:szCs w:val="18"/>
              </w:rPr>
              <w:t xml:space="preserve">Creación de Documento. </w:t>
            </w:r>
            <w:r w:rsidRPr="007E7ECE">
              <w:rPr>
                <w:color w:val="000000"/>
                <w:sz w:val="16"/>
                <w:szCs w:val="18"/>
              </w:rPr>
              <w:t>Versión Original ingresada al portal institucional. 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99514F" w14:textId="1CBC1A8F" w:rsidR="00953732" w:rsidRPr="007E7ECE" w:rsidRDefault="004F078F" w:rsidP="00614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</w:t>
            </w:r>
            <w:r w:rsidR="004C1F49">
              <w:rPr>
                <w:color w:val="000000"/>
                <w:sz w:val="16"/>
                <w:szCs w:val="18"/>
              </w:rPr>
              <w:t>4</w:t>
            </w:r>
            <w:r>
              <w:rPr>
                <w:color w:val="000000"/>
                <w:sz w:val="16"/>
                <w:szCs w:val="18"/>
              </w:rPr>
              <w:t>/04/2023</w:t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44D133B8" w14:textId="77777777" w:rsidR="00953732" w:rsidRPr="007E7ECE" w:rsidRDefault="00953732" w:rsidP="00614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b/>
                <w:color w:val="000000"/>
                <w:sz w:val="16"/>
                <w:szCs w:val="18"/>
              </w:rPr>
              <w:t>Elaborado por:</w:t>
            </w:r>
            <w:r w:rsidRPr="007E7ECE">
              <w:rPr>
                <w:color w:val="000000"/>
                <w:sz w:val="16"/>
                <w:szCs w:val="18"/>
              </w:rPr>
              <w:t xml:space="preserve"> </w:t>
            </w:r>
          </w:p>
          <w:p w14:paraId="28B9E29A" w14:textId="77777777" w:rsidR="00953732" w:rsidRPr="007E7ECE" w:rsidRDefault="00953732" w:rsidP="00953732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Luis Eduardo Trujillo (Vicerrector Bienestar Universitario)</w:t>
            </w:r>
          </w:p>
          <w:p w14:paraId="7E36EFBB" w14:textId="77777777" w:rsidR="00953732" w:rsidRPr="007E7ECE" w:rsidRDefault="00953732" w:rsidP="00953732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 xml:space="preserve">Lina Mariela Ardila (Profesional Coordinador Unidad Salud) </w:t>
            </w:r>
          </w:p>
          <w:p w14:paraId="1C97C535" w14:textId="77777777" w:rsidR="00953732" w:rsidRPr="007E7ECE" w:rsidRDefault="00953732" w:rsidP="00953732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Mónica Bautista (Profesional Apoyo Planeación – Calidad)</w:t>
            </w:r>
          </w:p>
          <w:p w14:paraId="057547DE" w14:textId="77777777" w:rsidR="00953732" w:rsidRPr="007E7ECE" w:rsidRDefault="00953732" w:rsidP="00614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16"/>
                <w:szCs w:val="18"/>
              </w:rPr>
            </w:pPr>
          </w:p>
          <w:p w14:paraId="7F52B94E" w14:textId="77777777" w:rsidR="00953732" w:rsidRPr="007E7ECE" w:rsidRDefault="00953732" w:rsidP="00614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b/>
                <w:color w:val="000000"/>
                <w:sz w:val="16"/>
                <w:szCs w:val="18"/>
              </w:rPr>
              <w:t>Aprobado por:</w:t>
            </w:r>
            <w:r w:rsidRPr="007E7ECE">
              <w:rPr>
                <w:color w:val="000000"/>
                <w:sz w:val="16"/>
                <w:szCs w:val="18"/>
              </w:rPr>
              <w:t xml:space="preserve"> </w:t>
            </w:r>
          </w:p>
          <w:p w14:paraId="239BE53E" w14:textId="77777777" w:rsidR="00953732" w:rsidRPr="007E7ECE" w:rsidRDefault="00953732" w:rsidP="00953732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8"/>
              </w:rPr>
            </w:pPr>
            <w:r w:rsidRPr="007E7ECE">
              <w:rPr>
                <w:color w:val="000000"/>
                <w:sz w:val="16"/>
                <w:szCs w:val="18"/>
              </w:rPr>
              <w:t>Henry Luna (Líder de Calidad)</w:t>
            </w:r>
          </w:p>
        </w:tc>
      </w:tr>
    </w:tbl>
    <w:p w14:paraId="198D114C" w14:textId="77777777" w:rsidR="003D100D" w:rsidRPr="00B766BF" w:rsidRDefault="003D100D" w:rsidP="00E91E3B">
      <w:pPr>
        <w:tabs>
          <w:tab w:val="left" w:pos="623"/>
          <w:tab w:val="left" w:pos="1810"/>
        </w:tabs>
        <w:jc w:val="both"/>
        <w:rPr>
          <w:sz w:val="18"/>
          <w:szCs w:val="18"/>
        </w:rPr>
      </w:pPr>
    </w:p>
    <w:p w14:paraId="53DD4548" w14:textId="77777777" w:rsidR="003D100D" w:rsidRPr="00B766BF" w:rsidRDefault="003D100D" w:rsidP="00E91E3B">
      <w:pPr>
        <w:tabs>
          <w:tab w:val="left" w:pos="623"/>
          <w:tab w:val="left" w:pos="1810"/>
        </w:tabs>
        <w:jc w:val="both"/>
        <w:rPr>
          <w:sz w:val="18"/>
          <w:szCs w:val="18"/>
        </w:rPr>
      </w:pPr>
    </w:p>
    <w:sectPr w:rsidR="003D100D" w:rsidRPr="00B766BF" w:rsidSect="00833572">
      <w:headerReference w:type="even" r:id="rId12"/>
      <w:headerReference w:type="default" r:id="rId13"/>
      <w:headerReference w:type="first" r:id="rId14"/>
      <w:pgSz w:w="15850" w:h="12250" w:orient="landscape" w:code="1"/>
      <w:pgMar w:top="1134" w:right="1134" w:bottom="1134" w:left="1134" w:header="113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A34C" w14:textId="77777777" w:rsidR="00B36744" w:rsidRDefault="00B36744">
      <w:r>
        <w:separator/>
      </w:r>
    </w:p>
  </w:endnote>
  <w:endnote w:type="continuationSeparator" w:id="0">
    <w:p w14:paraId="67D47B35" w14:textId="77777777" w:rsidR="00B36744" w:rsidRDefault="00B3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B00E" w14:textId="77777777" w:rsidR="00953732" w:rsidRDefault="00953732" w:rsidP="00953732">
    <w:pPr>
      <w:pStyle w:val="Piedepgina"/>
      <w:jc w:val="center"/>
      <w:rPr>
        <w:sz w:val="18"/>
      </w:rPr>
    </w:pPr>
  </w:p>
  <w:p w14:paraId="1F2F0014" w14:textId="1E947C13" w:rsidR="00953732" w:rsidRPr="00953732" w:rsidRDefault="00953732" w:rsidP="00953732">
    <w:pPr>
      <w:pStyle w:val="Piedepgina"/>
      <w:jc w:val="center"/>
      <w:rPr>
        <w:sz w:val="18"/>
      </w:rPr>
    </w:pPr>
    <w:r w:rsidRPr="00953732">
      <w:rPr>
        <w:sz w:val="18"/>
      </w:rPr>
      <w:t>**Copia No Controlada**</w:t>
    </w:r>
  </w:p>
  <w:p w14:paraId="0080D010" w14:textId="77777777" w:rsidR="00953732" w:rsidRDefault="00953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05B9" w14:textId="77777777" w:rsidR="00B36744" w:rsidRDefault="00B36744">
      <w:r>
        <w:separator/>
      </w:r>
    </w:p>
  </w:footnote>
  <w:footnote w:type="continuationSeparator" w:id="0">
    <w:p w14:paraId="21A0E59E" w14:textId="77777777" w:rsidR="00B36744" w:rsidRDefault="00B3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C51A" w14:textId="64337F0A" w:rsidR="00953732" w:rsidRDefault="00B36744">
    <w:pPr>
      <w:pStyle w:val="Encabezado"/>
    </w:pPr>
    <w:r>
      <w:rPr>
        <w:noProof/>
      </w:rPr>
      <w:pict w14:anchorId="2B7FE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4pt;height:117.2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81"/>
      <w:gridCol w:w="2049"/>
      <w:gridCol w:w="3330"/>
      <w:gridCol w:w="1273"/>
      <w:gridCol w:w="993"/>
      <w:gridCol w:w="1064"/>
    </w:tblGrid>
    <w:tr w:rsidR="00983C06" w:rsidRPr="00E01F1B" w14:paraId="27F100FA" w14:textId="77777777" w:rsidTr="004F078F">
      <w:trPr>
        <w:trHeight w:val="253"/>
      </w:trPr>
      <w:tc>
        <w:tcPr>
          <w:tcW w:w="1281" w:type="dxa"/>
          <w:vMerge w:val="restart"/>
        </w:tcPr>
        <w:p w14:paraId="1F67019C" w14:textId="507662A9" w:rsidR="00983C06" w:rsidRPr="00E01F1B" w:rsidRDefault="00E33B13" w:rsidP="00464892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70B723E9" wp14:editId="3CE9987B">
                <wp:simplePos x="0" y="0"/>
                <wp:positionH relativeFrom="column">
                  <wp:posOffset>114935</wp:posOffset>
                </wp:positionH>
                <wp:positionV relativeFrom="paragraph">
                  <wp:posOffset>73265</wp:posOffset>
                </wp:positionV>
                <wp:extent cx="635635" cy="565785"/>
                <wp:effectExtent l="0" t="0" r="0" b="571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2" w:type="dxa"/>
          <w:gridSpan w:val="3"/>
          <w:vMerge w:val="restart"/>
          <w:vAlign w:val="center"/>
        </w:tcPr>
        <w:p w14:paraId="4DB57CD6" w14:textId="2BFD1CC4" w:rsidR="00983C06" w:rsidRPr="00A1138B" w:rsidRDefault="009D5298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GESTIÓN DE BIENESTAR UNIVERSITARIO</w:t>
          </w:r>
        </w:p>
      </w:tc>
      <w:tc>
        <w:tcPr>
          <w:tcW w:w="993" w:type="dxa"/>
          <w:shd w:val="clear" w:color="auto" w:fill="auto"/>
          <w:vAlign w:val="center"/>
        </w:tcPr>
        <w:p w14:paraId="4682FC4D" w14:textId="77777777" w:rsidR="00983C06" w:rsidRPr="00953732" w:rsidRDefault="00983C06" w:rsidP="00E01F1B">
          <w:pPr>
            <w:pStyle w:val="TableParagraph"/>
            <w:ind w:left="56" w:right="55"/>
            <w:rPr>
              <w:b/>
              <w:sz w:val="16"/>
              <w:szCs w:val="18"/>
            </w:rPr>
          </w:pPr>
          <w:r w:rsidRPr="00953732">
            <w:rPr>
              <w:b/>
              <w:sz w:val="16"/>
              <w:szCs w:val="18"/>
            </w:rPr>
            <w:t>CÓDIGO</w:t>
          </w:r>
        </w:p>
      </w:tc>
      <w:tc>
        <w:tcPr>
          <w:tcW w:w="1064" w:type="dxa"/>
          <w:shd w:val="clear" w:color="auto" w:fill="auto"/>
          <w:vAlign w:val="center"/>
        </w:tcPr>
        <w:p w14:paraId="2A15F8A8" w14:textId="340349BA" w:rsidR="00983C06" w:rsidRPr="00953732" w:rsidRDefault="00B766BF" w:rsidP="00E01F1B">
          <w:pPr>
            <w:pStyle w:val="TableParagraph"/>
            <w:ind w:left="57" w:right="55"/>
            <w:jc w:val="center"/>
            <w:rPr>
              <w:sz w:val="16"/>
              <w:szCs w:val="18"/>
            </w:rPr>
          </w:pPr>
          <w:r w:rsidRPr="00953732">
            <w:rPr>
              <w:sz w:val="16"/>
              <w:szCs w:val="18"/>
            </w:rPr>
            <w:t>FO-BU-63</w:t>
          </w:r>
        </w:p>
      </w:tc>
    </w:tr>
    <w:tr w:rsidR="00983C06" w:rsidRPr="00E01F1B" w14:paraId="2D7105C9" w14:textId="77777777" w:rsidTr="004F078F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63BF3648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652" w:type="dxa"/>
          <w:gridSpan w:val="3"/>
          <w:vMerge/>
          <w:tcBorders>
            <w:top w:val="nil"/>
          </w:tcBorders>
          <w:vAlign w:val="center"/>
        </w:tcPr>
        <w:p w14:paraId="39926297" w14:textId="77777777" w:rsidR="00983C06" w:rsidRPr="00A1138B" w:rsidRDefault="00983C06" w:rsidP="00464892">
          <w:pPr>
            <w:jc w:val="center"/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FDD0D0D" w14:textId="77777777" w:rsidR="00983C06" w:rsidRPr="00953732" w:rsidRDefault="00983C06" w:rsidP="00E01F1B">
          <w:pPr>
            <w:pStyle w:val="TableParagraph"/>
            <w:ind w:left="56" w:right="55"/>
            <w:rPr>
              <w:b/>
              <w:sz w:val="16"/>
              <w:szCs w:val="18"/>
            </w:rPr>
          </w:pPr>
          <w:r w:rsidRPr="00953732">
            <w:rPr>
              <w:b/>
              <w:sz w:val="16"/>
              <w:szCs w:val="18"/>
            </w:rPr>
            <w:t>VERSIÓN</w:t>
          </w:r>
        </w:p>
      </w:tc>
      <w:tc>
        <w:tcPr>
          <w:tcW w:w="1064" w:type="dxa"/>
          <w:shd w:val="clear" w:color="auto" w:fill="auto"/>
          <w:vAlign w:val="center"/>
        </w:tcPr>
        <w:p w14:paraId="1E4A8F88" w14:textId="77777777" w:rsidR="00983C06" w:rsidRPr="00953732" w:rsidRDefault="00E01F1B" w:rsidP="00E01F1B">
          <w:pPr>
            <w:pStyle w:val="TableParagraph"/>
            <w:ind w:left="60" w:right="53"/>
            <w:jc w:val="center"/>
            <w:rPr>
              <w:sz w:val="16"/>
              <w:szCs w:val="18"/>
            </w:rPr>
          </w:pPr>
          <w:r w:rsidRPr="00953732">
            <w:rPr>
              <w:sz w:val="16"/>
              <w:szCs w:val="18"/>
            </w:rPr>
            <w:t>01</w:t>
          </w:r>
        </w:p>
      </w:tc>
    </w:tr>
    <w:tr w:rsidR="00983C06" w:rsidRPr="00E01F1B" w14:paraId="4336E7DA" w14:textId="77777777" w:rsidTr="004F078F">
      <w:trPr>
        <w:trHeight w:val="254"/>
      </w:trPr>
      <w:tc>
        <w:tcPr>
          <w:tcW w:w="1281" w:type="dxa"/>
          <w:vMerge/>
          <w:tcBorders>
            <w:top w:val="nil"/>
          </w:tcBorders>
        </w:tcPr>
        <w:p w14:paraId="63F7BE65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652" w:type="dxa"/>
          <w:gridSpan w:val="3"/>
          <w:vMerge w:val="restart"/>
          <w:shd w:val="clear" w:color="auto" w:fill="C00000"/>
          <w:vAlign w:val="center"/>
        </w:tcPr>
        <w:p w14:paraId="32500262" w14:textId="7FF11CBA" w:rsidR="00983C06" w:rsidRPr="00A1138B" w:rsidRDefault="00CD2E9C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CD2E9C">
            <w:rPr>
              <w:b/>
              <w:sz w:val="18"/>
              <w:szCs w:val="18"/>
            </w:rPr>
            <w:t>EVALUACION ADHERENCIA ADECUADA COMUNICACION</w:t>
          </w:r>
        </w:p>
      </w:tc>
      <w:tc>
        <w:tcPr>
          <w:tcW w:w="993" w:type="dxa"/>
          <w:shd w:val="clear" w:color="auto" w:fill="auto"/>
          <w:vAlign w:val="center"/>
        </w:tcPr>
        <w:p w14:paraId="42782D56" w14:textId="77777777" w:rsidR="00983C06" w:rsidRPr="00953732" w:rsidRDefault="00983C06" w:rsidP="00E01F1B">
          <w:pPr>
            <w:pStyle w:val="TableParagraph"/>
            <w:ind w:left="59" w:right="55"/>
            <w:rPr>
              <w:b/>
              <w:sz w:val="16"/>
              <w:szCs w:val="18"/>
            </w:rPr>
          </w:pPr>
          <w:r w:rsidRPr="00953732">
            <w:rPr>
              <w:b/>
              <w:sz w:val="16"/>
              <w:szCs w:val="18"/>
            </w:rPr>
            <w:t>FECHA</w:t>
          </w:r>
        </w:p>
      </w:tc>
      <w:tc>
        <w:tcPr>
          <w:tcW w:w="1064" w:type="dxa"/>
          <w:shd w:val="clear" w:color="auto" w:fill="auto"/>
          <w:vAlign w:val="center"/>
        </w:tcPr>
        <w:p w14:paraId="17701DE0" w14:textId="75490E36" w:rsidR="00983C06" w:rsidRPr="00953732" w:rsidRDefault="004F078F" w:rsidP="00E01F1B">
          <w:pPr>
            <w:pStyle w:val="TableParagraph"/>
            <w:ind w:left="60" w:right="55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2</w:t>
          </w:r>
          <w:r w:rsidR="004C1F49">
            <w:rPr>
              <w:sz w:val="16"/>
              <w:szCs w:val="18"/>
            </w:rPr>
            <w:t>4</w:t>
          </w:r>
          <w:r>
            <w:rPr>
              <w:sz w:val="16"/>
              <w:szCs w:val="18"/>
            </w:rPr>
            <w:t>/04/2023</w:t>
          </w:r>
        </w:p>
      </w:tc>
    </w:tr>
    <w:tr w:rsidR="00983C06" w:rsidRPr="00E01F1B" w14:paraId="3D0D505C" w14:textId="77777777" w:rsidTr="004F078F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2C6968FE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652" w:type="dxa"/>
          <w:gridSpan w:val="3"/>
          <w:vMerge/>
          <w:tcBorders>
            <w:top w:val="nil"/>
          </w:tcBorders>
          <w:shd w:val="clear" w:color="auto" w:fill="C00000"/>
        </w:tcPr>
        <w:p w14:paraId="62EDA719" w14:textId="77777777" w:rsidR="00983C06" w:rsidRPr="00A1138B" w:rsidRDefault="00983C06" w:rsidP="00464892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52304738" w14:textId="77777777" w:rsidR="00983C06" w:rsidRPr="00953732" w:rsidRDefault="00983C06" w:rsidP="00E01F1B">
          <w:pPr>
            <w:pStyle w:val="TableParagraph"/>
            <w:ind w:left="58" w:right="55"/>
            <w:rPr>
              <w:b/>
              <w:sz w:val="16"/>
              <w:szCs w:val="18"/>
            </w:rPr>
          </w:pPr>
          <w:r w:rsidRPr="00953732">
            <w:rPr>
              <w:b/>
              <w:sz w:val="16"/>
              <w:szCs w:val="18"/>
            </w:rPr>
            <w:t>PÁGINA</w:t>
          </w:r>
        </w:p>
      </w:tc>
      <w:tc>
        <w:tcPr>
          <w:tcW w:w="1064" w:type="dxa"/>
          <w:shd w:val="clear" w:color="auto" w:fill="auto"/>
          <w:vAlign w:val="center"/>
        </w:tcPr>
        <w:p w14:paraId="212900B8" w14:textId="72842301" w:rsidR="00983C06" w:rsidRPr="00953732" w:rsidRDefault="00953732" w:rsidP="00E01F1B">
          <w:pPr>
            <w:pStyle w:val="TableParagraph"/>
            <w:ind w:left="60" w:right="54"/>
            <w:jc w:val="center"/>
            <w:rPr>
              <w:sz w:val="16"/>
              <w:szCs w:val="18"/>
            </w:rPr>
          </w:pPr>
          <w:r w:rsidRPr="00953732">
            <w:rPr>
              <w:b/>
              <w:bCs/>
              <w:sz w:val="16"/>
              <w:szCs w:val="18"/>
            </w:rPr>
            <w:fldChar w:fldCharType="begin"/>
          </w:r>
          <w:r w:rsidRPr="00953732">
            <w:rPr>
              <w:b/>
              <w:bCs/>
              <w:sz w:val="16"/>
              <w:szCs w:val="18"/>
            </w:rPr>
            <w:instrText>PAGE  \* Arabic  \* MERGEFORMAT</w:instrText>
          </w:r>
          <w:r w:rsidRPr="00953732">
            <w:rPr>
              <w:b/>
              <w:bCs/>
              <w:sz w:val="16"/>
              <w:szCs w:val="18"/>
            </w:rPr>
            <w:fldChar w:fldCharType="separate"/>
          </w:r>
          <w:r w:rsidR="00F2411F">
            <w:rPr>
              <w:b/>
              <w:bCs/>
              <w:noProof/>
              <w:sz w:val="16"/>
              <w:szCs w:val="18"/>
            </w:rPr>
            <w:t>2</w:t>
          </w:r>
          <w:r w:rsidRPr="00953732">
            <w:rPr>
              <w:b/>
              <w:bCs/>
              <w:sz w:val="16"/>
              <w:szCs w:val="18"/>
            </w:rPr>
            <w:fldChar w:fldCharType="end"/>
          </w:r>
          <w:r w:rsidRPr="00953732">
            <w:rPr>
              <w:sz w:val="16"/>
              <w:szCs w:val="18"/>
            </w:rPr>
            <w:t xml:space="preserve"> de </w:t>
          </w:r>
          <w:r w:rsidRPr="00953732">
            <w:rPr>
              <w:b/>
              <w:bCs/>
              <w:sz w:val="16"/>
              <w:szCs w:val="18"/>
            </w:rPr>
            <w:fldChar w:fldCharType="begin"/>
          </w:r>
          <w:r w:rsidRPr="00953732">
            <w:rPr>
              <w:b/>
              <w:bCs/>
              <w:sz w:val="16"/>
              <w:szCs w:val="18"/>
            </w:rPr>
            <w:instrText>NUMPAGES  \* Arabic  \* MERGEFORMAT</w:instrText>
          </w:r>
          <w:r w:rsidRPr="00953732">
            <w:rPr>
              <w:b/>
              <w:bCs/>
              <w:sz w:val="16"/>
              <w:szCs w:val="18"/>
            </w:rPr>
            <w:fldChar w:fldCharType="separate"/>
          </w:r>
          <w:r w:rsidR="00F2411F">
            <w:rPr>
              <w:b/>
              <w:bCs/>
              <w:noProof/>
              <w:sz w:val="16"/>
              <w:szCs w:val="18"/>
            </w:rPr>
            <w:t>3</w:t>
          </w:r>
          <w:r w:rsidRPr="00953732">
            <w:rPr>
              <w:b/>
              <w:bCs/>
              <w:sz w:val="16"/>
              <w:szCs w:val="18"/>
            </w:rPr>
            <w:fldChar w:fldCharType="end"/>
          </w:r>
        </w:p>
      </w:tc>
    </w:tr>
    <w:tr w:rsidR="00983C06" w:rsidRPr="00E01F1B" w14:paraId="6AE67116" w14:textId="77777777" w:rsidTr="004F078F">
      <w:trPr>
        <w:trHeight w:val="312"/>
      </w:trPr>
      <w:tc>
        <w:tcPr>
          <w:tcW w:w="3330" w:type="dxa"/>
          <w:gridSpan w:val="2"/>
          <w:shd w:val="clear" w:color="auto" w:fill="auto"/>
          <w:vAlign w:val="center"/>
        </w:tcPr>
        <w:p w14:paraId="42D0B822" w14:textId="77777777" w:rsidR="00983C06" w:rsidRPr="00953732" w:rsidRDefault="00983C06" w:rsidP="00464892">
          <w:pPr>
            <w:pStyle w:val="TableParagraph"/>
            <w:ind w:left="5" w:right="-98"/>
            <w:jc w:val="center"/>
            <w:rPr>
              <w:b/>
              <w:sz w:val="16"/>
              <w:szCs w:val="18"/>
            </w:rPr>
          </w:pPr>
          <w:r w:rsidRPr="00953732">
            <w:rPr>
              <w:b/>
              <w:sz w:val="16"/>
              <w:szCs w:val="18"/>
            </w:rPr>
            <w:t>ELABORÓ</w:t>
          </w:r>
        </w:p>
      </w:tc>
      <w:tc>
        <w:tcPr>
          <w:tcW w:w="3330" w:type="dxa"/>
          <w:shd w:val="clear" w:color="auto" w:fill="auto"/>
          <w:vAlign w:val="center"/>
        </w:tcPr>
        <w:p w14:paraId="5C34BA9B" w14:textId="77777777" w:rsidR="00983C06" w:rsidRPr="00953732" w:rsidRDefault="00983C06" w:rsidP="00464892">
          <w:pPr>
            <w:pStyle w:val="TableParagraph"/>
            <w:ind w:left="5" w:right="-98"/>
            <w:jc w:val="center"/>
            <w:rPr>
              <w:b/>
              <w:sz w:val="16"/>
              <w:szCs w:val="18"/>
            </w:rPr>
          </w:pPr>
          <w:r w:rsidRPr="00953732">
            <w:rPr>
              <w:b/>
              <w:sz w:val="16"/>
              <w:szCs w:val="18"/>
            </w:rPr>
            <w:t>REVISÓ</w:t>
          </w:r>
        </w:p>
      </w:tc>
      <w:tc>
        <w:tcPr>
          <w:tcW w:w="3330" w:type="dxa"/>
          <w:gridSpan w:val="3"/>
          <w:shd w:val="clear" w:color="auto" w:fill="auto"/>
          <w:vAlign w:val="center"/>
        </w:tcPr>
        <w:p w14:paraId="6DE7A65F" w14:textId="77777777" w:rsidR="00983C06" w:rsidRPr="00953732" w:rsidRDefault="00983C06" w:rsidP="00464892">
          <w:pPr>
            <w:pStyle w:val="TableParagraph"/>
            <w:ind w:left="5" w:right="-98"/>
            <w:jc w:val="center"/>
            <w:rPr>
              <w:b/>
              <w:sz w:val="16"/>
              <w:szCs w:val="18"/>
            </w:rPr>
          </w:pPr>
          <w:r w:rsidRPr="00953732">
            <w:rPr>
              <w:b/>
              <w:sz w:val="16"/>
              <w:szCs w:val="18"/>
            </w:rPr>
            <w:t>APROBÓ</w:t>
          </w:r>
        </w:p>
      </w:tc>
    </w:tr>
    <w:tr w:rsidR="00983C06" w:rsidRPr="00E01F1B" w14:paraId="196E3100" w14:textId="77777777" w:rsidTr="004F078F">
      <w:trPr>
        <w:trHeight w:val="312"/>
      </w:trPr>
      <w:tc>
        <w:tcPr>
          <w:tcW w:w="3330" w:type="dxa"/>
          <w:gridSpan w:val="2"/>
          <w:shd w:val="clear" w:color="auto" w:fill="auto"/>
          <w:vAlign w:val="center"/>
        </w:tcPr>
        <w:p w14:paraId="258D4C75" w14:textId="429D8061" w:rsidR="00983C06" w:rsidRPr="00953732" w:rsidRDefault="00B766BF" w:rsidP="00A1138B">
          <w:pPr>
            <w:pStyle w:val="TableParagraph"/>
            <w:ind w:left="6" w:right="-98"/>
            <w:jc w:val="center"/>
            <w:rPr>
              <w:sz w:val="16"/>
              <w:szCs w:val="18"/>
            </w:rPr>
          </w:pPr>
          <w:r w:rsidRPr="00953732">
            <w:rPr>
              <w:sz w:val="16"/>
              <w:szCs w:val="18"/>
            </w:rPr>
            <w:t>Líder Gestión Bienestar Universitario</w:t>
          </w:r>
        </w:p>
      </w:tc>
      <w:tc>
        <w:tcPr>
          <w:tcW w:w="3330" w:type="dxa"/>
          <w:shd w:val="clear" w:color="auto" w:fill="auto"/>
          <w:vAlign w:val="center"/>
        </w:tcPr>
        <w:p w14:paraId="38BAFAE6" w14:textId="77777777" w:rsidR="00983C06" w:rsidRPr="00953732" w:rsidRDefault="00E01F1B" w:rsidP="00464892">
          <w:pPr>
            <w:pStyle w:val="TableParagraph"/>
            <w:ind w:left="98" w:right="92"/>
            <w:jc w:val="center"/>
            <w:rPr>
              <w:sz w:val="16"/>
              <w:szCs w:val="18"/>
            </w:rPr>
          </w:pPr>
          <w:r w:rsidRPr="00953732">
            <w:rPr>
              <w:sz w:val="16"/>
              <w:szCs w:val="18"/>
            </w:rPr>
            <w:t>Equipo Operativo de Calidad</w:t>
          </w:r>
        </w:p>
      </w:tc>
      <w:tc>
        <w:tcPr>
          <w:tcW w:w="3330" w:type="dxa"/>
          <w:gridSpan w:val="3"/>
          <w:shd w:val="clear" w:color="auto" w:fill="auto"/>
          <w:vAlign w:val="center"/>
        </w:tcPr>
        <w:p w14:paraId="78380D96" w14:textId="77777777" w:rsidR="00983C06" w:rsidRPr="00953732" w:rsidRDefault="00FE2405" w:rsidP="00464892">
          <w:pPr>
            <w:pStyle w:val="TableParagraph"/>
            <w:ind w:left="6"/>
            <w:jc w:val="center"/>
            <w:rPr>
              <w:sz w:val="16"/>
              <w:szCs w:val="18"/>
            </w:rPr>
          </w:pPr>
          <w:r w:rsidRPr="00953732">
            <w:rPr>
              <w:sz w:val="16"/>
              <w:szCs w:val="18"/>
            </w:rPr>
            <w:t>Líder de Calidad</w:t>
          </w:r>
        </w:p>
      </w:tc>
    </w:tr>
  </w:tbl>
  <w:p w14:paraId="335A8A11" w14:textId="74F9440E" w:rsidR="00983C06" w:rsidRPr="00E01F1B" w:rsidRDefault="00983C06" w:rsidP="00464892">
    <w:pPr>
      <w:pStyle w:val="Textoindependien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181" w14:textId="389B3089" w:rsidR="00953732" w:rsidRDefault="00B36744">
    <w:pPr>
      <w:pStyle w:val="Encabezado"/>
    </w:pPr>
    <w:r>
      <w:rPr>
        <w:noProof/>
      </w:rPr>
      <w:pict w14:anchorId="4F137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6.4pt;height:117.2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29AF" w14:textId="3F86A9A4" w:rsidR="00953732" w:rsidRDefault="00B36744">
    <w:pPr>
      <w:pStyle w:val="Encabezado"/>
    </w:pPr>
    <w:r>
      <w:rPr>
        <w:noProof/>
      </w:rPr>
      <w:pict w14:anchorId="067131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86.4pt;height:117.25pt;rotation:315;z-index:-2516459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7928" w14:textId="5A1651DE" w:rsidR="00833572" w:rsidRPr="00E01F1B" w:rsidRDefault="00833572" w:rsidP="00464892">
    <w:pPr>
      <w:pStyle w:val="Textoindependiente"/>
      <w:rPr>
        <w:sz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06D4" w14:textId="7B178546" w:rsidR="00953732" w:rsidRDefault="00B36744">
    <w:pPr>
      <w:pStyle w:val="Encabezado"/>
    </w:pPr>
    <w:r>
      <w:rPr>
        <w:noProof/>
      </w:rPr>
      <w:pict w14:anchorId="4EBB1B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86.4pt;height:117.25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2FB"/>
    <w:multiLevelType w:val="hybridMultilevel"/>
    <w:tmpl w:val="918AD0FC"/>
    <w:lvl w:ilvl="0" w:tplc="240A000F">
      <w:start w:val="1"/>
      <w:numFmt w:val="decimal"/>
      <w:lvlText w:val="%1."/>
      <w:lvlJc w:val="left"/>
      <w:pPr>
        <w:ind w:left="845" w:hanging="360"/>
      </w:pPr>
    </w:lvl>
    <w:lvl w:ilvl="1" w:tplc="240A0019" w:tentative="1">
      <w:start w:val="1"/>
      <w:numFmt w:val="lowerLetter"/>
      <w:lvlText w:val="%2."/>
      <w:lvlJc w:val="left"/>
      <w:pPr>
        <w:ind w:left="1565" w:hanging="360"/>
      </w:pPr>
    </w:lvl>
    <w:lvl w:ilvl="2" w:tplc="240A001B" w:tentative="1">
      <w:start w:val="1"/>
      <w:numFmt w:val="lowerRoman"/>
      <w:lvlText w:val="%3."/>
      <w:lvlJc w:val="right"/>
      <w:pPr>
        <w:ind w:left="2285" w:hanging="180"/>
      </w:pPr>
    </w:lvl>
    <w:lvl w:ilvl="3" w:tplc="240A000F" w:tentative="1">
      <w:start w:val="1"/>
      <w:numFmt w:val="decimal"/>
      <w:lvlText w:val="%4."/>
      <w:lvlJc w:val="left"/>
      <w:pPr>
        <w:ind w:left="3005" w:hanging="360"/>
      </w:pPr>
    </w:lvl>
    <w:lvl w:ilvl="4" w:tplc="240A0019" w:tentative="1">
      <w:start w:val="1"/>
      <w:numFmt w:val="lowerLetter"/>
      <w:lvlText w:val="%5."/>
      <w:lvlJc w:val="left"/>
      <w:pPr>
        <w:ind w:left="3725" w:hanging="360"/>
      </w:pPr>
    </w:lvl>
    <w:lvl w:ilvl="5" w:tplc="240A001B" w:tentative="1">
      <w:start w:val="1"/>
      <w:numFmt w:val="lowerRoman"/>
      <w:lvlText w:val="%6."/>
      <w:lvlJc w:val="right"/>
      <w:pPr>
        <w:ind w:left="4445" w:hanging="180"/>
      </w:pPr>
    </w:lvl>
    <w:lvl w:ilvl="6" w:tplc="240A000F" w:tentative="1">
      <w:start w:val="1"/>
      <w:numFmt w:val="decimal"/>
      <w:lvlText w:val="%7."/>
      <w:lvlJc w:val="left"/>
      <w:pPr>
        <w:ind w:left="5165" w:hanging="360"/>
      </w:pPr>
    </w:lvl>
    <w:lvl w:ilvl="7" w:tplc="240A0019" w:tentative="1">
      <w:start w:val="1"/>
      <w:numFmt w:val="lowerLetter"/>
      <w:lvlText w:val="%8."/>
      <w:lvlJc w:val="left"/>
      <w:pPr>
        <w:ind w:left="5885" w:hanging="360"/>
      </w:pPr>
    </w:lvl>
    <w:lvl w:ilvl="8" w:tplc="24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140E212F"/>
    <w:multiLevelType w:val="hybridMultilevel"/>
    <w:tmpl w:val="7DC8F61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7B5FF6"/>
    <w:multiLevelType w:val="hybridMultilevel"/>
    <w:tmpl w:val="3DBE1E9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48B1B18"/>
    <w:multiLevelType w:val="hybridMultilevel"/>
    <w:tmpl w:val="D6D8D928"/>
    <w:lvl w:ilvl="0" w:tplc="5504CFF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5" w:hanging="360"/>
      </w:pPr>
    </w:lvl>
    <w:lvl w:ilvl="2" w:tplc="240A001B" w:tentative="1">
      <w:start w:val="1"/>
      <w:numFmt w:val="lowerRoman"/>
      <w:lvlText w:val="%3."/>
      <w:lvlJc w:val="right"/>
      <w:pPr>
        <w:ind w:left="1925" w:hanging="180"/>
      </w:pPr>
    </w:lvl>
    <w:lvl w:ilvl="3" w:tplc="240A000F" w:tentative="1">
      <w:start w:val="1"/>
      <w:numFmt w:val="decimal"/>
      <w:lvlText w:val="%4."/>
      <w:lvlJc w:val="left"/>
      <w:pPr>
        <w:ind w:left="2645" w:hanging="360"/>
      </w:pPr>
    </w:lvl>
    <w:lvl w:ilvl="4" w:tplc="240A0019" w:tentative="1">
      <w:start w:val="1"/>
      <w:numFmt w:val="lowerLetter"/>
      <w:lvlText w:val="%5."/>
      <w:lvlJc w:val="left"/>
      <w:pPr>
        <w:ind w:left="3365" w:hanging="360"/>
      </w:pPr>
    </w:lvl>
    <w:lvl w:ilvl="5" w:tplc="240A001B" w:tentative="1">
      <w:start w:val="1"/>
      <w:numFmt w:val="lowerRoman"/>
      <w:lvlText w:val="%6."/>
      <w:lvlJc w:val="right"/>
      <w:pPr>
        <w:ind w:left="4085" w:hanging="180"/>
      </w:pPr>
    </w:lvl>
    <w:lvl w:ilvl="6" w:tplc="240A000F" w:tentative="1">
      <w:start w:val="1"/>
      <w:numFmt w:val="decimal"/>
      <w:lvlText w:val="%7."/>
      <w:lvlJc w:val="left"/>
      <w:pPr>
        <w:ind w:left="4805" w:hanging="360"/>
      </w:pPr>
    </w:lvl>
    <w:lvl w:ilvl="7" w:tplc="240A0019" w:tentative="1">
      <w:start w:val="1"/>
      <w:numFmt w:val="lowerLetter"/>
      <w:lvlText w:val="%8."/>
      <w:lvlJc w:val="left"/>
      <w:pPr>
        <w:ind w:left="5525" w:hanging="360"/>
      </w:pPr>
    </w:lvl>
    <w:lvl w:ilvl="8" w:tplc="240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2D0E3B3A"/>
    <w:multiLevelType w:val="hybridMultilevel"/>
    <w:tmpl w:val="B91267BA"/>
    <w:lvl w:ilvl="0" w:tplc="D258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0BB1"/>
    <w:multiLevelType w:val="hybridMultilevel"/>
    <w:tmpl w:val="8A960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113"/>
    <w:multiLevelType w:val="hybridMultilevel"/>
    <w:tmpl w:val="16262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5133"/>
    <w:multiLevelType w:val="hybridMultilevel"/>
    <w:tmpl w:val="A12CB03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3C705106"/>
    <w:multiLevelType w:val="hybridMultilevel"/>
    <w:tmpl w:val="3CB66456"/>
    <w:lvl w:ilvl="0" w:tplc="2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9" w15:restartNumberingAfterBreak="0">
    <w:nsid w:val="3EBB4F04"/>
    <w:multiLevelType w:val="hybridMultilevel"/>
    <w:tmpl w:val="D04C9880"/>
    <w:lvl w:ilvl="0" w:tplc="09D0AB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E96D9F"/>
    <w:multiLevelType w:val="multilevel"/>
    <w:tmpl w:val="E49CD98E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  <w:color w:val="FFFFFF"/>
      </w:rPr>
    </w:lvl>
    <w:lvl w:ilvl="1">
      <w:start w:val="1"/>
      <w:numFmt w:val="decimal"/>
      <w:isLgl/>
      <w:lvlText w:val="%1.%2"/>
      <w:lvlJc w:val="left"/>
      <w:pPr>
        <w:ind w:left="694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</w:rPr>
    </w:lvl>
  </w:abstractNum>
  <w:abstractNum w:abstractNumId="11" w15:restartNumberingAfterBreak="0">
    <w:nsid w:val="52053EDE"/>
    <w:multiLevelType w:val="hybridMultilevel"/>
    <w:tmpl w:val="E8D011BE"/>
    <w:lvl w:ilvl="0" w:tplc="011AB794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3510D"/>
    <w:multiLevelType w:val="hybridMultilevel"/>
    <w:tmpl w:val="571EA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32F38"/>
    <w:multiLevelType w:val="hybridMultilevel"/>
    <w:tmpl w:val="4CB05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315E9"/>
    <w:multiLevelType w:val="hybridMultilevel"/>
    <w:tmpl w:val="72360F4E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 w15:restartNumberingAfterBreak="0">
    <w:nsid w:val="581D2B11"/>
    <w:multiLevelType w:val="hybridMultilevel"/>
    <w:tmpl w:val="F0464A84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5EBC1FAE"/>
    <w:multiLevelType w:val="hybridMultilevel"/>
    <w:tmpl w:val="1780E3C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DB0543A"/>
    <w:multiLevelType w:val="hybridMultilevel"/>
    <w:tmpl w:val="E3944C6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6DBE6203"/>
    <w:multiLevelType w:val="hybridMultilevel"/>
    <w:tmpl w:val="B046DE3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DDF40DB"/>
    <w:multiLevelType w:val="hybridMultilevel"/>
    <w:tmpl w:val="89306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C7F3B"/>
    <w:multiLevelType w:val="hybridMultilevel"/>
    <w:tmpl w:val="AC7A3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97FDD"/>
    <w:multiLevelType w:val="hybridMultilevel"/>
    <w:tmpl w:val="4B98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B41CF"/>
    <w:multiLevelType w:val="hybridMultilevel"/>
    <w:tmpl w:val="B8DA272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7AB23F1"/>
    <w:multiLevelType w:val="hybridMultilevel"/>
    <w:tmpl w:val="378E9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A1335"/>
    <w:multiLevelType w:val="hybridMultilevel"/>
    <w:tmpl w:val="D996CB0A"/>
    <w:lvl w:ilvl="0" w:tplc="E634F3B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F4497E"/>
    <w:multiLevelType w:val="hybridMultilevel"/>
    <w:tmpl w:val="6F801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D6274"/>
    <w:multiLevelType w:val="hybridMultilevel"/>
    <w:tmpl w:val="85E297A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8"/>
  </w:num>
  <w:num w:numId="5">
    <w:abstractNumId w:val="13"/>
  </w:num>
  <w:num w:numId="6">
    <w:abstractNumId w:val="22"/>
  </w:num>
  <w:num w:numId="7">
    <w:abstractNumId w:val="27"/>
  </w:num>
  <w:num w:numId="8">
    <w:abstractNumId w:val="20"/>
  </w:num>
  <w:num w:numId="9">
    <w:abstractNumId w:val="24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6"/>
  </w:num>
  <w:num w:numId="15">
    <w:abstractNumId w:val="19"/>
  </w:num>
  <w:num w:numId="16">
    <w:abstractNumId w:val="21"/>
  </w:num>
  <w:num w:numId="17">
    <w:abstractNumId w:val="26"/>
  </w:num>
  <w:num w:numId="18">
    <w:abstractNumId w:val="12"/>
  </w:num>
  <w:num w:numId="19">
    <w:abstractNumId w:val="0"/>
  </w:num>
  <w:num w:numId="20">
    <w:abstractNumId w:val="3"/>
  </w:num>
  <w:num w:numId="21">
    <w:abstractNumId w:val="8"/>
  </w:num>
  <w:num w:numId="22">
    <w:abstractNumId w:val="14"/>
  </w:num>
  <w:num w:numId="23">
    <w:abstractNumId w:val="7"/>
  </w:num>
  <w:num w:numId="24">
    <w:abstractNumId w:val="17"/>
  </w:num>
  <w:num w:numId="25">
    <w:abstractNumId w:val="9"/>
  </w:num>
  <w:num w:numId="26">
    <w:abstractNumId w:val="25"/>
  </w:num>
  <w:num w:numId="27">
    <w:abstractNumId w:val="11"/>
  </w:num>
  <w:num w:numId="2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h75nVQo2AYhdsJKwWbJonWB19Ujk6eFWlodEdBf3/iW8GP1W3cVRoz72ieXSYEWgcsv4FH1CCVmLYIFVDu5Fiw==" w:salt="sbWtiaUfPRyJ+3oW+QsgZ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B"/>
    <w:rsid w:val="00007C4C"/>
    <w:rsid w:val="00014307"/>
    <w:rsid w:val="00017E24"/>
    <w:rsid w:val="00020488"/>
    <w:rsid w:val="00027DA4"/>
    <w:rsid w:val="000344DF"/>
    <w:rsid w:val="000407A9"/>
    <w:rsid w:val="00040E51"/>
    <w:rsid w:val="00042ACE"/>
    <w:rsid w:val="00045F75"/>
    <w:rsid w:val="00062CCC"/>
    <w:rsid w:val="000756B8"/>
    <w:rsid w:val="00075F6F"/>
    <w:rsid w:val="00077544"/>
    <w:rsid w:val="00095423"/>
    <w:rsid w:val="000A18CD"/>
    <w:rsid w:val="000B0F35"/>
    <w:rsid w:val="000B1CE5"/>
    <w:rsid w:val="000B461D"/>
    <w:rsid w:val="000B5810"/>
    <w:rsid w:val="000B73FA"/>
    <w:rsid w:val="000C0DE8"/>
    <w:rsid w:val="000C2CE3"/>
    <w:rsid w:val="000C373A"/>
    <w:rsid w:val="000C4220"/>
    <w:rsid w:val="000C4564"/>
    <w:rsid w:val="000E0AFE"/>
    <w:rsid w:val="000E275D"/>
    <w:rsid w:val="000E3802"/>
    <w:rsid w:val="000E6A07"/>
    <w:rsid w:val="000E7989"/>
    <w:rsid w:val="000F5757"/>
    <w:rsid w:val="000F67A2"/>
    <w:rsid w:val="00100241"/>
    <w:rsid w:val="00110F9D"/>
    <w:rsid w:val="001154FA"/>
    <w:rsid w:val="001232CE"/>
    <w:rsid w:val="001446C1"/>
    <w:rsid w:val="001447AC"/>
    <w:rsid w:val="00152D53"/>
    <w:rsid w:val="001573BD"/>
    <w:rsid w:val="001623F8"/>
    <w:rsid w:val="00167957"/>
    <w:rsid w:val="00170F08"/>
    <w:rsid w:val="00176CD0"/>
    <w:rsid w:val="001829A1"/>
    <w:rsid w:val="00186FBE"/>
    <w:rsid w:val="00191135"/>
    <w:rsid w:val="001947D3"/>
    <w:rsid w:val="00194AC2"/>
    <w:rsid w:val="0019687B"/>
    <w:rsid w:val="00196999"/>
    <w:rsid w:val="001A539D"/>
    <w:rsid w:val="001B00EF"/>
    <w:rsid w:val="001C0771"/>
    <w:rsid w:val="001E6DA7"/>
    <w:rsid w:val="001F3976"/>
    <w:rsid w:val="002010AF"/>
    <w:rsid w:val="00217F06"/>
    <w:rsid w:val="0022094E"/>
    <w:rsid w:val="002211F0"/>
    <w:rsid w:val="002222AF"/>
    <w:rsid w:val="002453AD"/>
    <w:rsid w:val="002458CA"/>
    <w:rsid w:val="002474F3"/>
    <w:rsid w:val="00254988"/>
    <w:rsid w:val="002555BA"/>
    <w:rsid w:val="00274F4B"/>
    <w:rsid w:val="00277009"/>
    <w:rsid w:val="00280A7F"/>
    <w:rsid w:val="0028742E"/>
    <w:rsid w:val="00292AEC"/>
    <w:rsid w:val="002941DA"/>
    <w:rsid w:val="002B2C67"/>
    <w:rsid w:val="002B637B"/>
    <w:rsid w:val="002B6AD5"/>
    <w:rsid w:val="002B6E47"/>
    <w:rsid w:val="002C248B"/>
    <w:rsid w:val="002C3BCC"/>
    <w:rsid w:val="002D2945"/>
    <w:rsid w:val="002D6D70"/>
    <w:rsid w:val="002E1CB9"/>
    <w:rsid w:val="002E3336"/>
    <w:rsid w:val="002F2E7B"/>
    <w:rsid w:val="002F46BE"/>
    <w:rsid w:val="002F4FD7"/>
    <w:rsid w:val="00301AB2"/>
    <w:rsid w:val="003027AC"/>
    <w:rsid w:val="00311E58"/>
    <w:rsid w:val="00312C1B"/>
    <w:rsid w:val="00315C63"/>
    <w:rsid w:val="00324860"/>
    <w:rsid w:val="00330B81"/>
    <w:rsid w:val="00333F67"/>
    <w:rsid w:val="003351B6"/>
    <w:rsid w:val="003459BB"/>
    <w:rsid w:val="0035044C"/>
    <w:rsid w:val="00354168"/>
    <w:rsid w:val="00362A80"/>
    <w:rsid w:val="003630D9"/>
    <w:rsid w:val="003641C4"/>
    <w:rsid w:val="00375E6E"/>
    <w:rsid w:val="003812F1"/>
    <w:rsid w:val="00382007"/>
    <w:rsid w:val="00384340"/>
    <w:rsid w:val="0038529F"/>
    <w:rsid w:val="003863F4"/>
    <w:rsid w:val="003976B6"/>
    <w:rsid w:val="003C3346"/>
    <w:rsid w:val="003D0F62"/>
    <w:rsid w:val="003D100D"/>
    <w:rsid w:val="003D2FBF"/>
    <w:rsid w:val="003D4489"/>
    <w:rsid w:val="003D7D32"/>
    <w:rsid w:val="003E1E4D"/>
    <w:rsid w:val="003E684A"/>
    <w:rsid w:val="003F09C6"/>
    <w:rsid w:val="003F1F9F"/>
    <w:rsid w:val="003F68CA"/>
    <w:rsid w:val="00400C32"/>
    <w:rsid w:val="00412785"/>
    <w:rsid w:val="004221F6"/>
    <w:rsid w:val="004320ED"/>
    <w:rsid w:val="004410C3"/>
    <w:rsid w:val="00441BA7"/>
    <w:rsid w:val="00447C09"/>
    <w:rsid w:val="004507EF"/>
    <w:rsid w:val="0045223B"/>
    <w:rsid w:val="00453E09"/>
    <w:rsid w:val="0046241E"/>
    <w:rsid w:val="00464747"/>
    <w:rsid w:val="00464892"/>
    <w:rsid w:val="00471B3F"/>
    <w:rsid w:val="00475D89"/>
    <w:rsid w:val="00477EB0"/>
    <w:rsid w:val="00480098"/>
    <w:rsid w:val="0049682D"/>
    <w:rsid w:val="00496FFE"/>
    <w:rsid w:val="004A5A79"/>
    <w:rsid w:val="004B33D4"/>
    <w:rsid w:val="004B61A4"/>
    <w:rsid w:val="004C195D"/>
    <w:rsid w:val="004C1F49"/>
    <w:rsid w:val="004C4010"/>
    <w:rsid w:val="004D4C52"/>
    <w:rsid w:val="004D5FD4"/>
    <w:rsid w:val="004E2786"/>
    <w:rsid w:val="004F078F"/>
    <w:rsid w:val="004F5DE2"/>
    <w:rsid w:val="00504049"/>
    <w:rsid w:val="00512F06"/>
    <w:rsid w:val="0051367C"/>
    <w:rsid w:val="00525C33"/>
    <w:rsid w:val="00525E66"/>
    <w:rsid w:val="00531237"/>
    <w:rsid w:val="005363D7"/>
    <w:rsid w:val="005436D7"/>
    <w:rsid w:val="00547009"/>
    <w:rsid w:val="005535B2"/>
    <w:rsid w:val="00570871"/>
    <w:rsid w:val="00570AF4"/>
    <w:rsid w:val="00570FE2"/>
    <w:rsid w:val="005903EC"/>
    <w:rsid w:val="005916C7"/>
    <w:rsid w:val="00595569"/>
    <w:rsid w:val="0059671B"/>
    <w:rsid w:val="005A4F6E"/>
    <w:rsid w:val="005A6097"/>
    <w:rsid w:val="005B1FD5"/>
    <w:rsid w:val="005B372B"/>
    <w:rsid w:val="005C1EDD"/>
    <w:rsid w:val="005C6606"/>
    <w:rsid w:val="005E01F8"/>
    <w:rsid w:val="005E057F"/>
    <w:rsid w:val="005E1180"/>
    <w:rsid w:val="005F11CA"/>
    <w:rsid w:val="005F55D2"/>
    <w:rsid w:val="00605237"/>
    <w:rsid w:val="00606CB2"/>
    <w:rsid w:val="006075E7"/>
    <w:rsid w:val="00615EC2"/>
    <w:rsid w:val="0062315D"/>
    <w:rsid w:val="0062354D"/>
    <w:rsid w:val="00623994"/>
    <w:rsid w:val="0063253B"/>
    <w:rsid w:val="006338BB"/>
    <w:rsid w:val="00637402"/>
    <w:rsid w:val="006450B8"/>
    <w:rsid w:val="00647FC1"/>
    <w:rsid w:val="006561FF"/>
    <w:rsid w:val="006576D0"/>
    <w:rsid w:val="00661086"/>
    <w:rsid w:val="0066115E"/>
    <w:rsid w:val="00662068"/>
    <w:rsid w:val="0066372B"/>
    <w:rsid w:val="00665520"/>
    <w:rsid w:val="0067147C"/>
    <w:rsid w:val="00672F06"/>
    <w:rsid w:val="00682DBD"/>
    <w:rsid w:val="00690C5C"/>
    <w:rsid w:val="00694766"/>
    <w:rsid w:val="00694BFC"/>
    <w:rsid w:val="006A6723"/>
    <w:rsid w:val="006B1F06"/>
    <w:rsid w:val="006B4D93"/>
    <w:rsid w:val="006B5479"/>
    <w:rsid w:val="006B6262"/>
    <w:rsid w:val="006C1EE3"/>
    <w:rsid w:val="006C2C8F"/>
    <w:rsid w:val="006C5D41"/>
    <w:rsid w:val="006C6153"/>
    <w:rsid w:val="006C6F50"/>
    <w:rsid w:val="006C7EB8"/>
    <w:rsid w:val="006E184C"/>
    <w:rsid w:val="006E410B"/>
    <w:rsid w:val="006F4A1F"/>
    <w:rsid w:val="006F7F9D"/>
    <w:rsid w:val="00703FE5"/>
    <w:rsid w:val="00707E21"/>
    <w:rsid w:val="00711600"/>
    <w:rsid w:val="007264AD"/>
    <w:rsid w:val="00736541"/>
    <w:rsid w:val="00744B5E"/>
    <w:rsid w:val="00747946"/>
    <w:rsid w:val="00752CCD"/>
    <w:rsid w:val="00757C3B"/>
    <w:rsid w:val="00762EDB"/>
    <w:rsid w:val="00763F9D"/>
    <w:rsid w:val="0077279C"/>
    <w:rsid w:val="00780341"/>
    <w:rsid w:val="00785902"/>
    <w:rsid w:val="00785EA3"/>
    <w:rsid w:val="007965F3"/>
    <w:rsid w:val="007B27ED"/>
    <w:rsid w:val="007C4935"/>
    <w:rsid w:val="007D7577"/>
    <w:rsid w:val="007E0B7E"/>
    <w:rsid w:val="007E150E"/>
    <w:rsid w:val="007E3F0F"/>
    <w:rsid w:val="008025D9"/>
    <w:rsid w:val="00805A01"/>
    <w:rsid w:val="00830D70"/>
    <w:rsid w:val="00833572"/>
    <w:rsid w:val="008347A3"/>
    <w:rsid w:val="00836D25"/>
    <w:rsid w:val="0083771E"/>
    <w:rsid w:val="00841316"/>
    <w:rsid w:val="0085042C"/>
    <w:rsid w:val="00857A2D"/>
    <w:rsid w:val="00860DE0"/>
    <w:rsid w:val="00865461"/>
    <w:rsid w:val="00866FF9"/>
    <w:rsid w:val="00876EB8"/>
    <w:rsid w:val="00881A21"/>
    <w:rsid w:val="00883782"/>
    <w:rsid w:val="008850A5"/>
    <w:rsid w:val="00886331"/>
    <w:rsid w:val="00891B15"/>
    <w:rsid w:val="008A5411"/>
    <w:rsid w:val="008A5DDB"/>
    <w:rsid w:val="008A6289"/>
    <w:rsid w:val="008B5BA4"/>
    <w:rsid w:val="008C4EF0"/>
    <w:rsid w:val="008D0DBA"/>
    <w:rsid w:val="008D18FD"/>
    <w:rsid w:val="008E52CC"/>
    <w:rsid w:val="008E69FB"/>
    <w:rsid w:val="008E7A17"/>
    <w:rsid w:val="008F540F"/>
    <w:rsid w:val="008F6B01"/>
    <w:rsid w:val="00902B9F"/>
    <w:rsid w:val="00902CB0"/>
    <w:rsid w:val="00903516"/>
    <w:rsid w:val="009103AB"/>
    <w:rsid w:val="0091042B"/>
    <w:rsid w:val="009105CC"/>
    <w:rsid w:val="00912B31"/>
    <w:rsid w:val="00912D5D"/>
    <w:rsid w:val="00913D53"/>
    <w:rsid w:val="00914096"/>
    <w:rsid w:val="009141E3"/>
    <w:rsid w:val="009149C0"/>
    <w:rsid w:val="009173FD"/>
    <w:rsid w:val="00917B20"/>
    <w:rsid w:val="00926D92"/>
    <w:rsid w:val="00935E3F"/>
    <w:rsid w:val="00953732"/>
    <w:rsid w:val="00963736"/>
    <w:rsid w:val="00965091"/>
    <w:rsid w:val="0097117F"/>
    <w:rsid w:val="0097778F"/>
    <w:rsid w:val="009777A1"/>
    <w:rsid w:val="00981503"/>
    <w:rsid w:val="00983398"/>
    <w:rsid w:val="00983C06"/>
    <w:rsid w:val="00985462"/>
    <w:rsid w:val="00985DC0"/>
    <w:rsid w:val="0099455B"/>
    <w:rsid w:val="009979ED"/>
    <w:rsid w:val="009A33CD"/>
    <w:rsid w:val="009B2926"/>
    <w:rsid w:val="009B4937"/>
    <w:rsid w:val="009B7F05"/>
    <w:rsid w:val="009C228D"/>
    <w:rsid w:val="009D0F46"/>
    <w:rsid w:val="009D1FF4"/>
    <w:rsid w:val="009D45BD"/>
    <w:rsid w:val="009D5298"/>
    <w:rsid w:val="009E355C"/>
    <w:rsid w:val="009F1516"/>
    <w:rsid w:val="009F3207"/>
    <w:rsid w:val="009F60EA"/>
    <w:rsid w:val="009F7221"/>
    <w:rsid w:val="00A028E0"/>
    <w:rsid w:val="00A03B39"/>
    <w:rsid w:val="00A1138B"/>
    <w:rsid w:val="00A15948"/>
    <w:rsid w:val="00A21480"/>
    <w:rsid w:val="00A31133"/>
    <w:rsid w:val="00A35120"/>
    <w:rsid w:val="00A36049"/>
    <w:rsid w:val="00A419D8"/>
    <w:rsid w:val="00A41BFF"/>
    <w:rsid w:val="00A46B3D"/>
    <w:rsid w:val="00A50133"/>
    <w:rsid w:val="00A7370B"/>
    <w:rsid w:val="00A77F66"/>
    <w:rsid w:val="00A80398"/>
    <w:rsid w:val="00A810D9"/>
    <w:rsid w:val="00A9758E"/>
    <w:rsid w:val="00AA1FD6"/>
    <w:rsid w:val="00AA2DD1"/>
    <w:rsid w:val="00AB648F"/>
    <w:rsid w:val="00AD52D6"/>
    <w:rsid w:val="00AF1320"/>
    <w:rsid w:val="00AF38F7"/>
    <w:rsid w:val="00AF45B8"/>
    <w:rsid w:val="00B06270"/>
    <w:rsid w:val="00B06A1B"/>
    <w:rsid w:val="00B1467E"/>
    <w:rsid w:val="00B22A5D"/>
    <w:rsid w:val="00B32F4E"/>
    <w:rsid w:val="00B339C7"/>
    <w:rsid w:val="00B36744"/>
    <w:rsid w:val="00B37D98"/>
    <w:rsid w:val="00B45698"/>
    <w:rsid w:val="00B50E8D"/>
    <w:rsid w:val="00B57759"/>
    <w:rsid w:val="00B64B7A"/>
    <w:rsid w:val="00B64C4A"/>
    <w:rsid w:val="00B67393"/>
    <w:rsid w:val="00B71947"/>
    <w:rsid w:val="00B766BF"/>
    <w:rsid w:val="00B8220E"/>
    <w:rsid w:val="00B84513"/>
    <w:rsid w:val="00B84C71"/>
    <w:rsid w:val="00B8786A"/>
    <w:rsid w:val="00B93688"/>
    <w:rsid w:val="00BA08AF"/>
    <w:rsid w:val="00BB1ED9"/>
    <w:rsid w:val="00BC2A3D"/>
    <w:rsid w:val="00BC495B"/>
    <w:rsid w:val="00BC7074"/>
    <w:rsid w:val="00BD1CED"/>
    <w:rsid w:val="00BD40DD"/>
    <w:rsid w:val="00BE3CBE"/>
    <w:rsid w:val="00BF0E28"/>
    <w:rsid w:val="00BF607B"/>
    <w:rsid w:val="00C02FCB"/>
    <w:rsid w:val="00C12A9A"/>
    <w:rsid w:val="00C267BA"/>
    <w:rsid w:val="00C306FB"/>
    <w:rsid w:val="00C40970"/>
    <w:rsid w:val="00C56A93"/>
    <w:rsid w:val="00C66334"/>
    <w:rsid w:val="00C66807"/>
    <w:rsid w:val="00C70F5C"/>
    <w:rsid w:val="00C75BA1"/>
    <w:rsid w:val="00C920A8"/>
    <w:rsid w:val="00C9783B"/>
    <w:rsid w:val="00CC00B8"/>
    <w:rsid w:val="00CC320F"/>
    <w:rsid w:val="00CC32A4"/>
    <w:rsid w:val="00CC7446"/>
    <w:rsid w:val="00CD2E9C"/>
    <w:rsid w:val="00CE010B"/>
    <w:rsid w:val="00CE264C"/>
    <w:rsid w:val="00CE44DB"/>
    <w:rsid w:val="00CE75F8"/>
    <w:rsid w:val="00CE7C74"/>
    <w:rsid w:val="00CF0891"/>
    <w:rsid w:val="00CF67D8"/>
    <w:rsid w:val="00CF740C"/>
    <w:rsid w:val="00D00384"/>
    <w:rsid w:val="00D0245E"/>
    <w:rsid w:val="00D02F7E"/>
    <w:rsid w:val="00D03B7E"/>
    <w:rsid w:val="00D04103"/>
    <w:rsid w:val="00D10747"/>
    <w:rsid w:val="00D11C5D"/>
    <w:rsid w:val="00D16859"/>
    <w:rsid w:val="00D21E40"/>
    <w:rsid w:val="00D2205E"/>
    <w:rsid w:val="00D25C61"/>
    <w:rsid w:val="00D414F9"/>
    <w:rsid w:val="00D45A72"/>
    <w:rsid w:val="00D51F33"/>
    <w:rsid w:val="00D61916"/>
    <w:rsid w:val="00D626E8"/>
    <w:rsid w:val="00D70AD4"/>
    <w:rsid w:val="00D71D39"/>
    <w:rsid w:val="00D72711"/>
    <w:rsid w:val="00D73689"/>
    <w:rsid w:val="00D76CB9"/>
    <w:rsid w:val="00D77204"/>
    <w:rsid w:val="00D77CD3"/>
    <w:rsid w:val="00D80FA7"/>
    <w:rsid w:val="00D81919"/>
    <w:rsid w:val="00D84D4A"/>
    <w:rsid w:val="00D866E7"/>
    <w:rsid w:val="00D87F86"/>
    <w:rsid w:val="00DA2E4F"/>
    <w:rsid w:val="00DA3FE6"/>
    <w:rsid w:val="00DA4F3E"/>
    <w:rsid w:val="00DA50F6"/>
    <w:rsid w:val="00DB1EFD"/>
    <w:rsid w:val="00DB239E"/>
    <w:rsid w:val="00DB41E8"/>
    <w:rsid w:val="00DB772E"/>
    <w:rsid w:val="00DC3AB5"/>
    <w:rsid w:val="00DC7A0B"/>
    <w:rsid w:val="00DD73B5"/>
    <w:rsid w:val="00DD7797"/>
    <w:rsid w:val="00DE0D37"/>
    <w:rsid w:val="00DE7F70"/>
    <w:rsid w:val="00DF038C"/>
    <w:rsid w:val="00DF0540"/>
    <w:rsid w:val="00DF2635"/>
    <w:rsid w:val="00DF4918"/>
    <w:rsid w:val="00DF7045"/>
    <w:rsid w:val="00DF7DEF"/>
    <w:rsid w:val="00E01F1B"/>
    <w:rsid w:val="00E0627E"/>
    <w:rsid w:val="00E10FC2"/>
    <w:rsid w:val="00E13DC9"/>
    <w:rsid w:val="00E16C71"/>
    <w:rsid w:val="00E2710D"/>
    <w:rsid w:val="00E27FA3"/>
    <w:rsid w:val="00E31489"/>
    <w:rsid w:val="00E33B13"/>
    <w:rsid w:val="00E342B3"/>
    <w:rsid w:val="00E35A75"/>
    <w:rsid w:val="00E36793"/>
    <w:rsid w:val="00E41F17"/>
    <w:rsid w:val="00E43625"/>
    <w:rsid w:val="00E4432D"/>
    <w:rsid w:val="00E509F9"/>
    <w:rsid w:val="00E5100E"/>
    <w:rsid w:val="00E71C94"/>
    <w:rsid w:val="00E73BC9"/>
    <w:rsid w:val="00E759F6"/>
    <w:rsid w:val="00E76DCD"/>
    <w:rsid w:val="00E90BE8"/>
    <w:rsid w:val="00E91E3B"/>
    <w:rsid w:val="00E93FA6"/>
    <w:rsid w:val="00E97B33"/>
    <w:rsid w:val="00EA6A20"/>
    <w:rsid w:val="00EC11FE"/>
    <w:rsid w:val="00EC1EC7"/>
    <w:rsid w:val="00EC223A"/>
    <w:rsid w:val="00ED0FB2"/>
    <w:rsid w:val="00ED1622"/>
    <w:rsid w:val="00ED1C04"/>
    <w:rsid w:val="00ED58C3"/>
    <w:rsid w:val="00ED5E20"/>
    <w:rsid w:val="00EE50DB"/>
    <w:rsid w:val="00EF0ABD"/>
    <w:rsid w:val="00EF2E62"/>
    <w:rsid w:val="00EF68F5"/>
    <w:rsid w:val="00F115FC"/>
    <w:rsid w:val="00F14B66"/>
    <w:rsid w:val="00F16052"/>
    <w:rsid w:val="00F16AD1"/>
    <w:rsid w:val="00F2043A"/>
    <w:rsid w:val="00F2411F"/>
    <w:rsid w:val="00F3093C"/>
    <w:rsid w:val="00F30F94"/>
    <w:rsid w:val="00F37439"/>
    <w:rsid w:val="00F43789"/>
    <w:rsid w:val="00F51B31"/>
    <w:rsid w:val="00F53C60"/>
    <w:rsid w:val="00F53D41"/>
    <w:rsid w:val="00F54C76"/>
    <w:rsid w:val="00F56914"/>
    <w:rsid w:val="00F70C0C"/>
    <w:rsid w:val="00F72258"/>
    <w:rsid w:val="00F75514"/>
    <w:rsid w:val="00F7714D"/>
    <w:rsid w:val="00F85931"/>
    <w:rsid w:val="00FA4C54"/>
    <w:rsid w:val="00FB7C02"/>
    <w:rsid w:val="00FB7EBB"/>
    <w:rsid w:val="00FC3856"/>
    <w:rsid w:val="00FC668C"/>
    <w:rsid w:val="00FD153F"/>
    <w:rsid w:val="00FD2595"/>
    <w:rsid w:val="00FD2FD3"/>
    <w:rsid w:val="00FD4C79"/>
    <w:rsid w:val="00FD658E"/>
    <w:rsid w:val="00FE2405"/>
    <w:rsid w:val="00FE44C0"/>
    <w:rsid w:val="00FE5F34"/>
    <w:rsid w:val="00FF1CD5"/>
    <w:rsid w:val="00FF358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0E7C20"/>
  <w15:docId w15:val="{A3FBE798-3ECD-4EF1-B3E0-63B9086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2258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2258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1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E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E58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3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  <w:style w:type="paragraph" w:styleId="Sinespaciado">
    <w:name w:val="No Spacing"/>
    <w:link w:val="SinespaciadoCar"/>
    <w:uiPriority w:val="1"/>
    <w:qFormat/>
    <w:rsid w:val="00A1138B"/>
    <w:pPr>
      <w:widowControl/>
      <w:suppressAutoHyphens/>
      <w:autoSpaceDE/>
      <w:autoSpaceDN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A1138B"/>
    <w:rPr>
      <w:rFonts w:ascii="Arial" w:eastAsia="SimSun" w:hAnsi="Arial" w:cs="Cambria"/>
      <w:kern w:val="1"/>
      <w:sz w:val="24"/>
      <w:szCs w:val="24"/>
      <w:lang w:val="es-ES" w:bidi="en-US"/>
    </w:rPr>
  </w:style>
  <w:style w:type="table" w:styleId="Tablanormal5">
    <w:name w:val="Plain Table 5"/>
    <w:basedOn w:val="Tablanormal"/>
    <w:uiPriority w:val="45"/>
    <w:rsid w:val="00E90B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nhideWhenUsed/>
    <w:rsid w:val="00FD259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xtosinformatoCar">
    <w:name w:val="Texto sin formato Car"/>
    <w:basedOn w:val="Fuentedeprrafopredeter"/>
    <w:link w:val="Textosinformato"/>
    <w:rsid w:val="00FD259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44DB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2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258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72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qFormat/>
    <w:rsid w:val="00F72258"/>
    <w:rPr>
      <w:rFonts w:ascii="Cambria" w:eastAsia="Times New Roman" w:hAnsi="Cambria" w:cs="Times New Roman"/>
      <w:b/>
      <w:bCs/>
      <w:i/>
      <w:iCs/>
      <w:sz w:val="28"/>
      <w:szCs w:val="28"/>
      <w:lang w:val="x-none" w:eastAsia="es-ES"/>
    </w:rPr>
  </w:style>
  <w:style w:type="character" w:styleId="Referenciaintensa">
    <w:name w:val="Intense Reference"/>
    <w:uiPriority w:val="32"/>
    <w:qFormat/>
    <w:rsid w:val="00F72258"/>
    <w:rPr>
      <w:b/>
      <w:bCs/>
      <w:smallCaps/>
      <w:color w:val="C0504D"/>
      <w:spacing w:val="5"/>
      <w:u w:val="single"/>
    </w:rPr>
  </w:style>
  <w:style w:type="paragraph" w:styleId="Descripcin">
    <w:name w:val="caption"/>
    <w:basedOn w:val="Normal"/>
    <w:next w:val="Normal"/>
    <w:unhideWhenUsed/>
    <w:qFormat/>
    <w:rsid w:val="00F72258"/>
    <w:pPr>
      <w:widowControl/>
      <w:autoSpaceDE/>
      <w:autoSpaceDN/>
    </w:pPr>
    <w:rPr>
      <w:rFonts w:eastAsia="Times New Roman" w:cs="Times New Roman"/>
      <w:b/>
      <w:bCs/>
      <w:sz w:val="20"/>
      <w:szCs w:val="20"/>
      <w:lang w:val="es-CO" w:bidi="ar-SA"/>
    </w:rPr>
  </w:style>
  <w:style w:type="paragraph" w:customStyle="1" w:styleId="Default">
    <w:name w:val="Default"/>
    <w:qFormat/>
    <w:rsid w:val="00F72258"/>
    <w:pPr>
      <w:widowControl/>
      <w:autoSpaceDE/>
      <w:autoSpaceDN/>
    </w:pPr>
    <w:rPr>
      <w:rFonts w:ascii="Arial" w:eastAsiaTheme="minorEastAsia" w:hAnsi="Arial" w:cs="Arial"/>
      <w:color w:val="000000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C668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2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1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5D2108-C4D4-46B6-995F-BA1D8CD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17</cp:revision>
  <cp:lastPrinted>2023-04-24T14:12:00Z</cp:lastPrinted>
  <dcterms:created xsi:type="dcterms:W3CDTF">2022-11-10T16:45:00Z</dcterms:created>
  <dcterms:modified xsi:type="dcterms:W3CDTF">2023-04-25T14:41:00Z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