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BB9" w:rsidRDefault="00925BB9" w:rsidP="00925BB9"/>
    <w:p w:rsidR="00E7036A" w:rsidRPr="00E7036A" w:rsidRDefault="00E7036A" w:rsidP="00F01139">
      <w:pPr>
        <w:widowControl/>
        <w:autoSpaceDE/>
        <w:autoSpaceDN/>
        <w:spacing w:before="100" w:beforeAutospacing="1" w:after="100" w:afterAutospacing="1"/>
        <w:jc w:val="center"/>
        <w:rPr>
          <w:rFonts w:ascii="Arial" w:eastAsia="Times New Roman" w:hAnsi="Arial" w:cs="Arial"/>
          <w:sz w:val="24"/>
          <w:szCs w:val="24"/>
          <w:lang w:val="es-CO" w:eastAsia="es-CO"/>
        </w:rPr>
      </w:pPr>
      <w:bookmarkStart w:id="0" w:name="_GoBack"/>
      <w:bookmarkEnd w:id="0"/>
      <w:r w:rsidRPr="00E7036A">
        <w:rPr>
          <w:rFonts w:ascii="Arial" w:eastAsia="Times New Roman" w:hAnsi="Arial" w:cs="Arial"/>
          <w:sz w:val="24"/>
          <w:szCs w:val="24"/>
          <w:lang w:val="es-CO" w:eastAsia="es-CO"/>
        </w:rPr>
        <w:t>JUSTIFICACIÓN DE NO APLICABILIDAD – ÍTEM 1.14</w:t>
      </w:r>
    </w:p>
    <w:p w:rsidR="00E7036A" w:rsidRPr="00E7036A" w:rsidRDefault="00E7036A" w:rsidP="00E7036A">
      <w:pPr>
        <w:widowControl/>
        <w:autoSpaceDE/>
        <w:autoSpaceDN/>
        <w:spacing w:before="100" w:beforeAutospacing="1" w:after="100" w:afterAutospacing="1"/>
        <w:jc w:val="both"/>
        <w:rPr>
          <w:rFonts w:ascii="Arial" w:eastAsia="Times New Roman" w:hAnsi="Arial" w:cs="Arial"/>
          <w:sz w:val="24"/>
          <w:szCs w:val="24"/>
          <w:lang w:val="es-CO" w:eastAsia="es-CO"/>
        </w:rPr>
      </w:pPr>
    </w:p>
    <w:p w:rsidR="00E7036A" w:rsidRPr="00E7036A" w:rsidRDefault="00E7036A" w:rsidP="00E7036A">
      <w:pPr>
        <w:widowControl/>
        <w:autoSpaceDE/>
        <w:autoSpaceDN/>
        <w:spacing w:before="100" w:beforeAutospacing="1" w:after="100" w:afterAutospacing="1"/>
        <w:jc w:val="both"/>
        <w:rPr>
          <w:rFonts w:ascii="Arial" w:eastAsia="Times New Roman" w:hAnsi="Arial" w:cs="Arial"/>
          <w:sz w:val="24"/>
          <w:szCs w:val="24"/>
          <w:lang w:val="es-CO" w:eastAsia="es-CO"/>
        </w:rPr>
      </w:pPr>
      <w:r w:rsidRPr="00E7036A">
        <w:rPr>
          <w:rFonts w:ascii="Arial" w:eastAsia="Times New Roman" w:hAnsi="Arial" w:cs="Arial"/>
          <w:sz w:val="24"/>
          <w:szCs w:val="24"/>
          <w:lang w:val="es-CO" w:eastAsia="es-CO"/>
        </w:rPr>
        <w:t xml:space="preserve">La </w:t>
      </w:r>
      <w:r w:rsidRPr="00E7036A">
        <w:rPr>
          <w:rFonts w:ascii="Arial" w:eastAsia="Times New Roman" w:hAnsi="Arial" w:cs="Arial"/>
          <w:b/>
          <w:bCs/>
          <w:sz w:val="24"/>
          <w:szCs w:val="24"/>
          <w:lang w:val="es-CO" w:eastAsia="es-CO"/>
        </w:rPr>
        <w:t>Universidad Francisco de Paula Santander</w:t>
      </w:r>
      <w:r w:rsidRPr="00E7036A">
        <w:rPr>
          <w:rFonts w:ascii="Arial" w:eastAsia="Times New Roman" w:hAnsi="Arial" w:cs="Arial"/>
          <w:sz w:val="24"/>
          <w:szCs w:val="24"/>
          <w:lang w:val="es-CO" w:eastAsia="es-CO"/>
        </w:rPr>
        <w:t xml:space="preserve"> se permite informar que el </w:t>
      </w:r>
      <w:r w:rsidRPr="00E7036A">
        <w:rPr>
          <w:rFonts w:ascii="Arial" w:eastAsia="Times New Roman" w:hAnsi="Arial" w:cs="Arial"/>
          <w:b/>
          <w:bCs/>
          <w:sz w:val="24"/>
          <w:szCs w:val="24"/>
          <w:lang w:val="es-CO" w:eastAsia="es-CO"/>
        </w:rPr>
        <w:t>Ítem 1.14 – Publicación de Hojas de Vida</w:t>
      </w:r>
      <w:r w:rsidRPr="00E7036A">
        <w:rPr>
          <w:rFonts w:ascii="Arial" w:eastAsia="Times New Roman" w:hAnsi="Arial" w:cs="Arial"/>
          <w:sz w:val="24"/>
          <w:szCs w:val="24"/>
          <w:lang w:val="es-CO" w:eastAsia="es-CO"/>
        </w:rPr>
        <w:t>, establecido en el Anexo Técnico 2 de la Resolución 1519 de 2020, no resulta aplicable a esta institución en los términos señalados para entidades del orden nacional adscritas al sector central.</w:t>
      </w:r>
    </w:p>
    <w:p w:rsidR="00E7036A" w:rsidRPr="00E7036A" w:rsidRDefault="00E7036A" w:rsidP="00E7036A">
      <w:pPr>
        <w:widowControl/>
        <w:autoSpaceDE/>
        <w:autoSpaceDN/>
        <w:spacing w:before="100" w:beforeAutospacing="1" w:after="100" w:afterAutospacing="1"/>
        <w:jc w:val="both"/>
        <w:rPr>
          <w:rFonts w:ascii="Arial" w:eastAsia="Times New Roman" w:hAnsi="Arial" w:cs="Arial"/>
          <w:sz w:val="24"/>
          <w:szCs w:val="24"/>
          <w:lang w:val="es-CO" w:eastAsia="es-CO"/>
        </w:rPr>
      </w:pPr>
      <w:r w:rsidRPr="00E7036A">
        <w:rPr>
          <w:rFonts w:ascii="Arial" w:eastAsia="Times New Roman" w:hAnsi="Arial" w:cs="Arial"/>
          <w:sz w:val="24"/>
          <w:szCs w:val="24"/>
          <w:lang w:val="es-CO" w:eastAsia="es-CO"/>
        </w:rPr>
        <w:t>El numeral 2.4.2 del citado Anexo Técnico establece la obligación de publicar la hoja de vida de aspirantes y habilitar un correo electrónico para comentarios ciudadanos, indicando que, para las entidades del orden nacional, el requisito se cumple mediante el enlace al Portal de Aspirantes de la Presidencia de la República.</w:t>
      </w:r>
    </w:p>
    <w:p w:rsidR="00E7036A" w:rsidRPr="00E7036A" w:rsidRDefault="00E7036A" w:rsidP="00E7036A">
      <w:pPr>
        <w:widowControl/>
        <w:autoSpaceDE/>
        <w:autoSpaceDN/>
        <w:spacing w:before="100" w:beforeAutospacing="1" w:after="100" w:afterAutospacing="1"/>
        <w:jc w:val="both"/>
        <w:rPr>
          <w:rFonts w:ascii="Arial" w:eastAsia="Times New Roman" w:hAnsi="Arial" w:cs="Arial"/>
          <w:sz w:val="24"/>
          <w:szCs w:val="24"/>
          <w:lang w:val="es-CO" w:eastAsia="es-CO"/>
        </w:rPr>
      </w:pPr>
      <w:r w:rsidRPr="00E7036A">
        <w:rPr>
          <w:rFonts w:ascii="Arial" w:eastAsia="Times New Roman" w:hAnsi="Arial" w:cs="Arial"/>
          <w:sz w:val="24"/>
          <w:szCs w:val="24"/>
          <w:lang w:val="es-CO" w:eastAsia="es-CO"/>
        </w:rPr>
        <w:t>No obstante, conforme a lo dispuesto en los artículos 28 y 57 de la Ley 30 de 1992, las universidades estatales u oficiales son entes universitarios autónomos con personería jurídica, autonomía académica, administrativa y financiera, y régimen especial, lo cual les faculta para regular sus propios procesos de selección y vinculación de personal.</w:t>
      </w:r>
    </w:p>
    <w:p w:rsidR="00E7036A" w:rsidRPr="00E7036A" w:rsidRDefault="00E7036A" w:rsidP="00E7036A">
      <w:pPr>
        <w:widowControl/>
        <w:autoSpaceDE/>
        <w:autoSpaceDN/>
        <w:spacing w:before="100" w:beforeAutospacing="1" w:after="100" w:afterAutospacing="1"/>
        <w:jc w:val="both"/>
        <w:rPr>
          <w:rFonts w:ascii="Arial" w:eastAsia="Times New Roman" w:hAnsi="Arial" w:cs="Arial"/>
          <w:sz w:val="24"/>
          <w:szCs w:val="24"/>
          <w:lang w:val="es-CO" w:eastAsia="es-CO"/>
        </w:rPr>
      </w:pPr>
      <w:r w:rsidRPr="00E7036A">
        <w:rPr>
          <w:rFonts w:ascii="Arial" w:eastAsia="Times New Roman" w:hAnsi="Arial" w:cs="Arial"/>
          <w:sz w:val="24"/>
          <w:szCs w:val="24"/>
          <w:lang w:val="es-CO" w:eastAsia="es-CO"/>
        </w:rPr>
        <w:t xml:space="preserve">En desarrollo de dicha autonomía constitucional y legal, la Universidad aplica su normativa interna, particularmente el </w:t>
      </w:r>
      <w:r w:rsidRPr="00E7036A">
        <w:rPr>
          <w:rFonts w:ascii="Arial" w:eastAsia="Times New Roman" w:hAnsi="Arial" w:cs="Arial"/>
          <w:b/>
          <w:bCs/>
          <w:sz w:val="24"/>
          <w:szCs w:val="24"/>
          <w:lang w:val="es-CO" w:eastAsia="es-CO"/>
        </w:rPr>
        <w:t>Acuerdo 098 del 06 de octubre de 1994</w:t>
      </w:r>
      <w:r w:rsidRPr="00E7036A">
        <w:rPr>
          <w:rFonts w:ascii="Arial" w:eastAsia="Times New Roman" w:hAnsi="Arial" w:cs="Arial"/>
          <w:sz w:val="24"/>
          <w:szCs w:val="24"/>
          <w:lang w:val="es-CO" w:eastAsia="es-CO"/>
        </w:rPr>
        <w:t>, expedido por el Consejo Superior Universitario, mediante el cual se adopta el Reglamento de Personal Administrativo, instrumento que regula los procedimientos de convocatoria, selección y vinculación del personal administrativo de la institución.</w:t>
      </w:r>
    </w:p>
    <w:p w:rsidR="00E7036A" w:rsidRPr="00E7036A" w:rsidRDefault="00E7036A" w:rsidP="00E7036A">
      <w:pPr>
        <w:widowControl/>
        <w:autoSpaceDE/>
        <w:autoSpaceDN/>
        <w:spacing w:before="100" w:beforeAutospacing="1" w:after="100" w:afterAutospacing="1"/>
        <w:jc w:val="both"/>
        <w:rPr>
          <w:rFonts w:ascii="Arial" w:eastAsia="Times New Roman" w:hAnsi="Arial" w:cs="Arial"/>
          <w:sz w:val="24"/>
          <w:szCs w:val="24"/>
          <w:lang w:val="es-CO" w:eastAsia="es-CO"/>
        </w:rPr>
      </w:pPr>
      <w:r w:rsidRPr="00E7036A">
        <w:rPr>
          <w:rFonts w:ascii="Arial" w:eastAsia="Times New Roman" w:hAnsi="Arial" w:cs="Arial"/>
          <w:sz w:val="24"/>
          <w:szCs w:val="24"/>
          <w:lang w:val="es-CO" w:eastAsia="es-CO"/>
        </w:rPr>
        <w:t>En consecuencia, la obligación de publicar hojas de vida de aspirantes a través del Portal de la Presidencia de la República no resulta exigible a la Universidad, en razón de su régimen especial y autonomía universitaria, sin perjuicio del cumplimiento de las demás obligaciones en materia de Transparencia y Acceso a la Información Pública que le resulten aplicables.</w:t>
      </w:r>
    </w:p>
    <w:p w:rsidR="00E7036A" w:rsidRPr="00E7036A" w:rsidRDefault="00E7036A" w:rsidP="00E7036A">
      <w:pPr>
        <w:widowControl/>
        <w:autoSpaceDE/>
        <w:autoSpaceDN/>
        <w:spacing w:before="100" w:beforeAutospacing="1" w:after="100" w:afterAutospacing="1"/>
        <w:jc w:val="both"/>
        <w:rPr>
          <w:rFonts w:ascii="Arial" w:eastAsia="Times New Roman" w:hAnsi="Arial" w:cs="Arial"/>
          <w:sz w:val="24"/>
          <w:szCs w:val="24"/>
          <w:lang w:val="es-CO" w:eastAsia="es-CO"/>
        </w:rPr>
      </w:pPr>
      <w:r w:rsidRPr="00E7036A">
        <w:rPr>
          <w:rFonts w:ascii="Arial" w:eastAsia="Times New Roman" w:hAnsi="Arial" w:cs="Arial"/>
          <w:sz w:val="24"/>
          <w:szCs w:val="24"/>
          <w:lang w:val="es-CO" w:eastAsia="es-CO"/>
        </w:rPr>
        <w:t>La presente constancia se expide como soporte para efectos de verificación y seguimiento en materia de Transparencia y Acceso a la Información Pública.</w:t>
      </w:r>
    </w:p>
    <w:p w:rsidR="00E7036A" w:rsidRPr="007A142B" w:rsidRDefault="00E7036A" w:rsidP="00925BB9"/>
    <w:p w:rsidR="00925BB9" w:rsidRPr="007A142B" w:rsidRDefault="00925BB9" w:rsidP="00925BB9"/>
    <w:p w:rsidR="00925BB9" w:rsidRPr="007A142B" w:rsidRDefault="00925BB9" w:rsidP="00925BB9"/>
    <w:p w:rsidR="00925BB9" w:rsidRPr="007A142B" w:rsidRDefault="00925BB9" w:rsidP="00925BB9"/>
    <w:p w:rsidR="00925BB9" w:rsidRPr="007A142B" w:rsidRDefault="00925BB9" w:rsidP="00925BB9"/>
    <w:p w:rsidR="00C430D1" w:rsidRDefault="00C430D1"/>
    <w:sectPr w:rsidR="00C430D1" w:rsidSect="00F73A4F">
      <w:headerReference w:type="default" r:id="rId6"/>
      <w:footerReference w:type="default" r:id="rId7"/>
      <w:pgSz w:w="12240" w:h="15840"/>
      <w:pgMar w:top="2269" w:right="1701" w:bottom="426" w:left="1701" w:header="1560" w:footer="6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A88" w:rsidRDefault="00266A88">
      <w:r>
        <w:separator/>
      </w:r>
    </w:p>
  </w:endnote>
  <w:endnote w:type="continuationSeparator" w:id="0">
    <w:p w:rsidR="00266A88" w:rsidRDefault="0026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FEF" w:rsidRDefault="00925BB9" w:rsidP="00247C48">
    <w:pPr>
      <w:pStyle w:val="Piedepgina"/>
      <w:jc w:val="center"/>
      <w:rPr>
        <w:i/>
        <w:iCs/>
        <w:sz w:val="20"/>
        <w:szCs w:val="20"/>
      </w:rPr>
    </w:pPr>
    <w:r>
      <w:rPr>
        <w:i/>
        <w:iCs/>
        <w:sz w:val="20"/>
        <w:szCs w:val="20"/>
      </w:rPr>
      <w:t>_______________________________________________________________________________</w:t>
    </w:r>
  </w:p>
  <w:p w:rsidR="00BC7BD7" w:rsidRPr="00247C48" w:rsidRDefault="00925BB9" w:rsidP="00247C48">
    <w:pPr>
      <w:pStyle w:val="Piedepgina"/>
      <w:jc w:val="center"/>
      <w:rPr>
        <w:i/>
        <w:iCs/>
        <w:sz w:val="20"/>
        <w:szCs w:val="20"/>
      </w:rPr>
    </w:pPr>
    <w:r w:rsidRPr="00247C48">
      <w:rPr>
        <w:i/>
        <w:iCs/>
        <w:sz w:val="20"/>
        <w:szCs w:val="20"/>
      </w:rPr>
      <w:t xml:space="preserve">Avenida Gran Colombia No. 12E-96 </w:t>
    </w:r>
    <w:proofErr w:type="gramStart"/>
    <w:r w:rsidRPr="00247C48">
      <w:rPr>
        <w:i/>
        <w:iCs/>
        <w:sz w:val="20"/>
        <w:szCs w:val="20"/>
      </w:rPr>
      <w:t>Barrio</w:t>
    </w:r>
    <w:proofErr w:type="gramEnd"/>
    <w:r w:rsidRPr="00247C48">
      <w:rPr>
        <w:i/>
        <w:iCs/>
        <w:sz w:val="20"/>
        <w:szCs w:val="20"/>
      </w:rPr>
      <w:t xml:space="preserve"> </w:t>
    </w:r>
    <w:proofErr w:type="spellStart"/>
    <w:r w:rsidRPr="00247C48">
      <w:rPr>
        <w:i/>
        <w:iCs/>
        <w:sz w:val="20"/>
        <w:szCs w:val="20"/>
      </w:rPr>
      <w:t>Colsag</w:t>
    </w:r>
    <w:proofErr w:type="spellEnd"/>
  </w:p>
  <w:p w:rsidR="00247C48" w:rsidRPr="00247C48" w:rsidRDefault="00925BB9" w:rsidP="00247C48">
    <w:pPr>
      <w:pStyle w:val="Piedepgina"/>
      <w:jc w:val="center"/>
      <w:rPr>
        <w:i/>
        <w:iCs/>
        <w:sz w:val="20"/>
        <w:szCs w:val="20"/>
      </w:rPr>
    </w:pPr>
    <w:r>
      <w:rPr>
        <w:i/>
        <w:iCs/>
        <w:sz w:val="20"/>
        <w:szCs w:val="20"/>
      </w:rPr>
      <w:t xml:space="preserve">Teléfono 6075748805 </w:t>
    </w:r>
    <w:r w:rsidRPr="00247C48">
      <w:rPr>
        <w:i/>
        <w:iCs/>
        <w:sz w:val="20"/>
        <w:szCs w:val="20"/>
      </w:rPr>
      <w:t xml:space="preserve">- </w:t>
    </w:r>
    <w:hyperlink r:id="rId1" w:history="1">
      <w:r w:rsidRPr="00247C48">
        <w:rPr>
          <w:rStyle w:val="Hipervnculo"/>
          <w:i/>
          <w:iCs/>
          <w:sz w:val="20"/>
          <w:szCs w:val="20"/>
        </w:rPr>
        <w:t>www.ufps.edu.co</w:t>
      </w:r>
    </w:hyperlink>
    <w:r w:rsidRPr="00247C48">
      <w:rPr>
        <w:i/>
        <w:iCs/>
        <w:sz w:val="20"/>
        <w:szCs w:val="20"/>
      </w:rPr>
      <w:t xml:space="preserve">   </w:t>
    </w:r>
    <w:hyperlink r:id="rId2" w:history="1">
      <w:r w:rsidRPr="00247C48">
        <w:rPr>
          <w:rStyle w:val="Hipervnculo"/>
          <w:i/>
          <w:iCs/>
          <w:sz w:val="20"/>
          <w:szCs w:val="20"/>
        </w:rPr>
        <w:t>Planeacion@ufps.edu.co</w:t>
      </w:r>
    </w:hyperlink>
    <w:r>
      <w:rPr>
        <w:i/>
        <w:iCs/>
        <w:sz w:val="20"/>
        <w:szCs w:val="20"/>
      </w:rPr>
      <w:t xml:space="preserve">        </w:t>
    </w:r>
    <w:r w:rsidRPr="00F27FEF">
      <w:rPr>
        <w:i/>
        <w:iCs/>
        <w:sz w:val="20"/>
        <w:szCs w:val="20"/>
      </w:rPr>
      <w:fldChar w:fldCharType="begin"/>
    </w:r>
    <w:r w:rsidRPr="00F27FEF">
      <w:rPr>
        <w:i/>
        <w:iCs/>
        <w:sz w:val="20"/>
        <w:szCs w:val="20"/>
      </w:rPr>
      <w:instrText>PAGE   \* MERGEFORMAT</w:instrText>
    </w:r>
    <w:r w:rsidRPr="00F27FEF">
      <w:rPr>
        <w:i/>
        <w:iCs/>
        <w:sz w:val="20"/>
        <w:szCs w:val="20"/>
      </w:rPr>
      <w:fldChar w:fldCharType="separate"/>
    </w:r>
    <w:r w:rsidR="00F01139">
      <w:rPr>
        <w:i/>
        <w:iCs/>
        <w:noProof/>
        <w:sz w:val="20"/>
        <w:szCs w:val="20"/>
      </w:rPr>
      <w:t>1</w:t>
    </w:r>
    <w:r w:rsidRPr="00F27FEF">
      <w:rPr>
        <w:i/>
        <w:iCs/>
        <w:sz w:val="20"/>
        <w:szCs w:val="20"/>
      </w:rPr>
      <w:fldChar w:fldCharType="end"/>
    </w:r>
  </w:p>
  <w:p w:rsidR="00247C48" w:rsidRPr="00247C48" w:rsidRDefault="00925BB9" w:rsidP="00247C48">
    <w:pPr>
      <w:pStyle w:val="Piedepgina"/>
      <w:jc w:val="center"/>
      <w:rPr>
        <w:i/>
        <w:iCs/>
        <w:sz w:val="20"/>
        <w:szCs w:val="20"/>
      </w:rPr>
    </w:pPr>
    <w:r w:rsidRPr="00247C48">
      <w:rPr>
        <w:i/>
        <w:iCs/>
        <w:sz w:val="20"/>
        <w:szCs w:val="20"/>
      </w:rPr>
      <w:t>San José de Cúcuta-Colombia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A88" w:rsidRDefault="00266A88">
      <w:r>
        <w:separator/>
      </w:r>
    </w:p>
  </w:footnote>
  <w:footnote w:type="continuationSeparator" w:id="0">
    <w:p w:rsidR="00266A88" w:rsidRDefault="00266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BD7" w:rsidRPr="00F73A4F" w:rsidRDefault="00925BB9" w:rsidP="00F73A4F">
    <w:pPr>
      <w:pStyle w:val="Encabezado"/>
    </w:pPr>
    <w:r>
      <w:rPr>
        <w:noProof/>
        <w:lang w:val="es-CO" w:eastAsia="es-CO"/>
      </w:rPr>
      <w:drawing>
        <wp:anchor distT="0" distB="0" distL="114300" distR="114300" simplePos="0" relativeHeight="251660288" behindDoc="0" locked="0" layoutInCell="1" allowOverlap="1" wp14:anchorId="7002CB44" wp14:editId="363CF36E">
          <wp:simplePos x="0" y="0"/>
          <wp:positionH relativeFrom="column">
            <wp:posOffset>-1327785</wp:posOffset>
          </wp:positionH>
          <wp:positionV relativeFrom="paragraph">
            <wp:posOffset>-987918</wp:posOffset>
          </wp:positionV>
          <wp:extent cx="2817032" cy="13049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7032"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A4F">
      <w:rPr>
        <w:noProof/>
        <w:lang w:val="es-CO" w:eastAsia="es-CO"/>
      </w:rPr>
      <mc:AlternateContent>
        <mc:Choice Requires="wpg">
          <w:drawing>
            <wp:anchor distT="0" distB="0" distL="114300" distR="114300" simplePos="0" relativeHeight="251659264" behindDoc="0" locked="0" layoutInCell="1" allowOverlap="1" wp14:anchorId="5B538306" wp14:editId="2DD662A2">
              <wp:simplePos x="0" y="0"/>
              <wp:positionH relativeFrom="margin">
                <wp:posOffset>-560070</wp:posOffset>
              </wp:positionH>
              <wp:positionV relativeFrom="paragraph">
                <wp:posOffset>-850900</wp:posOffset>
              </wp:positionV>
              <wp:extent cx="6840000" cy="1295377"/>
              <wp:effectExtent l="0" t="0" r="37465" b="0"/>
              <wp:wrapNone/>
              <wp:docPr id="66" name="Grupo 66"/>
              <wp:cNvGraphicFramePr/>
              <a:graphic xmlns:a="http://schemas.openxmlformats.org/drawingml/2006/main">
                <a:graphicData uri="http://schemas.microsoft.com/office/word/2010/wordprocessingGroup">
                  <wpg:wgp>
                    <wpg:cNvGrpSpPr/>
                    <wpg:grpSpPr>
                      <a:xfrm>
                        <a:off x="0" y="0"/>
                        <a:ext cx="6840000" cy="1295377"/>
                        <a:chOff x="661916" y="-114324"/>
                        <a:chExt cx="6840000" cy="1295377"/>
                      </a:xfrm>
                    </wpg:grpSpPr>
                    <pic:pic xmlns:pic="http://schemas.openxmlformats.org/drawingml/2006/picture">
                      <pic:nvPicPr>
                        <pic:cNvPr id="63" name="Imagen 63"/>
                        <pic:cNvPicPr>
                          <a:picLocks noChangeAspect="1"/>
                        </pic:cNvPicPr>
                      </pic:nvPicPr>
                      <pic:blipFill rotWithShape="1">
                        <a:blip r:embed="rId2">
                          <a:extLst>
                            <a:ext uri="{28A0092B-C50C-407E-A947-70E740481C1C}">
                              <a14:useLocalDpi xmlns:a14="http://schemas.microsoft.com/office/drawing/2010/main" val="0"/>
                            </a:ext>
                          </a:extLst>
                        </a:blip>
                        <a:srcRect l="39055" t="-2" r="7" b="4"/>
                        <a:stretch/>
                      </pic:blipFill>
                      <pic:spPr>
                        <a:xfrm>
                          <a:off x="3862316" y="-114324"/>
                          <a:ext cx="2964843" cy="1295377"/>
                        </a:xfrm>
                        <a:prstGeom prst="rect">
                          <a:avLst/>
                        </a:prstGeom>
                      </pic:spPr>
                    </pic:pic>
                    <wps:wsp>
                      <wps:cNvPr id="65" name="Conector recto 65"/>
                      <wps:cNvCnPr/>
                      <wps:spPr>
                        <a:xfrm>
                          <a:off x="661916" y="1050878"/>
                          <a:ext cx="6840000" cy="0"/>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20782C" id="Grupo 66" o:spid="_x0000_s1026" style="position:absolute;margin-left:-44.1pt;margin-top:-67pt;width:538.6pt;height:102pt;z-index:251659264;mso-position-horizontal-relative:margin;mso-width-relative:margin;mso-height-relative:margin" coordorigin="6619,-1143" coordsize="68400,12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3" o:spid="_x0000_s1027" type="#_x0000_t75" style="position:absolute;left:38623;top:-1143;width:29648;height:12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UpE7FAAAA2wAAAA8AAABkcnMvZG93bnJldi54bWxEj0FrwkAUhO8F/8PyBC9FN62QauomFKHi&#10;wUtjDzk+ss8kNPs23d1q2l/vCgWPw8x8w2yK0fTiTM53lhU8LRIQxLXVHTcKPo/v8xUIH5A19pZJ&#10;wS95KPLJwwYzbS/8QecyNCJC2GeooA1hyKT0dUsG/cIOxNE7WWcwROkaqR1eItz08jlJUmmw47jQ&#10;4kDbluqv8scooLEatvavdP3hZZ/aald/rx+9UrPp+PYKItAY7uH/9l4rSJdw+xJ/gMy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VKROxQAAANsAAAAPAAAAAAAAAAAAAAAA&#10;AJ8CAABkcnMvZG93bnJldi54bWxQSwUGAAAAAAQABAD3AAAAkQMAAAAA&#10;">
                <v:imagedata r:id="rId3" o:title="" croptop="-1f" cropbottom="3f" cropleft="25595f" cropright="5f"/>
                <v:path arrowok="t"/>
              </v:shape>
              <v:line id="Conector recto 65" o:spid="_x0000_s1028" style="position:absolute;visibility:visible;mso-wrap-style:square" from="6619,10508" to="75019,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iqNcIAAADbAAAADwAAAGRycy9kb3ducmV2LnhtbESP3YrCMBSE7wXfIRxh7zRZYbVUoxRh&#10;wQsv6s8DHJtjU7Y5KU3W1rffLCzs5TAz3zDb/eha8aQ+NJ41vC8UCOLKm4ZrDbfr5zwDESKywdYz&#10;aXhRgP1uOtlibvzAZ3peYi0ShEOOGmyMXS5lqCw5DAvfESfv4XuHMcm+lqbHIcFdK5dKraTDhtOC&#10;xY4Olqqvy7fTUJb3bG2suxWZOpyKSIM6P0qt32ZjsQERaYz/4b/20WhYfcDvl/QD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iqNcIAAADbAAAADwAAAAAAAAAAAAAA&#10;AAChAgAAZHJzL2Rvd25yZXYueG1sUEsFBgAAAAAEAAQA+QAAAJADAAAAAA==&#10;" strokecolor="black [3200]">
                <v:stroke joinstyle="miter"/>
              </v:line>
              <w10:wrap anchorx="margin"/>
            </v:group>
          </w:pict>
        </mc:Fallback>
      </mc:AlternateContent>
    </w:r>
    <w:r w:rsidRPr="00F73A4F">
      <w:tab/>
    </w:r>
    <w:r w:rsidRPr="00F73A4F">
      <w:tab/>
    </w:r>
  </w:p>
  <w:p w:rsidR="00BC7BD7" w:rsidRDefault="00266A8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BB9"/>
    <w:rsid w:val="00266A88"/>
    <w:rsid w:val="00925BB9"/>
    <w:rsid w:val="00AB520C"/>
    <w:rsid w:val="00C430D1"/>
    <w:rsid w:val="00E7036A"/>
    <w:rsid w:val="00F011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AA1BF-F216-444F-968F-AD32A760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BB9"/>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5BB9"/>
    <w:pPr>
      <w:tabs>
        <w:tab w:val="center" w:pos="4419"/>
        <w:tab w:val="right" w:pos="8838"/>
      </w:tabs>
    </w:pPr>
  </w:style>
  <w:style w:type="character" w:customStyle="1" w:styleId="EncabezadoCar">
    <w:name w:val="Encabezado Car"/>
    <w:basedOn w:val="Fuentedeprrafopredeter"/>
    <w:link w:val="Encabezado"/>
    <w:uiPriority w:val="99"/>
    <w:rsid w:val="00925BB9"/>
    <w:rPr>
      <w:rFonts w:ascii="Arial MT" w:eastAsia="Arial MT" w:hAnsi="Arial MT" w:cs="Arial MT"/>
      <w:lang w:val="es-ES"/>
    </w:rPr>
  </w:style>
  <w:style w:type="paragraph" w:styleId="Piedepgina">
    <w:name w:val="footer"/>
    <w:basedOn w:val="Normal"/>
    <w:link w:val="PiedepginaCar"/>
    <w:uiPriority w:val="99"/>
    <w:unhideWhenUsed/>
    <w:rsid w:val="00925BB9"/>
    <w:pPr>
      <w:tabs>
        <w:tab w:val="center" w:pos="4419"/>
        <w:tab w:val="right" w:pos="8838"/>
      </w:tabs>
    </w:pPr>
  </w:style>
  <w:style w:type="character" w:customStyle="1" w:styleId="PiedepginaCar">
    <w:name w:val="Pie de página Car"/>
    <w:basedOn w:val="Fuentedeprrafopredeter"/>
    <w:link w:val="Piedepgina"/>
    <w:uiPriority w:val="99"/>
    <w:rsid w:val="00925BB9"/>
    <w:rPr>
      <w:rFonts w:ascii="Arial MT" w:eastAsia="Arial MT" w:hAnsi="Arial MT" w:cs="Arial MT"/>
      <w:lang w:val="es-ES"/>
    </w:rPr>
  </w:style>
  <w:style w:type="character" w:styleId="Hipervnculo">
    <w:name w:val="Hyperlink"/>
    <w:basedOn w:val="Fuentedeprrafopredeter"/>
    <w:uiPriority w:val="99"/>
    <w:unhideWhenUsed/>
    <w:rsid w:val="00925B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laneacion@ufps.edu.co" TargetMode="External"/><Relationship Id="rId1" Type="http://schemas.openxmlformats.org/officeDocument/2006/relationships/hyperlink" Target="http://www.ufps.edu.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Oficina de Planeación UFPS</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3</cp:revision>
  <dcterms:created xsi:type="dcterms:W3CDTF">2026-02-18T16:11:00Z</dcterms:created>
  <dcterms:modified xsi:type="dcterms:W3CDTF">2026-05-04T14:18:00Z</dcterms:modified>
</cp:coreProperties>
</file>