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Look w:val="04A0" w:firstRow="1" w:lastRow="0" w:firstColumn="1" w:lastColumn="0" w:noHBand="0" w:noVBand="1"/>
      </w:tblPr>
      <w:tblGrid>
        <w:gridCol w:w="9904"/>
      </w:tblGrid>
      <w:tr w:rsidR="007E5D6A" w:rsidRPr="0054565A" w:rsidTr="003F375E">
        <w:trPr>
          <w:trHeight w:val="340"/>
        </w:trPr>
        <w:tc>
          <w:tcPr>
            <w:tcW w:w="5000" w:type="pct"/>
            <w:shd w:val="clear" w:color="auto" w:fill="C00000"/>
            <w:vAlign w:val="center"/>
          </w:tcPr>
          <w:p w:rsidR="007E5D6A" w:rsidRPr="003F375E" w:rsidRDefault="007E5D6A" w:rsidP="007E5D6A">
            <w:pPr>
              <w:pStyle w:val="Sinespaciado"/>
              <w:jc w:val="center"/>
              <w:rPr>
                <w:rFonts w:cs="Arial"/>
                <w:b/>
                <w:szCs w:val="22"/>
              </w:rPr>
            </w:pPr>
            <w:r w:rsidRPr="003F375E">
              <w:rPr>
                <w:rFonts w:cs="Arial"/>
                <w:b/>
                <w:szCs w:val="22"/>
              </w:rPr>
              <w:t>1. OBJETIVO</w:t>
            </w:r>
          </w:p>
        </w:tc>
      </w:tr>
      <w:tr w:rsidR="007E5D6A" w:rsidRPr="0054565A" w:rsidTr="007E5D6A">
        <w:trPr>
          <w:trHeight w:val="340"/>
        </w:trPr>
        <w:tc>
          <w:tcPr>
            <w:tcW w:w="5000" w:type="pct"/>
            <w:shd w:val="clear" w:color="auto" w:fill="auto"/>
            <w:vAlign w:val="center"/>
          </w:tcPr>
          <w:p w:rsidR="007E5D6A" w:rsidRPr="007E5D6A" w:rsidRDefault="007E5D6A" w:rsidP="007E5D6A">
            <w:pPr>
              <w:pStyle w:val="Textoindependiente3"/>
              <w:widowControl w:val="0"/>
              <w:spacing w:after="0"/>
              <w:rPr>
                <w:rFonts w:cs="Arial"/>
                <w:sz w:val="22"/>
                <w:szCs w:val="22"/>
              </w:rPr>
            </w:pPr>
            <w:r w:rsidRPr="007E5D6A">
              <w:rPr>
                <w:rFonts w:cs="Arial"/>
                <w:sz w:val="22"/>
                <w:szCs w:val="22"/>
              </w:rPr>
              <w:t xml:space="preserve">Orientar en bases conceptuales y psicosociales a los profesionales que realizan visita domiciliaria del proceso de reliquidación del valor de matrícula de la Universidad Francisco de Paula Santander. </w:t>
            </w:r>
          </w:p>
        </w:tc>
      </w:tr>
      <w:tr w:rsidR="007E5D6A" w:rsidRPr="0054565A" w:rsidTr="007E5D6A">
        <w:trPr>
          <w:trHeight w:val="340"/>
        </w:trPr>
        <w:tc>
          <w:tcPr>
            <w:tcW w:w="5000" w:type="pct"/>
            <w:shd w:val="clear" w:color="auto" w:fill="C00000"/>
            <w:vAlign w:val="center"/>
          </w:tcPr>
          <w:p w:rsidR="007E5D6A" w:rsidRPr="007E5D6A" w:rsidRDefault="007E5D6A" w:rsidP="007E5D6A">
            <w:pPr>
              <w:pStyle w:val="Sinespaciado"/>
              <w:jc w:val="center"/>
              <w:rPr>
                <w:rFonts w:cs="Arial"/>
                <w:b/>
                <w:szCs w:val="22"/>
              </w:rPr>
            </w:pPr>
            <w:r w:rsidRPr="007E5D6A">
              <w:rPr>
                <w:rFonts w:cs="Arial"/>
                <w:b/>
                <w:szCs w:val="22"/>
              </w:rPr>
              <w:t>2. DEFINICIONES</w:t>
            </w:r>
            <w:bookmarkStart w:id="0" w:name="_GoBack"/>
            <w:bookmarkEnd w:id="0"/>
          </w:p>
        </w:tc>
      </w:tr>
      <w:tr w:rsidR="007E5D6A" w:rsidRPr="0054565A" w:rsidTr="007E5D6A">
        <w:trPr>
          <w:trHeight w:val="340"/>
        </w:trPr>
        <w:tc>
          <w:tcPr>
            <w:tcW w:w="5000" w:type="pct"/>
            <w:shd w:val="clear" w:color="auto" w:fill="auto"/>
            <w:vAlign w:val="center"/>
          </w:tcPr>
          <w:p w:rsidR="007E5D6A" w:rsidRPr="007E5D6A" w:rsidRDefault="007E5D6A" w:rsidP="007E5D6A">
            <w:pPr>
              <w:rPr>
                <w:rFonts w:cs="Arial"/>
                <w:sz w:val="22"/>
                <w:szCs w:val="22"/>
              </w:rPr>
            </w:pPr>
            <w:r w:rsidRPr="007E5D6A">
              <w:rPr>
                <w:rFonts w:cs="Arial"/>
                <w:b/>
                <w:sz w:val="22"/>
                <w:szCs w:val="22"/>
              </w:rPr>
              <w:t>4.1 Vicerrectoría Administrativa:</w:t>
            </w:r>
            <w:r w:rsidRPr="007E5D6A">
              <w:rPr>
                <w:rFonts w:cs="Arial"/>
                <w:sz w:val="22"/>
                <w:szCs w:val="22"/>
              </w:rPr>
              <w:t xml:space="preserve"> La vicerrectoría Administrativa es un organismo ejecutivo dependiente de la Rectoría, responsable de la gestión y control de los recursos humanos, financieros y físicos de la Universidad y constituyen un instrumento de apoyo para asegurar el logro de los objetivos de la institución. (Artículo 154, Acuerdo 126 09 de diciembre de 1994).</w:t>
            </w:r>
          </w:p>
          <w:p w:rsidR="007E5D6A" w:rsidRPr="007E5D6A" w:rsidRDefault="007E5D6A" w:rsidP="007E5D6A">
            <w:pPr>
              <w:rPr>
                <w:rFonts w:cs="Arial"/>
                <w:sz w:val="22"/>
                <w:szCs w:val="22"/>
              </w:rPr>
            </w:pPr>
          </w:p>
          <w:p w:rsidR="007E5D6A" w:rsidRPr="007E5D6A" w:rsidRDefault="007E5D6A" w:rsidP="007E5D6A">
            <w:pPr>
              <w:rPr>
                <w:rFonts w:cs="Arial"/>
                <w:sz w:val="22"/>
                <w:szCs w:val="22"/>
              </w:rPr>
            </w:pPr>
            <w:r w:rsidRPr="007E5D6A">
              <w:rPr>
                <w:rFonts w:cs="Arial"/>
                <w:b/>
                <w:sz w:val="22"/>
                <w:szCs w:val="22"/>
              </w:rPr>
              <w:t>4.2 Comité Administrativo:</w:t>
            </w:r>
            <w:r w:rsidRPr="007E5D6A">
              <w:rPr>
                <w:rFonts w:cs="Arial"/>
                <w:sz w:val="22"/>
                <w:szCs w:val="22"/>
              </w:rPr>
              <w:t xml:space="preserve"> El comité Administrativo es el organismo asesor del Rector en la elaboración, ejecución y control presupuestal y en la definición de políticas en relación con la administración de los recursos humanos, físicos y financieros de la Universidad. (Artículo 45, Acuerdo 126 09 de diciembre de 1994).</w:t>
            </w:r>
          </w:p>
          <w:p w:rsidR="007E5D6A" w:rsidRPr="007E5D6A" w:rsidRDefault="007E5D6A" w:rsidP="007E5D6A">
            <w:pPr>
              <w:rPr>
                <w:rFonts w:cs="Arial"/>
                <w:b/>
                <w:sz w:val="22"/>
                <w:szCs w:val="22"/>
              </w:rPr>
            </w:pPr>
          </w:p>
          <w:p w:rsidR="007E5D6A" w:rsidRPr="007E5D6A" w:rsidRDefault="007E5D6A" w:rsidP="007E5D6A">
            <w:pPr>
              <w:rPr>
                <w:rFonts w:cs="Arial"/>
                <w:sz w:val="22"/>
                <w:szCs w:val="22"/>
              </w:rPr>
            </w:pPr>
            <w:r w:rsidRPr="007E5D6A">
              <w:rPr>
                <w:rFonts w:cs="Arial"/>
                <w:b/>
                <w:sz w:val="22"/>
                <w:szCs w:val="22"/>
              </w:rPr>
              <w:t>4.3 Bienestar Universitario:</w:t>
            </w:r>
            <w:r w:rsidRPr="007E5D6A">
              <w:rPr>
                <w:rFonts w:cs="Arial"/>
                <w:sz w:val="22"/>
                <w:szCs w:val="22"/>
              </w:rPr>
              <w:t xml:space="preserve"> La vicerrectoría de Bienestar Universitario es una dependencia adscrita a la Rectoría Encargada de programar y coordinar las actividades y servicios que orientan al desarrollo físico, mental, espiritual y social de los estudiantes, profesores y demás empleados vinculados a la Institución, y además, servir como vínculo entre los egresados y jubilados de la Universidad Francisco de Paula Santander. (Artículo 195, Acuerdo 126 09 de diciembre de 1994).</w:t>
            </w:r>
          </w:p>
          <w:p w:rsidR="007E5D6A" w:rsidRPr="007E5D6A" w:rsidRDefault="007E5D6A" w:rsidP="007E5D6A">
            <w:pPr>
              <w:rPr>
                <w:rFonts w:cs="Arial"/>
                <w:sz w:val="22"/>
                <w:szCs w:val="22"/>
              </w:rPr>
            </w:pPr>
          </w:p>
          <w:p w:rsidR="007E5D6A" w:rsidRPr="007E5D6A" w:rsidRDefault="007E5D6A" w:rsidP="007E5D6A">
            <w:pPr>
              <w:rPr>
                <w:rFonts w:cs="Arial"/>
                <w:sz w:val="22"/>
                <w:szCs w:val="22"/>
              </w:rPr>
            </w:pPr>
            <w:r w:rsidRPr="007E5D6A">
              <w:rPr>
                <w:rFonts w:cs="Arial"/>
                <w:b/>
                <w:sz w:val="22"/>
                <w:szCs w:val="22"/>
              </w:rPr>
              <w:t>4.4 División de servicios Asistenciales y de Salud:</w:t>
            </w:r>
            <w:r w:rsidRPr="007E5D6A">
              <w:rPr>
                <w:rFonts w:cs="Arial"/>
                <w:sz w:val="22"/>
                <w:szCs w:val="22"/>
              </w:rPr>
              <w:t xml:space="preserve"> La División de Servicios Asistenciales y de Salud es una dependencia adscrita a la Vicerrectoría de Bienestar Universitario, que tiene a cargo todas las actividades relacionadas con la orientación vocacional y ocupacional de los estudiantes, la asesoría psicológica de la comunidad universitaria y los programas que buscan el mejoramiento social y económica y la atención integral en salud en aspectos de educación, prevención y asistencia. (Artículo 199, Acuerdo 126 09 de diciembre de 1994).</w:t>
            </w:r>
          </w:p>
          <w:p w:rsidR="007E5D6A" w:rsidRPr="007E5D6A" w:rsidRDefault="007E5D6A" w:rsidP="007E5D6A">
            <w:pPr>
              <w:rPr>
                <w:rFonts w:cs="Arial"/>
                <w:sz w:val="22"/>
                <w:szCs w:val="22"/>
              </w:rPr>
            </w:pPr>
          </w:p>
          <w:p w:rsidR="007E5D6A" w:rsidRPr="007E5D6A" w:rsidRDefault="007E5D6A" w:rsidP="007E5D6A">
            <w:pPr>
              <w:rPr>
                <w:rFonts w:cs="Arial"/>
                <w:sz w:val="22"/>
                <w:szCs w:val="22"/>
              </w:rPr>
            </w:pPr>
            <w:r w:rsidRPr="007E5D6A">
              <w:rPr>
                <w:rFonts w:cs="Arial"/>
                <w:b/>
                <w:sz w:val="22"/>
                <w:szCs w:val="22"/>
              </w:rPr>
              <w:t>4.5 Unidad de Promoción y Asistencia Social</w:t>
            </w:r>
            <w:r w:rsidRPr="007E5D6A">
              <w:rPr>
                <w:rFonts w:cs="Arial"/>
                <w:sz w:val="22"/>
                <w:szCs w:val="22"/>
              </w:rPr>
              <w:t>: La unidad de Promoción y Asistencia Social tiene a su cargo contribuir al conocimiento de las condiciones sociales y económicas de los miembros de la comunidad universitaria y de los pensionados de la Universidad, para promover estrategias, proponer programas, desarrollar actividades y asignar los recursos que permitan el mejoramiento de dichas condiciones. (Artículo 205, Acuerdo 126 09 de diciembre de 1994).</w:t>
            </w:r>
          </w:p>
          <w:p w:rsidR="007E5D6A" w:rsidRPr="007E5D6A" w:rsidRDefault="007E5D6A" w:rsidP="007E5D6A">
            <w:pPr>
              <w:rPr>
                <w:rFonts w:cs="Arial"/>
                <w:sz w:val="22"/>
                <w:szCs w:val="22"/>
              </w:rPr>
            </w:pPr>
          </w:p>
          <w:p w:rsidR="007E5D6A" w:rsidRPr="007E5D6A" w:rsidRDefault="007E5D6A" w:rsidP="007E5D6A">
            <w:pPr>
              <w:rPr>
                <w:rFonts w:cs="Arial"/>
                <w:sz w:val="22"/>
                <w:szCs w:val="22"/>
              </w:rPr>
            </w:pPr>
            <w:r w:rsidRPr="007E5D6A">
              <w:rPr>
                <w:rFonts w:cs="Arial"/>
                <w:b/>
                <w:sz w:val="22"/>
                <w:szCs w:val="22"/>
              </w:rPr>
              <w:t>4.6 Reliquidación de matrícula:</w:t>
            </w:r>
            <w:r w:rsidRPr="007E5D6A">
              <w:rPr>
                <w:rFonts w:cs="Arial"/>
                <w:sz w:val="22"/>
                <w:szCs w:val="22"/>
              </w:rPr>
              <w:t xml:space="preserve"> Permite reevaluar el valor que cancela de matrícula en el semestre teniendo en cuenta su real situación socioeconómica.</w:t>
            </w:r>
          </w:p>
          <w:p w:rsidR="007E5D6A" w:rsidRPr="007E5D6A" w:rsidRDefault="007E5D6A" w:rsidP="007E5D6A">
            <w:pPr>
              <w:widowControl w:val="0"/>
              <w:suppressAutoHyphens/>
              <w:rPr>
                <w:rFonts w:cs="Arial"/>
                <w:b/>
                <w:sz w:val="22"/>
                <w:szCs w:val="22"/>
                <w:u w:val="single"/>
                <w:lang w:eastAsia="es-ES"/>
              </w:rPr>
            </w:pPr>
          </w:p>
          <w:p w:rsidR="007E5D6A" w:rsidRPr="007E5D6A" w:rsidRDefault="007E5D6A" w:rsidP="007E5D6A">
            <w:pPr>
              <w:widowControl w:val="0"/>
              <w:suppressAutoHyphens/>
              <w:rPr>
                <w:rFonts w:cs="Arial"/>
                <w:b/>
                <w:sz w:val="22"/>
                <w:szCs w:val="22"/>
                <w:u w:val="single"/>
                <w:lang w:eastAsia="es-ES"/>
              </w:rPr>
            </w:pPr>
          </w:p>
          <w:p w:rsidR="007E5D6A" w:rsidRPr="007E5D6A" w:rsidRDefault="007E5D6A" w:rsidP="007E5D6A">
            <w:pPr>
              <w:pStyle w:val="Prrafodelista"/>
              <w:widowControl w:val="0"/>
              <w:numPr>
                <w:ilvl w:val="1"/>
                <w:numId w:val="45"/>
              </w:numPr>
              <w:suppressAutoHyphens/>
              <w:rPr>
                <w:rFonts w:cs="Arial"/>
                <w:sz w:val="22"/>
                <w:szCs w:val="22"/>
                <w:lang w:val="es-ES" w:eastAsia="es-ES"/>
              </w:rPr>
            </w:pPr>
            <w:r w:rsidRPr="007E5D6A">
              <w:rPr>
                <w:rFonts w:cs="Arial"/>
                <w:b/>
                <w:sz w:val="22"/>
                <w:szCs w:val="22"/>
                <w:lang w:eastAsia="es-ES"/>
              </w:rPr>
              <w:t xml:space="preserve"> </w:t>
            </w:r>
            <w:r w:rsidRPr="007E5D6A">
              <w:rPr>
                <w:rFonts w:cs="Arial"/>
                <w:b/>
                <w:sz w:val="22"/>
                <w:szCs w:val="22"/>
                <w:lang w:val="es-ES" w:eastAsia="es-ES"/>
              </w:rPr>
              <w:t xml:space="preserve">Inconsistencia en la información: </w:t>
            </w:r>
            <w:r w:rsidRPr="007E5D6A">
              <w:rPr>
                <w:rFonts w:cs="Arial"/>
                <w:sz w:val="22"/>
                <w:szCs w:val="22"/>
                <w:lang w:val="es-ES" w:eastAsia="es-ES"/>
              </w:rPr>
              <w:t xml:space="preserve">se presenta cuando la información suministrada en el formulario de inscripción no corresponde con la encontrada a partir de la visita domiciliaria. </w:t>
            </w:r>
          </w:p>
          <w:p w:rsidR="007E5D6A" w:rsidRPr="007E5D6A" w:rsidRDefault="007E5D6A" w:rsidP="007E5D6A">
            <w:pPr>
              <w:widowControl w:val="0"/>
              <w:suppressAutoHyphens/>
              <w:rPr>
                <w:rFonts w:cs="Arial"/>
                <w:sz w:val="22"/>
                <w:szCs w:val="22"/>
                <w:lang w:val="es-ES" w:eastAsia="es-ES"/>
              </w:rPr>
            </w:pPr>
          </w:p>
          <w:p w:rsidR="007E5D6A" w:rsidRPr="007E5D6A" w:rsidRDefault="007E5D6A" w:rsidP="007E5D6A">
            <w:pPr>
              <w:pStyle w:val="Prrafodelista"/>
              <w:numPr>
                <w:ilvl w:val="1"/>
                <w:numId w:val="45"/>
              </w:numPr>
              <w:rPr>
                <w:rFonts w:cs="Arial"/>
                <w:sz w:val="22"/>
                <w:szCs w:val="22"/>
                <w:lang w:val="es-ES" w:eastAsia="es-ES"/>
              </w:rPr>
            </w:pPr>
            <w:r w:rsidRPr="007E5D6A">
              <w:rPr>
                <w:rFonts w:cs="Arial"/>
                <w:b/>
                <w:sz w:val="22"/>
                <w:szCs w:val="22"/>
                <w:lang w:val="es-ES" w:eastAsia="es-ES"/>
              </w:rPr>
              <w:t xml:space="preserve">Visita Domiciliaria: </w:t>
            </w:r>
            <w:r w:rsidRPr="007E5D6A">
              <w:rPr>
                <w:rFonts w:cs="Arial"/>
                <w:sz w:val="22"/>
                <w:szCs w:val="22"/>
                <w:lang w:val="es-ES" w:eastAsia="es-ES"/>
              </w:rPr>
              <w:t xml:space="preserve">conjunto de actividades de manera sistemática y organizada, para actuar sobre un aspecto de la realidad social con el propósito de producir un impacto determinado (Ezequiel Ander Egg, 1995) </w:t>
            </w:r>
          </w:p>
          <w:p w:rsidR="007E5D6A" w:rsidRPr="007E5D6A" w:rsidRDefault="007E5D6A" w:rsidP="007E5D6A">
            <w:pPr>
              <w:pStyle w:val="Prrafodelista"/>
              <w:rPr>
                <w:rFonts w:cs="Arial"/>
                <w:sz w:val="22"/>
                <w:szCs w:val="22"/>
                <w:lang w:val="es-ES" w:eastAsia="es-ES"/>
              </w:rPr>
            </w:pPr>
          </w:p>
          <w:p w:rsidR="007E5D6A" w:rsidRPr="007E5D6A" w:rsidRDefault="007E5D6A" w:rsidP="007E5D6A">
            <w:pPr>
              <w:pStyle w:val="Prrafodelista"/>
              <w:ind w:left="360"/>
              <w:rPr>
                <w:rFonts w:cs="Arial"/>
                <w:sz w:val="22"/>
                <w:szCs w:val="22"/>
                <w:lang w:val="es-ES" w:eastAsia="es-ES"/>
              </w:rPr>
            </w:pPr>
          </w:p>
          <w:p w:rsidR="007E5D6A" w:rsidRPr="007E5D6A" w:rsidRDefault="007E5D6A" w:rsidP="007E5D6A">
            <w:pPr>
              <w:pStyle w:val="Sinespaciado"/>
              <w:rPr>
                <w:rFonts w:cs="Arial"/>
                <w:b/>
                <w:szCs w:val="22"/>
              </w:rPr>
            </w:pPr>
          </w:p>
        </w:tc>
      </w:tr>
      <w:tr w:rsidR="007E5D6A" w:rsidRPr="0054565A" w:rsidTr="003F375E">
        <w:trPr>
          <w:trHeight w:val="340"/>
        </w:trPr>
        <w:tc>
          <w:tcPr>
            <w:tcW w:w="5000" w:type="pct"/>
            <w:shd w:val="clear" w:color="auto" w:fill="C00000"/>
            <w:vAlign w:val="center"/>
          </w:tcPr>
          <w:p w:rsidR="007E5D6A" w:rsidRPr="0054565A" w:rsidRDefault="007E5D6A" w:rsidP="007E5D6A">
            <w:pPr>
              <w:pStyle w:val="Sinespaciado"/>
              <w:jc w:val="center"/>
              <w:rPr>
                <w:rFonts w:cs="Arial"/>
                <w:b/>
                <w:szCs w:val="22"/>
              </w:rPr>
            </w:pPr>
            <w:r>
              <w:rPr>
                <w:rFonts w:cs="Arial"/>
                <w:b/>
                <w:szCs w:val="22"/>
              </w:rPr>
              <w:lastRenderedPageBreak/>
              <w:t>3. CONTENIDO</w:t>
            </w:r>
          </w:p>
        </w:tc>
      </w:tr>
      <w:tr w:rsidR="007E5D6A" w:rsidRPr="0054565A" w:rsidTr="00C97137">
        <w:trPr>
          <w:trHeight w:val="5912"/>
        </w:trPr>
        <w:tc>
          <w:tcPr>
            <w:tcW w:w="5000" w:type="pct"/>
            <w:shd w:val="clear" w:color="auto" w:fill="auto"/>
            <w:vAlign w:val="center"/>
          </w:tcPr>
          <w:p w:rsidR="007E5D6A" w:rsidRPr="0054565A" w:rsidRDefault="007E5D6A" w:rsidP="007E5D6A">
            <w:pPr>
              <w:widowControl w:val="0"/>
              <w:rPr>
                <w:rFonts w:cs="Arial"/>
                <w:b/>
                <w:bCs/>
                <w:caps/>
                <w:sz w:val="22"/>
                <w:szCs w:val="22"/>
                <w:u w:val="single"/>
                <w:lang w:val="es-ES"/>
              </w:rPr>
            </w:pPr>
            <w:r w:rsidRPr="0054565A">
              <w:rPr>
                <w:rFonts w:cs="Arial"/>
                <w:b/>
                <w:bCs/>
                <w:caps/>
                <w:sz w:val="22"/>
                <w:szCs w:val="22"/>
                <w:u w:val="single"/>
                <w:lang w:val="es-ES"/>
              </w:rPr>
              <w:t>etapa i</w:t>
            </w:r>
          </w:p>
          <w:p w:rsidR="007E5D6A" w:rsidRPr="0054565A" w:rsidRDefault="007E5D6A" w:rsidP="007E5D6A">
            <w:pPr>
              <w:pStyle w:val="Sinespaciado"/>
              <w:rPr>
                <w:rFonts w:cs="Arial"/>
                <w:szCs w:val="22"/>
              </w:rPr>
            </w:pPr>
          </w:p>
          <w:p w:rsidR="007E5D6A" w:rsidRPr="0054565A" w:rsidRDefault="007E5D6A" w:rsidP="007E5D6A">
            <w:pPr>
              <w:rPr>
                <w:rFonts w:cs="Arial"/>
                <w:b/>
                <w:sz w:val="22"/>
                <w:szCs w:val="22"/>
                <w:lang w:val="es-ES" w:eastAsia="es-ES"/>
              </w:rPr>
            </w:pPr>
            <w:r w:rsidRPr="0054565A">
              <w:rPr>
                <w:rFonts w:cs="Arial"/>
                <w:b/>
                <w:sz w:val="22"/>
                <w:szCs w:val="22"/>
                <w:lang w:val="es-ES" w:eastAsia="es-ES"/>
              </w:rPr>
              <w:t xml:space="preserve">Requisito previo requerido para los profesionales que realizan visita domiciliaria. </w:t>
            </w:r>
          </w:p>
          <w:p w:rsidR="007E5D6A" w:rsidRPr="0054565A" w:rsidRDefault="007E5D6A" w:rsidP="007E5D6A">
            <w:pPr>
              <w:widowControl w:val="0"/>
              <w:numPr>
                <w:ilvl w:val="0"/>
                <w:numId w:val="34"/>
              </w:numPr>
              <w:suppressAutoHyphens/>
              <w:rPr>
                <w:rFonts w:cs="Arial"/>
                <w:sz w:val="22"/>
                <w:szCs w:val="22"/>
                <w:lang w:val="es-ES" w:eastAsia="es-ES"/>
              </w:rPr>
            </w:pPr>
            <w:r w:rsidRPr="0054565A">
              <w:rPr>
                <w:rFonts w:cs="Arial"/>
                <w:sz w:val="22"/>
                <w:szCs w:val="22"/>
                <w:lang w:val="es-ES" w:eastAsia="es-ES"/>
              </w:rPr>
              <w:t>Se requiere profesional con medio de transporte y cámara fotográfica para la movilización y registro de cada una de las visitas domiciliarias que le corresponda.</w:t>
            </w:r>
          </w:p>
          <w:p w:rsidR="007E5D6A" w:rsidRPr="0054565A" w:rsidRDefault="007E5D6A" w:rsidP="007E5D6A">
            <w:pPr>
              <w:widowControl w:val="0"/>
              <w:numPr>
                <w:ilvl w:val="0"/>
                <w:numId w:val="34"/>
              </w:numPr>
              <w:suppressAutoHyphens/>
              <w:rPr>
                <w:rFonts w:cs="Arial"/>
                <w:sz w:val="22"/>
                <w:szCs w:val="22"/>
                <w:lang w:val="es-ES" w:eastAsia="es-ES"/>
              </w:rPr>
            </w:pPr>
            <w:r w:rsidRPr="0054565A">
              <w:rPr>
                <w:rFonts w:cs="Arial"/>
                <w:sz w:val="22"/>
                <w:szCs w:val="22"/>
                <w:lang w:val="es-ES" w:eastAsia="es-ES"/>
              </w:rPr>
              <w:t>Diligenciar el carnet que portará como profesional encargado de realizar las visitas domiciliarias establecidas para el proceso de Reliquidación del valor de matrícula.</w:t>
            </w:r>
          </w:p>
          <w:p w:rsidR="007E5D6A" w:rsidRPr="0054565A" w:rsidRDefault="007E5D6A" w:rsidP="007E5D6A">
            <w:pPr>
              <w:rPr>
                <w:rFonts w:cs="Arial"/>
                <w:b/>
                <w:sz w:val="22"/>
                <w:szCs w:val="22"/>
                <w:lang w:val="es-ES" w:eastAsia="es-ES"/>
              </w:rPr>
            </w:pPr>
          </w:p>
          <w:p w:rsidR="007E5D6A" w:rsidRPr="0054565A" w:rsidRDefault="007E5D6A" w:rsidP="007E5D6A">
            <w:pPr>
              <w:rPr>
                <w:rFonts w:cs="Arial"/>
                <w:b/>
                <w:sz w:val="22"/>
                <w:szCs w:val="22"/>
                <w:lang w:val="es-ES" w:eastAsia="es-ES"/>
              </w:rPr>
            </w:pPr>
            <w:r w:rsidRPr="0054565A">
              <w:rPr>
                <w:rFonts w:cs="Arial"/>
                <w:b/>
                <w:sz w:val="22"/>
                <w:szCs w:val="22"/>
                <w:lang w:val="es-ES" w:eastAsia="es-ES"/>
              </w:rPr>
              <w:t>Información previa necesaria:</w:t>
            </w:r>
          </w:p>
          <w:p w:rsidR="007E5D6A" w:rsidRPr="0054565A" w:rsidRDefault="007E5D6A" w:rsidP="007E5D6A">
            <w:pPr>
              <w:widowControl w:val="0"/>
              <w:numPr>
                <w:ilvl w:val="0"/>
                <w:numId w:val="33"/>
              </w:numPr>
              <w:suppressAutoHyphens/>
              <w:ind w:left="709" w:hanging="283"/>
              <w:rPr>
                <w:rFonts w:cs="Arial"/>
                <w:sz w:val="22"/>
                <w:szCs w:val="22"/>
                <w:lang w:eastAsia="es-ES"/>
              </w:rPr>
            </w:pPr>
            <w:r w:rsidRPr="0054565A">
              <w:rPr>
                <w:rFonts w:cs="Arial"/>
                <w:sz w:val="22"/>
                <w:szCs w:val="22"/>
                <w:lang w:val="es-ES" w:eastAsia="es-ES"/>
              </w:rPr>
              <w:t>Cumplir con las capacitaciones y reuniones acordadas por la División de Servicios Asistenciales y de Salud, relacionadas con la aplicación, manejo de herramientas y presentación de informes preliminares y finales, para el cumplimiento de las funciones estipuladas para el proceso.</w:t>
            </w:r>
          </w:p>
          <w:p w:rsidR="007E5D6A" w:rsidRPr="0054565A" w:rsidRDefault="007E5D6A" w:rsidP="007E5D6A">
            <w:pPr>
              <w:widowControl w:val="0"/>
              <w:suppressAutoHyphens/>
              <w:ind w:left="426"/>
              <w:rPr>
                <w:rFonts w:cs="Arial"/>
                <w:sz w:val="22"/>
                <w:szCs w:val="22"/>
                <w:lang w:eastAsia="es-ES"/>
              </w:rPr>
            </w:pPr>
          </w:p>
          <w:p w:rsidR="007E5D6A" w:rsidRPr="0054565A" w:rsidRDefault="007E5D6A" w:rsidP="007E5D6A">
            <w:pPr>
              <w:rPr>
                <w:rFonts w:cs="Arial"/>
                <w:b/>
                <w:sz w:val="22"/>
                <w:szCs w:val="22"/>
                <w:u w:val="single"/>
                <w:lang w:val="es-ES" w:eastAsia="es-ES"/>
              </w:rPr>
            </w:pPr>
          </w:p>
          <w:p w:rsidR="007E5D6A" w:rsidRPr="0054565A" w:rsidRDefault="007E5D6A" w:rsidP="007E5D6A">
            <w:pPr>
              <w:rPr>
                <w:rFonts w:cs="Arial"/>
                <w:b/>
                <w:sz w:val="22"/>
                <w:szCs w:val="22"/>
                <w:u w:val="single"/>
                <w:lang w:val="es-ES" w:eastAsia="es-ES"/>
              </w:rPr>
            </w:pPr>
            <w:r w:rsidRPr="0054565A">
              <w:rPr>
                <w:rFonts w:cs="Arial"/>
                <w:b/>
                <w:sz w:val="22"/>
                <w:szCs w:val="22"/>
                <w:u w:val="single"/>
                <w:lang w:val="es-ES" w:eastAsia="es-ES"/>
              </w:rPr>
              <w:t>ETAPA II</w:t>
            </w:r>
          </w:p>
          <w:p w:rsidR="007E5D6A" w:rsidRPr="0054565A" w:rsidRDefault="007E5D6A" w:rsidP="007E5D6A">
            <w:pPr>
              <w:rPr>
                <w:rFonts w:cs="Arial"/>
                <w:b/>
                <w:sz w:val="22"/>
                <w:szCs w:val="22"/>
                <w:lang w:val="es-ES" w:eastAsia="es-ES"/>
              </w:rPr>
            </w:pPr>
            <w:r w:rsidRPr="0054565A">
              <w:rPr>
                <w:rFonts w:cs="Arial"/>
                <w:b/>
                <w:sz w:val="22"/>
                <w:szCs w:val="22"/>
                <w:lang w:val="es-ES" w:eastAsia="es-ES"/>
              </w:rPr>
              <w:t>ANALISIS Y VERIFICACIÓN</w:t>
            </w:r>
          </w:p>
          <w:p w:rsidR="007E5D6A" w:rsidRPr="0054565A" w:rsidRDefault="007E5D6A" w:rsidP="007E5D6A">
            <w:pPr>
              <w:rPr>
                <w:rFonts w:cs="Arial"/>
                <w:sz w:val="22"/>
                <w:szCs w:val="22"/>
                <w:lang w:eastAsia="es-ES"/>
              </w:rPr>
            </w:pPr>
          </w:p>
          <w:p w:rsidR="007E5D6A" w:rsidRPr="0054565A" w:rsidRDefault="007E5D6A" w:rsidP="007E5D6A">
            <w:pPr>
              <w:widowControl w:val="0"/>
              <w:numPr>
                <w:ilvl w:val="0"/>
                <w:numId w:val="33"/>
              </w:numPr>
              <w:suppressAutoHyphens/>
              <w:ind w:left="709" w:hanging="283"/>
              <w:rPr>
                <w:rFonts w:cs="Arial"/>
                <w:sz w:val="22"/>
                <w:szCs w:val="22"/>
                <w:lang w:eastAsia="es-ES"/>
              </w:rPr>
            </w:pPr>
            <w:r w:rsidRPr="0054565A">
              <w:rPr>
                <w:rFonts w:cs="Arial"/>
                <w:sz w:val="22"/>
                <w:szCs w:val="22"/>
                <w:lang w:val="es-ES" w:eastAsia="es-ES"/>
              </w:rPr>
              <w:t>Verificar y analizar la información suministrada por el estudiante en la solicitud del formato presentado, con la información suministrada por la División de Sistemas.</w:t>
            </w:r>
          </w:p>
          <w:p w:rsidR="007E5D6A" w:rsidRPr="0054565A" w:rsidRDefault="007E5D6A" w:rsidP="007E5D6A">
            <w:pPr>
              <w:pStyle w:val="Prrafodelista"/>
              <w:widowControl w:val="0"/>
              <w:rPr>
                <w:rFonts w:cs="Arial"/>
                <w:sz w:val="22"/>
                <w:szCs w:val="22"/>
              </w:rPr>
            </w:pPr>
          </w:p>
          <w:p w:rsidR="007E5D6A" w:rsidRPr="0054565A" w:rsidRDefault="007E5D6A" w:rsidP="007E5D6A">
            <w:pPr>
              <w:rPr>
                <w:rFonts w:cs="Arial"/>
                <w:b/>
                <w:sz w:val="22"/>
                <w:szCs w:val="22"/>
                <w:u w:val="single"/>
                <w:lang w:val="es-ES" w:eastAsia="es-ES"/>
              </w:rPr>
            </w:pPr>
            <w:r w:rsidRPr="0054565A">
              <w:rPr>
                <w:rFonts w:cs="Arial"/>
                <w:b/>
                <w:sz w:val="22"/>
                <w:szCs w:val="22"/>
                <w:u w:val="single"/>
                <w:lang w:val="es-ES" w:eastAsia="es-ES"/>
              </w:rPr>
              <w:t xml:space="preserve"> </w:t>
            </w:r>
          </w:p>
          <w:p w:rsidR="007E5D6A" w:rsidRPr="0054565A" w:rsidRDefault="007E5D6A" w:rsidP="007E5D6A">
            <w:pPr>
              <w:rPr>
                <w:rFonts w:cs="Arial"/>
                <w:b/>
                <w:sz w:val="22"/>
                <w:szCs w:val="22"/>
                <w:u w:val="single"/>
                <w:lang w:val="es-ES" w:eastAsia="es-ES"/>
              </w:rPr>
            </w:pPr>
            <w:r w:rsidRPr="0054565A">
              <w:rPr>
                <w:rFonts w:cs="Arial"/>
                <w:b/>
                <w:sz w:val="22"/>
                <w:szCs w:val="22"/>
                <w:u w:val="single"/>
                <w:lang w:val="es-ES" w:eastAsia="es-ES"/>
              </w:rPr>
              <w:t>ETAPA III</w:t>
            </w:r>
          </w:p>
          <w:p w:rsidR="007E5D6A" w:rsidRPr="0054565A" w:rsidRDefault="007E5D6A" w:rsidP="007E5D6A">
            <w:pPr>
              <w:rPr>
                <w:rFonts w:cs="Arial"/>
                <w:b/>
                <w:sz w:val="22"/>
                <w:szCs w:val="22"/>
                <w:lang w:val="es-ES" w:eastAsia="es-ES"/>
              </w:rPr>
            </w:pPr>
            <w:r w:rsidRPr="0054565A">
              <w:rPr>
                <w:rFonts w:cs="Arial"/>
                <w:b/>
                <w:sz w:val="22"/>
                <w:szCs w:val="22"/>
                <w:lang w:val="es-ES" w:eastAsia="es-ES"/>
              </w:rPr>
              <w:t>EJECUCIÓN VISITA DOMICILIARIA</w:t>
            </w:r>
          </w:p>
          <w:p w:rsidR="007E5D6A" w:rsidRPr="0054565A" w:rsidRDefault="007E5D6A" w:rsidP="007E5D6A">
            <w:pPr>
              <w:widowControl w:val="0"/>
              <w:suppressAutoHyphens/>
              <w:ind w:left="720"/>
              <w:rPr>
                <w:rFonts w:cs="Arial"/>
                <w:sz w:val="22"/>
                <w:szCs w:val="22"/>
                <w:lang w:eastAsia="es-ES"/>
              </w:rPr>
            </w:pPr>
          </w:p>
          <w:p w:rsidR="007E5D6A" w:rsidRPr="0054565A" w:rsidRDefault="007E5D6A" w:rsidP="007E5D6A">
            <w:pPr>
              <w:widowControl w:val="0"/>
              <w:numPr>
                <w:ilvl w:val="0"/>
                <w:numId w:val="35"/>
              </w:numPr>
              <w:suppressAutoHyphens/>
              <w:rPr>
                <w:rFonts w:cs="Arial"/>
                <w:sz w:val="22"/>
                <w:szCs w:val="22"/>
                <w:lang w:eastAsia="es-ES"/>
              </w:rPr>
            </w:pPr>
            <w:r w:rsidRPr="0054565A">
              <w:rPr>
                <w:rFonts w:cs="Arial"/>
                <w:sz w:val="22"/>
                <w:szCs w:val="22"/>
                <w:lang w:eastAsia="es-ES"/>
              </w:rPr>
              <w:t xml:space="preserve">Realizar la fase social, </w:t>
            </w:r>
            <w:r w:rsidRPr="0054565A">
              <w:rPr>
                <w:rFonts w:cs="Arial"/>
                <w:sz w:val="22"/>
                <w:szCs w:val="22"/>
              </w:rPr>
              <w:t>ser cordial, confiable y lograr comunicación con otros integrantes de la familia. Tener actitud empática.</w:t>
            </w:r>
          </w:p>
          <w:p w:rsidR="007E5D6A" w:rsidRPr="0054565A" w:rsidRDefault="007E5D6A" w:rsidP="007E5D6A">
            <w:pPr>
              <w:widowControl w:val="0"/>
              <w:suppressAutoHyphens/>
              <w:ind w:left="720"/>
              <w:rPr>
                <w:rFonts w:cs="Arial"/>
                <w:sz w:val="22"/>
                <w:szCs w:val="22"/>
                <w:lang w:eastAsia="es-ES"/>
              </w:rPr>
            </w:pPr>
          </w:p>
          <w:p w:rsidR="007E5D6A" w:rsidRPr="0054565A" w:rsidRDefault="007E5D6A" w:rsidP="007E5D6A">
            <w:pPr>
              <w:widowControl w:val="0"/>
              <w:numPr>
                <w:ilvl w:val="0"/>
                <w:numId w:val="35"/>
              </w:numPr>
              <w:suppressAutoHyphens/>
              <w:rPr>
                <w:rFonts w:cs="Arial"/>
                <w:sz w:val="22"/>
                <w:szCs w:val="22"/>
                <w:lang w:eastAsia="es-ES"/>
              </w:rPr>
            </w:pPr>
            <w:r w:rsidRPr="0054565A">
              <w:rPr>
                <w:rFonts w:cs="Arial"/>
                <w:sz w:val="22"/>
                <w:szCs w:val="22"/>
                <w:lang w:val="es-ES" w:eastAsia="es-ES"/>
              </w:rPr>
              <w:t>Informar el objetivo de la visita domiciliaria.</w:t>
            </w:r>
            <w:r w:rsidRPr="0054565A">
              <w:rPr>
                <w:rFonts w:cs="Arial"/>
                <w:sz w:val="22"/>
                <w:szCs w:val="22"/>
                <w:lang w:eastAsia="es-ES"/>
              </w:rPr>
              <w:t xml:space="preserve"> </w:t>
            </w:r>
          </w:p>
          <w:p w:rsidR="007E5D6A" w:rsidRPr="0054565A" w:rsidRDefault="007E5D6A" w:rsidP="007E5D6A">
            <w:pPr>
              <w:widowControl w:val="0"/>
              <w:suppressAutoHyphens/>
              <w:rPr>
                <w:rFonts w:cs="Arial"/>
                <w:sz w:val="22"/>
                <w:szCs w:val="22"/>
                <w:lang w:eastAsia="es-ES"/>
              </w:rPr>
            </w:pPr>
          </w:p>
          <w:p w:rsidR="007E5D6A" w:rsidRPr="0054565A" w:rsidRDefault="007E5D6A" w:rsidP="007E5D6A">
            <w:pPr>
              <w:widowControl w:val="0"/>
              <w:numPr>
                <w:ilvl w:val="0"/>
                <w:numId w:val="35"/>
              </w:numPr>
              <w:suppressAutoHyphens/>
              <w:rPr>
                <w:rFonts w:cs="Arial"/>
                <w:sz w:val="22"/>
                <w:szCs w:val="22"/>
                <w:lang w:eastAsia="es-ES"/>
              </w:rPr>
            </w:pPr>
            <w:r w:rsidRPr="0054565A">
              <w:rPr>
                <w:rFonts w:cs="Arial"/>
                <w:sz w:val="22"/>
                <w:szCs w:val="22"/>
                <w:lang w:eastAsia="es-ES"/>
              </w:rPr>
              <w:t>Realizar la visita domiciliaria a través de una entrevista</w:t>
            </w:r>
            <w:r w:rsidRPr="0054565A">
              <w:rPr>
                <w:rFonts w:cs="Arial"/>
                <w:sz w:val="22"/>
                <w:szCs w:val="22"/>
                <w:lang w:val="es-ES" w:eastAsia="es-ES"/>
              </w:rPr>
              <w:t xml:space="preserve"> con la persona que se encuentra en la vivienda respecto a los aspectos solicitados en el formato de visita domiciliaria –la entrevista se realiza con personas mayores de 18 años.</w:t>
            </w:r>
          </w:p>
          <w:p w:rsidR="007E5D6A" w:rsidRPr="0054565A" w:rsidRDefault="007E5D6A" w:rsidP="007E5D6A">
            <w:pPr>
              <w:widowControl w:val="0"/>
              <w:suppressAutoHyphens/>
              <w:rPr>
                <w:rFonts w:cs="Arial"/>
                <w:sz w:val="22"/>
                <w:szCs w:val="22"/>
                <w:lang w:eastAsia="es-ES"/>
              </w:rPr>
            </w:pPr>
          </w:p>
          <w:p w:rsidR="007E5D6A" w:rsidRPr="0054565A" w:rsidRDefault="007E5D6A" w:rsidP="007E5D6A">
            <w:pPr>
              <w:widowControl w:val="0"/>
              <w:numPr>
                <w:ilvl w:val="0"/>
                <w:numId w:val="35"/>
              </w:numPr>
              <w:suppressAutoHyphens/>
              <w:rPr>
                <w:rFonts w:cs="Arial"/>
                <w:sz w:val="22"/>
                <w:szCs w:val="22"/>
                <w:lang w:eastAsia="es-ES"/>
              </w:rPr>
            </w:pPr>
            <w:r w:rsidRPr="0054565A">
              <w:rPr>
                <w:rFonts w:cs="Arial"/>
                <w:sz w:val="22"/>
                <w:szCs w:val="22"/>
                <w:lang w:eastAsia="es-ES"/>
              </w:rPr>
              <w:t>Realizar verificación del espacio de residencia donde habita el estudiante, y registrar fotográficamente las condiciones socioeconómicas presentes.</w:t>
            </w:r>
          </w:p>
          <w:p w:rsidR="007E5D6A" w:rsidRPr="0054565A" w:rsidRDefault="007E5D6A" w:rsidP="007E5D6A">
            <w:pPr>
              <w:widowControl w:val="0"/>
              <w:suppressAutoHyphens/>
              <w:rPr>
                <w:rFonts w:cs="Arial"/>
                <w:sz w:val="22"/>
                <w:szCs w:val="22"/>
                <w:lang w:eastAsia="es-ES"/>
              </w:rPr>
            </w:pPr>
          </w:p>
          <w:p w:rsidR="007E5D6A" w:rsidRPr="0054565A" w:rsidRDefault="007E5D6A" w:rsidP="007E5D6A">
            <w:pPr>
              <w:pStyle w:val="Textoindependiente3"/>
              <w:widowControl w:val="0"/>
              <w:numPr>
                <w:ilvl w:val="0"/>
                <w:numId w:val="35"/>
              </w:numPr>
              <w:spacing w:after="0"/>
              <w:rPr>
                <w:rFonts w:cs="Arial"/>
                <w:caps/>
                <w:sz w:val="22"/>
                <w:szCs w:val="22"/>
              </w:rPr>
            </w:pPr>
            <w:r w:rsidRPr="0054565A">
              <w:rPr>
                <w:rFonts w:cs="Arial"/>
                <w:sz w:val="22"/>
                <w:szCs w:val="22"/>
              </w:rPr>
              <w:t>Diligenciar claramente el formato de visita domiciliaria.</w:t>
            </w:r>
          </w:p>
          <w:p w:rsidR="007E5D6A" w:rsidRPr="0054565A" w:rsidRDefault="007E5D6A" w:rsidP="007E5D6A">
            <w:pPr>
              <w:pStyle w:val="Prrafodelista"/>
              <w:rPr>
                <w:rFonts w:cs="Arial"/>
                <w:caps/>
                <w:sz w:val="22"/>
                <w:szCs w:val="22"/>
                <w:lang w:val="es-ES"/>
              </w:rPr>
            </w:pPr>
          </w:p>
          <w:p w:rsidR="007E5D6A" w:rsidRPr="0054565A" w:rsidRDefault="007E5D6A" w:rsidP="007E5D6A">
            <w:pPr>
              <w:pStyle w:val="Textoindependiente3"/>
              <w:widowControl w:val="0"/>
              <w:numPr>
                <w:ilvl w:val="0"/>
                <w:numId w:val="35"/>
              </w:numPr>
              <w:spacing w:after="0"/>
              <w:rPr>
                <w:rFonts w:cs="Arial"/>
                <w:caps/>
                <w:sz w:val="22"/>
                <w:szCs w:val="22"/>
              </w:rPr>
            </w:pPr>
            <w:r w:rsidRPr="0054565A">
              <w:rPr>
                <w:rFonts w:cs="Arial"/>
                <w:sz w:val="22"/>
                <w:szCs w:val="22"/>
                <w:lang w:val="es-ES"/>
              </w:rPr>
              <w:t>A</w:t>
            </w:r>
            <w:r w:rsidRPr="0054565A">
              <w:rPr>
                <w:rFonts w:cs="Arial"/>
                <w:sz w:val="22"/>
                <w:szCs w:val="22"/>
              </w:rPr>
              <w:t>l finalizar la entrevista agradecer por la atención e información suministrada.</w:t>
            </w:r>
          </w:p>
          <w:p w:rsidR="007E5D6A" w:rsidRPr="0054565A" w:rsidRDefault="007E5D6A" w:rsidP="007E5D6A">
            <w:pPr>
              <w:widowControl w:val="0"/>
              <w:suppressAutoHyphens/>
              <w:rPr>
                <w:rFonts w:cs="Arial"/>
                <w:sz w:val="22"/>
                <w:szCs w:val="22"/>
                <w:lang w:val="es-ES" w:eastAsia="es-ES"/>
              </w:rPr>
            </w:pPr>
          </w:p>
          <w:p w:rsidR="007E5D6A" w:rsidRPr="0054565A" w:rsidRDefault="007E5D6A" w:rsidP="007E5D6A">
            <w:pPr>
              <w:rPr>
                <w:rFonts w:cs="Arial"/>
                <w:b/>
                <w:sz w:val="22"/>
                <w:szCs w:val="22"/>
                <w:lang w:eastAsia="es-ES"/>
              </w:rPr>
            </w:pPr>
            <w:r w:rsidRPr="0054565A">
              <w:rPr>
                <w:rFonts w:cs="Arial"/>
                <w:b/>
                <w:sz w:val="22"/>
                <w:szCs w:val="22"/>
                <w:lang w:eastAsia="es-ES"/>
              </w:rPr>
              <w:t>Relación de la aplicación del instrumento:</w:t>
            </w:r>
          </w:p>
          <w:p w:rsidR="007E5D6A" w:rsidRPr="0054565A" w:rsidRDefault="007E5D6A" w:rsidP="007E5D6A">
            <w:pPr>
              <w:widowControl w:val="0"/>
              <w:numPr>
                <w:ilvl w:val="0"/>
                <w:numId w:val="36"/>
              </w:numPr>
              <w:suppressAutoHyphens/>
              <w:rPr>
                <w:rFonts w:cs="Arial"/>
                <w:sz w:val="22"/>
                <w:szCs w:val="22"/>
                <w:lang w:eastAsia="es-ES"/>
              </w:rPr>
            </w:pPr>
            <w:r w:rsidRPr="0054565A">
              <w:rPr>
                <w:rFonts w:cs="Arial"/>
                <w:sz w:val="22"/>
                <w:szCs w:val="22"/>
                <w:lang w:eastAsia="es-ES"/>
              </w:rPr>
              <w:t>Presentar los avances obtenidos en la aplicación del instrumento, formatos físicos, evidencia fotográfica e informe parcial que contenga claramente los datos del estudiante y su concepto social y económico de la visita domiciliaria.</w:t>
            </w:r>
          </w:p>
          <w:p w:rsidR="007E5D6A" w:rsidRPr="0054565A" w:rsidRDefault="007E5D6A" w:rsidP="007E5D6A">
            <w:pPr>
              <w:widowControl w:val="0"/>
              <w:suppressAutoHyphens/>
              <w:ind w:left="720"/>
              <w:rPr>
                <w:rFonts w:cs="Arial"/>
                <w:sz w:val="22"/>
                <w:szCs w:val="22"/>
                <w:lang w:eastAsia="es-ES"/>
              </w:rPr>
            </w:pPr>
          </w:p>
          <w:p w:rsidR="007E5D6A" w:rsidRPr="0054565A" w:rsidRDefault="007E5D6A" w:rsidP="007E5D6A">
            <w:pPr>
              <w:widowControl w:val="0"/>
              <w:numPr>
                <w:ilvl w:val="0"/>
                <w:numId w:val="36"/>
              </w:numPr>
              <w:suppressAutoHyphens/>
              <w:rPr>
                <w:rFonts w:cs="Arial"/>
                <w:sz w:val="22"/>
                <w:szCs w:val="22"/>
                <w:lang w:eastAsia="es-ES"/>
              </w:rPr>
            </w:pPr>
            <w:r w:rsidRPr="0054565A">
              <w:rPr>
                <w:rFonts w:cs="Arial"/>
                <w:sz w:val="22"/>
                <w:szCs w:val="22"/>
                <w:lang w:eastAsia="es-ES"/>
              </w:rPr>
              <w:t xml:space="preserve">Presentar el informe de visita domiciliaria de forma física (formato de visita domiciliaria) y en medio magnética (informe y evidencia fotográfica). El informe final del proceso de visitas de reliquidación de matrícula se presenta en la fecha acordada  por la División de Servicios Asistenciales y de Salud y la profesional de la visita domiciliaria.  </w:t>
            </w:r>
          </w:p>
          <w:p w:rsidR="007E5D6A" w:rsidRPr="0054565A" w:rsidRDefault="007E5D6A" w:rsidP="007E5D6A">
            <w:pPr>
              <w:widowControl w:val="0"/>
              <w:suppressAutoHyphens/>
              <w:ind w:left="720"/>
              <w:rPr>
                <w:rFonts w:cs="Arial"/>
                <w:sz w:val="22"/>
                <w:szCs w:val="22"/>
                <w:lang w:eastAsia="es-ES"/>
              </w:rPr>
            </w:pPr>
          </w:p>
          <w:p w:rsidR="007E5D6A" w:rsidRPr="0054565A" w:rsidRDefault="007E5D6A" w:rsidP="007E5D6A">
            <w:pPr>
              <w:widowControl w:val="0"/>
              <w:suppressAutoHyphens/>
              <w:ind w:left="720"/>
              <w:rPr>
                <w:rFonts w:cs="Arial"/>
                <w:sz w:val="22"/>
                <w:szCs w:val="22"/>
                <w:lang w:eastAsia="es-ES"/>
              </w:rPr>
            </w:pPr>
          </w:p>
          <w:p w:rsidR="007E5D6A" w:rsidRPr="0054565A" w:rsidRDefault="007E5D6A" w:rsidP="007E5D6A">
            <w:pPr>
              <w:jc w:val="center"/>
              <w:rPr>
                <w:rFonts w:cs="Arial"/>
                <w:b/>
                <w:sz w:val="22"/>
                <w:szCs w:val="22"/>
                <w:lang w:val="es-ES" w:eastAsia="es-ES"/>
              </w:rPr>
            </w:pPr>
            <w:r w:rsidRPr="0054565A">
              <w:rPr>
                <w:rFonts w:cs="Arial"/>
                <w:b/>
                <w:sz w:val="22"/>
                <w:szCs w:val="22"/>
                <w:lang w:val="es-ES" w:eastAsia="es-ES"/>
              </w:rPr>
              <w:t>RECOMENDACIONES PARA LA REALIZACIÓN DE LA VISITA DOMICILIARIA</w:t>
            </w:r>
          </w:p>
          <w:p w:rsidR="007E5D6A" w:rsidRPr="0054565A" w:rsidRDefault="007E5D6A" w:rsidP="007E5D6A">
            <w:pPr>
              <w:jc w:val="center"/>
              <w:rPr>
                <w:rFonts w:cs="Arial"/>
                <w:b/>
                <w:sz w:val="22"/>
                <w:szCs w:val="22"/>
                <w:lang w:val="es-ES" w:eastAsia="es-ES"/>
              </w:rPr>
            </w:pPr>
          </w:p>
          <w:p w:rsidR="007E5D6A" w:rsidRPr="0054565A" w:rsidRDefault="007E5D6A" w:rsidP="007E5D6A">
            <w:pPr>
              <w:rPr>
                <w:rFonts w:cs="Arial"/>
                <w:b/>
                <w:sz w:val="22"/>
                <w:szCs w:val="22"/>
                <w:lang w:val="es-ES" w:eastAsia="es-ES"/>
              </w:rPr>
            </w:pPr>
            <w:r w:rsidRPr="0054565A">
              <w:rPr>
                <w:rFonts w:cs="Arial"/>
                <w:b/>
                <w:sz w:val="22"/>
                <w:szCs w:val="22"/>
                <w:lang w:val="es-ES" w:eastAsia="es-ES"/>
              </w:rPr>
              <w:t>Consideraciones técnicas:</w:t>
            </w:r>
          </w:p>
          <w:p w:rsidR="007E5D6A" w:rsidRPr="0054565A" w:rsidRDefault="007E5D6A" w:rsidP="007E5D6A">
            <w:pPr>
              <w:rPr>
                <w:rFonts w:cs="Arial"/>
                <w:b/>
                <w:sz w:val="22"/>
                <w:szCs w:val="22"/>
                <w:lang w:val="es-ES" w:eastAsia="es-ES"/>
              </w:rPr>
            </w:pPr>
          </w:p>
          <w:p w:rsidR="007E5D6A" w:rsidRPr="0054565A" w:rsidRDefault="007E5D6A" w:rsidP="007E5D6A">
            <w:pPr>
              <w:pStyle w:val="Prrafodelista"/>
              <w:numPr>
                <w:ilvl w:val="0"/>
                <w:numId w:val="43"/>
              </w:numPr>
              <w:rPr>
                <w:rFonts w:cs="Arial"/>
                <w:sz w:val="22"/>
                <w:szCs w:val="22"/>
                <w:lang w:val="es-ES" w:eastAsia="es-ES"/>
              </w:rPr>
            </w:pPr>
            <w:r w:rsidRPr="0054565A">
              <w:rPr>
                <w:rFonts w:cs="Arial"/>
                <w:sz w:val="22"/>
                <w:szCs w:val="22"/>
                <w:lang w:val="es-ES" w:eastAsia="es-ES"/>
              </w:rPr>
              <w:t xml:space="preserve">Diligenciar completamente el formato DE VISITA DOMICILIARIA Del proceso de reliquidación del valor de matrícula como: datos de identificación, grupo familiar, datos de la vivienda, aspectos socioeconómicos y concepto social.  fecha y firma del entrevistado con número de cédula. </w:t>
            </w:r>
            <w:r w:rsidRPr="0054565A">
              <w:rPr>
                <w:rFonts w:cs="Arial"/>
                <w:sz w:val="22"/>
                <w:szCs w:val="22"/>
                <w:u w:val="single"/>
                <w:lang w:val="es-ES" w:eastAsia="es-ES"/>
              </w:rPr>
              <w:t>Elaborar con letra legible y Evitar tachones o enmendaduras en el formato de visita domiciliaria.</w:t>
            </w:r>
            <w:r w:rsidRPr="0054565A">
              <w:rPr>
                <w:rFonts w:cs="Arial"/>
                <w:b/>
                <w:sz w:val="22"/>
                <w:szCs w:val="22"/>
                <w:lang w:val="es-ES" w:eastAsia="es-ES"/>
              </w:rPr>
              <w:t xml:space="preserve"> </w:t>
            </w:r>
          </w:p>
          <w:p w:rsidR="007E5D6A" w:rsidRPr="0054565A" w:rsidRDefault="007E5D6A" w:rsidP="007E5D6A">
            <w:pPr>
              <w:pStyle w:val="Prrafodelista"/>
              <w:ind w:left="0"/>
              <w:rPr>
                <w:rFonts w:cs="Arial"/>
                <w:sz w:val="22"/>
                <w:szCs w:val="22"/>
                <w:lang w:val="es-ES" w:eastAsia="es-ES"/>
              </w:rPr>
            </w:pPr>
          </w:p>
          <w:p w:rsidR="007E5D6A" w:rsidRPr="0054565A" w:rsidRDefault="007E5D6A" w:rsidP="007E5D6A">
            <w:pPr>
              <w:pStyle w:val="Prrafodelista"/>
              <w:numPr>
                <w:ilvl w:val="0"/>
                <w:numId w:val="43"/>
              </w:numPr>
              <w:rPr>
                <w:rFonts w:cs="Arial"/>
                <w:sz w:val="22"/>
                <w:szCs w:val="22"/>
                <w:lang w:val="es-ES" w:eastAsia="es-ES"/>
              </w:rPr>
            </w:pPr>
            <w:r w:rsidRPr="0054565A">
              <w:rPr>
                <w:rFonts w:cs="Arial"/>
                <w:sz w:val="22"/>
                <w:szCs w:val="22"/>
                <w:lang w:val="es-ES" w:eastAsia="es-ES"/>
              </w:rPr>
              <w:t xml:space="preserve">El concepto social se elabora teniendo en cuenta los datos de identificación personal, tipo de seguridad social, tipología familiar, persona encargada de costear los estudios, la descripción de los ingresos y egresos de su grupo familiar, datos de la vivienda tal como tipo de vivienda y tenencia de la vivienda. </w:t>
            </w:r>
          </w:p>
          <w:p w:rsidR="007E5D6A" w:rsidRPr="0054565A" w:rsidRDefault="007E5D6A" w:rsidP="007E5D6A">
            <w:pPr>
              <w:rPr>
                <w:rFonts w:cs="Arial"/>
                <w:sz w:val="22"/>
                <w:szCs w:val="22"/>
                <w:lang w:val="es-ES" w:eastAsia="es-ES"/>
              </w:rPr>
            </w:pPr>
          </w:p>
          <w:p w:rsidR="007E5D6A" w:rsidRPr="0054565A" w:rsidRDefault="007E5D6A" w:rsidP="007E5D6A">
            <w:pPr>
              <w:pStyle w:val="Prrafodelista"/>
              <w:numPr>
                <w:ilvl w:val="0"/>
                <w:numId w:val="43"/>
              </w:numPr>
              <w:rPr>
                <w:rFonts w:cs="Arial"/>
                <w:sz w:val="22"/>
                <w:szCs w:val="22"/>
                <w:lang w:val="es-ES" w:eastAsia="es-ES"/>
              </w:rPr>
            </w:pPr>
            <w:r w:rsidRPr="0054565A">
              <w:rPr>
                <w:rFonts w:cs="Arial"/>
                <w:sz w:val="22"/>
                <w:szCs w:val="22"/>
                <w:lang w:val="es-ES" w:eastAsia="es-ES"/>
              </w:rPr>
              <w:t xml:space="preserve">Los criterios a tener en cuenta para establecer el porcentaje del valor de la matrícula para estudiantes presencial jornada diurna son los establecidos en el Acuerdo 071 de 1990 y para los estudiantes presencial jornada nocturna son los establecidos en al Acuerdo 041 de 2016. </w:t>
            </w:r>
          </w:p>
          <w:p w:rsidR="007E5D6A" w:rsidRPr="0054565A" w:rsidRDefault="007E5D6A" w:rsidP="007E5D6A">
            <w:pPr>
              <w:pStyle w:val="Prrafodelista"/>
              <w:rPr>
                <w:rFonts w:cs="Arial"/>
                <w:sz w:val="22"/>
                <w:szCs w:val="22"/>
                <w:lang w:val="es-ES" w:eastAsia="es-ES"/>
              </w:rPr>
            </w:pPr>
          </w:p>
          <w:p w:rsidR="007E5D6A" w:rsidRPr="0054565A" w:rsidRDefault="007E5D6A" w:rsidP="007E5D6A">
            <w:pPr>
              <w:pStyle w:val="Prrafodelista"/>
              <w:numPr>
                <w:ilvl w:val="0"/>
                <w:numId w:val="43"/>
              </w:numPr>
              <w:rPr>
                <w:rFonts w:cs="Arial"/>
                <w:sz w:val="22"/>
                <w:szCs w:val="22"/>
                <w:lang w:val="es-ES" w:eastAsia="es-ES"/>
              </w:rPr>
            </w:pPr>
            <w:r w:rsidRPr="0054565A">
              <w:rPr>
                <w:rFonts w:cs="Arial"/>
                <w:sz w:val="22"/>
                <w:szCs w:val="22"/>
                <w:lang w:val="es-ES" w:eastAsia="es-ES"/>
              </w:rPr>
              <w:t>La condición de la vivienda que se describe en el concepto social se encuentra clasificada de la siguiente forma, según DANE-2003. Departamento Administrativo Nacional Estadístico.</w:t>
            </w:r>
          </w:p>
          <w:p w:rsidR="007E5D6A" w:rsidRPr="0054565A" w:rsidRDefault="007E5D6A" w:rsidP="007E5D6A">
            <w:pPr>
              <w:pStyle w:val="Prrafodelista"/>
              <w:rPr>
                <w:rFonts w:cs="Arial"/>
                <w:b/>
                <w:sz w:val="22"/>
                <w:szCs w:val="22"/>
                <w:lang w:val="es-ES" w:eastAsia="es-ES"/>
              </w:rPr>
            </w:pPr>
          </w:p>
          <w:p w:rsidR="007E5D6A" w:rsidRPr="0054565A" w:rsidRDefault="007E5D6A" w:rsidP="007E5D6A">
            <w:pPr>
              <w:pStyle w:val="Prrafodelista"/>
              <w:widowControl w:val="0"/>
              <w:suppressAutoHyphens/>
              <w:rPr>
                <w:rFonts w:cs="Arial"/>
                <w:b/>
                <w:sz w:val="22"/>
                <w:szCs w:val="22"/>
                <w:lang w:val="es-ES" w:eastAsia="es-ES"/>
              </w:rPr>
            </w:pPr>
            <w:r w:rsidRPr="0054565A">
              <w:rPr>
                <w:rFonts w:cs="Arial"/>
                <w:b/>
                <w:sz w:val="22"/>
                <w:szCs w:val="22"/>
                <w:lang w:val="es-ES" w:eastAsia="es-ES"/>
              </w:rPr>
              <w:t xml:space="preserve">Viviendas inadecuadas </w:t>
            </w:r>
          </w:p>
          <w:p w:rsidR="007E5D6A" w:rsidRPr="0054565A" w:rsidRDefault="007E5D6A" w:rsidP="007E5D6A">
            <w:pPr>
              <w:pStyle w:val="Prrafodelista"/>
              <w:widowControl w:val="0"/>
              <w:suppressAutoHyphens/>
              <w:rPr>
                <w:rFonts w:cs="Arial"/>
                <w:sz w:val="22"/>
                <w:szCs w:val="22"/>
                <w:lang w:val="es-ES" w:eastAsia="es-ES"/>
              </w:rPr>
            </w:pPr>
            <w:r w:rsidRPr="0054565A">
              <w:rPr>
                <w:rFonts w:cs="Arial"/>
                <w:sz w:val="22"/>
                <w:szCs w:val="22"/>
                <w:lang w:val="es-ES" w:eastAsia="es-ES"/>
              </w:rPr>
              <w:t xml:space="preserve">Este indicador expresa las características físicas de viviendas consideradas impropias para el alojamiento humano. </w:t>
            </w:r>
          </w:p>
          <w:p w:rsidR="007E5D6A" w:rsidRPr="0054565A" w:rsidRDefault="007E5D6A" w:rsidP="007E5D6A">
            <w:pPr>
              <w:pStyle w:val="Prrafodelista"/>
              <w:widowControl w:val="0"/>
              <w:suppressAutoHyphens/>
              <w:rPr>
                <w:rFonts w:cs="Arial"/>
                <w:sz w:val="22"/>
                <w:szCs w:val="22"/>
                <w:lang w:val="es-ES" w:eastAsia="es-ES"/>
              </w:rPr>
            </w:pPr>
          </w:p>
          <w:p w:rsidR="007E5D6A" w:rsidRPr="0054565A" w:rsidRDefault="007E5D6A" w:rsidP="007E5D6A">
            <w:pPr>
              <w:pStyle w:val="Prrafodelista"/>
              <w:widowControl w:val="0"/>
              <w:suppressAutoHyphens/>
              <w:rPr>
                <w:rFonts w:cs="Arial"/>
                <w:b/>
                <w:sz w:val="22"/>
                <w:szCs w:val="22"/>
                <w:lang w:val="es-ES" w:eastAsia="es-ES"/>
              </w:rPr>
            </w:pPr>
            <w:r w:rsidRPr="0054565A">
              <w:rPr>
                <w:rFonts w:cs="Arial"/>
                <w:b/>
                <w:sz w:val="22"/>
                <w:szCs w:val="22"/>
                <w:lang w:val="es-ES" w:eastAsia="es-ES"/>
              </w:rPr>
              <w:t xml:space="preserve">Viviendas con hacinamiento crítico </w:t>
            </w:r>
          </w:p>
          <w:p w:rsidR="007E5D6A" w:rsidRPr="0054565A" w:rsidRDefault="007E5D6A" w:rsidP="007E5D6A">
            <w:pPr>
              <w:pStyle w:val="Prrafodelista"/>
              <w:widowControl w:val="0"/>
              <w:suppressAutoHyphens/>
              <w:rPr>
                <w:rFonts w:cs="Arial"/>
                <w:sz w:val="22"/>
                <w:szCs w:val="22"/>
                <w:lang w:val="es-ES" w:eastAsia="es-ES"/>
              </w:rPr>
            </w:pPr>
            <w:r w:rsidRPr="0054565A">
              <w:rPr>
                <w:rFonts w:cs="Arial"/>
                <w:sz w:val="22"/>
                <w:szCs w:val="22"/>
                <w:lang w:val="es-ES" w:eastAsia="es-ES"/>
              </w:rPr>
              <w:t xml:space="preserve">Con este indicador se busca captar los niveles críticos de ocupación de los recursos de la vivienda por el grupo que la habita. Se consideran en esta situación las viviendas con más de tres personas por cuarto (excluyendo cocina, baño y garaje). </w:t>
            </w:r>
          </w:p>
          <w:p w:rsidR="007E5D6A" w:rsidRPr="0054565A" w:rsidRDefault="007E5D6A" w:rsidP="007E5D6A">
            <w:pPr>
              <w:pStyle w:val="Prrafodelista"/>
              <w:widowControl w:val="0"/>
              <w:suppressAutoHyphens/>
              <w:rPr>
                <w:rFonts w:cs="Arial"/>
                <w:sz w:val="22"/>
                <w:szCs w:val="22"/>
                <w:lang w:val="es-ES" w:eastAsia="es-ES"/>
              </w:rPr>
            </w:pPr>
          </w:p>
          <w:p w:rsidR="007E5D6A" w:rsidRPr="0054565A" w:rsidRDefault="007E5D6A" w:rsidP="007E5D6A">
            <w:pPr>
              <w:pStyle w:val="Prrafodelista"/>
              <w:widowControl w:val="0"/>
              <w:suppressAutoHyphens/>
              <w:rPr>
                <w:rFonts w:cs="Arial"/>
                <w:b/>
                <w:sz w:val="22"/>
                <w:szCs w:val="22"/>
                <w:lang w:val="es-ES" w:eastAsia="es-ES"/>
              </w:rPr>
            </w:pPr>
            <w:r w:rsidRPr="0054565A">
              <w:rPr>
                <w:rFonts w:cs="Arial"/>
                <w:b/>
                <w:sz w:val="22"/>
                <w:szCs w:val="22"/>
                <w:lang w:val="es-ES" w:eastAsia="es-ES"/>
              </w:rPr>
              <w:t xml:space="preserve">Viviendas con servicios inadecuados </w:t>
            </w:r>
          </w:p>
          <w:p w:rsidR="007E5D6A" w:rsidRPr="0054565A" w:rsidRDefault="007E5D6A" w:rsidP="007E5D6A">
            <w:pPr>
              <w:pStyle w:val="Prrafodelista"/>
              <w:widowControl w:val="0"/>
              <w:suppressAutoHyphens/>
              <w:rPr>
                <w:rFonts w:cs="Arial"/>
                <w:sz w:val="22"/>
                <w:szCs w:val="22"/>
                <w:lang w:val="es-ES" w:eastAsia="es-ES"/>
              </w:rPr>
            </w:pPr>
            <w:r w:rsidRPr="0054565A">
              <w:rPr>
                <w:rFonts w:cs="Arial"/>
                <w:sz w:val="22"/>
                <w:szCs w:val="22"/>
                <w:lang w:val="es-ES" w:eastAsia="es-ES"/>
              </w:rPr>
              <w:t>Este indicador expresa en forma más directa el no acceso a condiciones vitales y sanitarias mínimas. Se distingue, igualmente, la condición de las cabeceras y las del resto. En cabeceras, comprende las viviendas sin sanitario o que careciendo de acueducto se provean de agua en río, nacimiento, carrotanque o de la lluvia. En el resto, dadas las condiciones del medio rural, se incluyen las viviendas que carezcan de sanitario y acueducto y que se aprovisionen de agua en río, nacimiento o de la lluvia.</w:t>
            </w:r>
          </w:p>
          <w:p w:rsidR="007E5D6A" w:rsidRPr="0054565A" w:rsidRDefault="007E5D6A" w:rsidP="007E5D6A">
            <w:pPr>
              <w:pStyle w:val="Prrafodelista"/>
              <w:widowControl w:val="0"/>
              <w:suppressAutoHyphens/>
              <w:rPr>
                <w:rFonts w:cs="Arial"/>
                <w:sz w:val="22"/>
                <w:szCs w:val="22"/>
                <w:lang w:val="es-ES" w:eastAsia="es-ES"/>
              </w:rPr>
            </w:pPr>
          </w:p>
          <w:p w:rsidR="007E5D6A" w:rsidRPr="0054565A" w:rsidRDefault="007E5D6A" w:rsidP="007E5D6A">
            <w:pPr>
              <w:pStyle w:val="Prrafodelista"/>
              <w:widowControl w:val="0"/>
              <w:suppressAutoHyphens/>
              <w:rPr>
                <w:rFonts w:cs="Arial"/>
                <w:b/>
                <w:sz w:val="22"/>
                <w:szCs w:val="22"/>
                <w:lang w:val="es-ES" w:eastAsia="es-ES"/>
              </w:rPr>
            </w:pPr>
            <w:r w:rsidRPr="0054565A">
              <w:rPr>
                <w:rFonts w:cs="Arial"/>
                <w:b/>
                <w:sz w:val="22"/>
                <w:szCs w:val="22"/>
                <w:lang w:val="es-ES" w:eastAsia="es-ES"/>
              </w:rPr>
              <w:t>Viviendas con dependencia económica</w:t>
            </w:r>
          </w:p>
          <w:p w:rsidR="007E5D6A" w:rsidRPr="0054565A" w:rsidRDefault="007E5D6A" w:rsidP="007E5D6A">
            <w:pPr>
              <w:pStyle w:val="Prrafodelista"/>
              <w:widowControl w:val="0"/>
              <w:suppressAutoHyphens/>
              <w:rPr>
                <w:rFonts w:cs="Arial"/>
                <w:sz w:val="22"/>
                <w:szCs w:val="22"/>
                <w:lang w:val="es-ES" w:eastAsia="es-ES"/>
              </w:rPr>
            </w:pPr>
            <w:r w:rsidRPr="0054565A">
              <w:rPr>
                <w:rFonts w:cs="Arial"/>
                <w:sz w:val="22"/>
                <w:szCs w:val="22"/>
                <w:lang w:val="es-ES" w:eastAsia="es-ES"/>
              </w:rPr>
              <w:t>Es un indicador indirecto sobre los niveles de ingreso. Se clasifican aquí, las viviendas en los cuales haya más de tres personas por miembro ocupado y el jefe tenga, como máximo, dos años de educación primaria aprobados.</w:t>
            </w:r>
          </w:p>
          <w:p w:rsidR="007E5D6A" w:rsidRPr="0054565A" w:rsidRDefault="007E5D6A" w:rsidP="007E5D6A">
            <w:pPr>
              <w:pStyle w:val="Prrafodelista"/>
              <w:widowControl w:val="0"/>
              <w:suppressAutoHyphens/>
              <w:rPr>
                <w:rFonts w:cs="Arial"/>
                <w:sz w:val="22"/>
                <w:szCs w:val="22"/>
                <w:lang w:val="es-ES" w:eastAsia="es-ES"/>
              </w:rPr>
            </w:pPr>
          </w:p>
          <w:p w:rsidR="007E5D6A" w:rsidRPr="0054565A" w:rsidRDefault="007E5D6A" w:rsidP="007E5D6A">
            <w:pPr>
              <w:pStyle w:val="Prrafodelista"/>
              <w:widowControl w:val="0"/>
              <w:suppressAutoHyphens/>
              <w:rPr>
                <w:rFonts w:cs="Arial"/>
                <w:b/>
                <w:sz w:val="22"/>
                <w:szCs w:val="22"/>
                <w:lang w:val="es-ES" w:eastAsia="es-ES"/>
              </w:rPr>
            </w:pPr>
            <w:r w:rsidRPr="0054565A">
              <w:rPr>
                <w:rFonts w:cs="Arial"/>
                <w:b/>
                <w:sz w:val="22"/>
                <w:szCs w:val="22"/>
                <w:lang w:val="es-ES" w:eastAsia="es-ES"/>
              </w:rPr>
              <w:t>Viviendas con niños en edad escolar que no asisten a la escuela</w:t>
            </w:r>
          </w:p>
          <w:p w:rsidR="007E5D6A" w:rsidRPr="0054565A" w:rsidRDefault="007E5D6A" w:rsidP="007E5D6A">
            <w:pPr>
              <w:pStyle w:val="Prrafodelista"/>
              <w:widowControl w:val="0"/>
              <w:suppressAutoHyphens/>
              <w:rPr>
                <w:rFonts w:cs="Arial"/>
                <w:sz w:val="22"/>
                <w:szCs w:val="22"/>
                <w:lang w:val="es-ES" w:eastAsia="es-ES"/>
              </w:rPr>
            </w:pPr>
            <w:r w:rsidRPr="0054565A">
              <w:rPr>
                <w:rFonts w:cs="Arial"/>
                <w:sz w:val="22"/>
                <w:szCs w:val="22"/>
                <w:lang w:val="es-ES" w:eastAsia="es-ES"/>
              </w:rPr>
              <w:t>Mide la satisfacción de necesidades educativas mínimas para la población infantil. Considera las viviendas con, por lo menos, un niño mayor de 6 años y menor de 12, pariente del jefe y que no asista a un centro de educación formal.</w:t>
            </w:r>
          </w:p>
          <w:p w:rsidR="007E5D6A" w:rsidRPr="0054565A" w:rsidRDefault="007E5D6A" w:rsidP="007E5D6A">
            <w:pPr>
              <w:rPr>
                <w:rFonts w:cs="Arial"/>
                <w:sz w:val="22"/>
                <w:szCs w:val="22"/>
                <w:lang w:val="es-ES" w:eastAsia="es-ES"/>
              </w:rPr>
            </w:pPr>
          </w:p>
          <w:p w:rsidR="007E5D6A" w:rsidRPr="0054565A" w:rsidRDefault="007E5D6A" w:rsidP="007E5D6A">
            <w:pPr>
              <w:widowControl w:val="0"/>
              <w:suppressAutoHyphens/>
              <w:ind w:left="360"/>
              <w:rPr>
                <w:rFonts w:cs="Arial"/>
                <w:sz w:val="22"/>
                <w:szCs w:val="22"/>
                <w:lang w:val="es-ES" w:eastAsia="es-ES"/>
              </w:rPr>
            </w:pPr>
          </w:p>
          <w:p w:rsidR="007E5D6A" w:rsidRPr="0054565A" w:rsidRDefault="007E5D6A" w:rsidP="007E5D6A">
            <w:pPr>
              <w:pStyle w:val="Prrafodelista"/>
              <w:numPr>
                <w:ilvl w:val="0"/>
                <w:numId w:val="43"/>
              </w:numPr>
              <w:rPr>
                <w:rFonts w:cs="Arial"/>
                <w:sz w:val="22"/>
                <w:szCs w:val="22"/>
                <w:lang w:val="es-ES" w:eastAsia="es-ES"/>
              </w:rPr>
            </w:pPr>
            <w:r w:rsidRPr="0054565A">
              <w:rPr>
                <w:rFonts w:cs="Arial"/>
                <w:sz w:val="22"/>
                <w:szCs w:val="22"/>
                <w:lang w:val="es-ES" w:eastAsia="es-ES"/>
              </w:rPr>
              <w:t>La tipología familiar Según trabajadora Social María Ángela González (1997)</w:t>
            </w:r>
          </w:p>
          <w:p w:rsidR="007E5D6A" w:rsidRPr="0054565A" w:rsidRDefault="007E5D6A" w:rsidP="007E5D6A">
            <w:pPr>
              <w:rPr>
                <w:rFonts w:cs="Arial"/>
                <w:sz w:val="22"/>
                <w:szCs w:val="22"/>
                <w:lang w:val="es-ES" w:eastAsia="es-ES"/>
              </w:rPr>
            </w:pPr>
          </w:p>
          <w:p w:rsidR="007E5D6A" w:rsidRPr="0054565A" w:rsidRDefault="007E5D6A" w:rsidP="007E5D6A">
            <w:pPr>
              <w:rPr>
                <w:rFonts w:cs="Arial"/>
                <w:sz w:val="22"/>
                <w:szCs w:val="22"/>
                <w:lang w:val="es-ES" w:eastAsia="es-ES"/>
              </w:rPr>
            </w:pPr>
            <w:r w:rsidRPr="0054565A">
              <w:rPr>
                <w:rFonts w:cs="Arial"/>
                <w:sz w:val="22"/>
                <w:szCs w:val="22"/>
                <w:u w:val="single"/>
                <w:lang w:val="es-ES" w:eastAsia="es-ES"/>
              </w:rPr>
              <w:t>Familia Unipersonal</w:t>
            </w:r>
            <w:r w:rsidRPr="0054565A">
              <w:rPr>
                <w:rFonts w:cs="Arial"/>
                <w:sz w:val="22"/>
                <w:szCs w:val="22"/>
                <w:lang w:val="es-ES" w:eastAsia="es-ES"/>
              </w:rPr>
              <w:t xml:space="preserve">: Una sola persona que habita en la vivienda. </w:t>
            </w:r>
          </w:p>
          <w:p w:rsidR="007E5D6A" w:rsidRPr="0054565A" w:rsidRDefault="007E5D6A" w:rsidP="007E5D6A">
            <w:pPr>
              <w:rPr>
                <w:rFonts w:cs="Arial"/>
                <w:sz w:val="22"/>
                <w:szCs w:val="22"/>
                <w:lang w:val="es-ES" w:eastAsia="es-ES"/>
              </w:rPr>
            </w:pPr>
          </w:p>
          <w:p w:rsidR="007E5D6A" w:rsidRPr="0054565A" w:rsidRDefault="007E5D6A" w:rsidP="007E5D6A">
            <w:pPr>
              <w:rPr>
                <w:rFonts w:cs="Arial"/>
                <w:sz w:val="22"/>
                <w:szCs w:val="22"/>
                <w:lang w:eastAsia="es-ES"/>
              </w:rPr>
            </w:pPr>
            <w:r w:rsidRPr="0054565A">
              <w:rPr>
                <w:rFonts w:cs="Arial"/>
                <w:sz w:val="22"/>
                <w:szCs w:val="22"/>
                <w:u w:val="single"/>
                <w:lang w:eastAsia="es-ES"/>
              </w:rPr>
              <w:t>Familia nuclear:</w:t>
            </w:r>
            <w:r w:rsidRPr="0054565A">
              <w:rPr>
                <w:rFonts w:cs="Arial"/>
                <w:sz w:val="22"/>
                <w:szCs w:val="22"/>
                <w:lang w:eastAsia="es-ES"/>
              </w:rPr>
              <w:t xml:space="preserve"> conformada por dos generaciones, padres e hijos; unidos por lazos de consanguinidad conviven bajo el mismo techo y por consiguiente desarrollan sentimientos más profundos de afecto, intimidad e identificación. Es dinámica en su composición, evolucionando con los vaivenes de su ciclo vital y con los cambios socio-culturales que la determinan.</w:t>
            </w:r>
          </w:p>
          <w:p w:rsidR="007E5D6A" w:rsidRPr="0054565A" w:rsidRDefault="007E5D6A" w:rsidP="007E5D6A">
            <w:pPr>
              <w:rPr>
                <w:rFonts w:cs="Arial"/>
                <w:sz w:val="22"/>
                <w:szCs w:val="22"/>
                <w:lang w:eastAsia="es-ES"/>
              </w:rPr>
            </w:pPr>
          </w:p>
          <w:p w:rsidR="007E5D6A" w:rsidRPr="0054565A" w:rsidRDefault="007E5D6A" w:rsidP="007E5D6A">
            <w:pPr>
              <w:rPr>
                <w:rFonts w:cs="Arial"/>
                <w:sz w:val="22"/>
                <w:szCs w:val="22"/>
                <w:lang w:eastAsia="es-ES"/>
              </w:rPr>
            </w:pPr>
            <w:r w:rsidRPr="0054565A">
              <w:rPr>
                <w:rFonts w:cs="Arial"/>
                <w:sz w:val="22"/>
                <w:szCs w:val="22"/>
                <w:u w:val="single"/>
                <w:lang w:eastAsia="es-ES"/>
              </w:rPr>
              <w:t>Familia extensa o conjunta</w:t>
            </w:r>
            <w:r w:rsidRPr="0054565A">
              <w:rPr>
                <w:rFonts w:cs="Arial"/>
                <w:sz w:val="22"/>
                <w:szCs w:val="22"/>
                <w:lang w:eastAsia="es-ES"/>
              </w:rPr>
              <w:t>: está integrada por una pareja con o sin hijos y por otros miembros como sus parientes consanguíneos ascendentes, descendientes y/o colaterales: recoge varias generaciones que comparten habitación y funciones.</w:t>
            </w:r>
          </w:p>
          <w:p w:rsidR="007E5D6A" w:rsidRPr="0054565A" w:rsidRDefault="007E5D6A" w:rsidP="007E5D6A">
            <w:pPr>
              <w:rPr>
                <w:rFonts w:cs="Arial"/>
                <w:sz w:val="22"/>
                <w:szCs w:val="22"/>
                <w:lang w:eastAsia="es-ES"/>
              </w:rPr>
            </w:pPr>
          </w:p>
          <w:p w:rsidR="007E5D6A" w:rsidRPr="0054565A" w:rsidRDefault="007E5D6A" w:rsidP="007E5D6A">
            <w:pPr>
              <w:rPr>
                <w:rFonts w:cs="Arial"/>
                <w:sz w:val="22"/>
                <w:szCs w:val="22"/>
                <w:lang w:val="es-ES" w:eastAsia="es-ES"/>
              </w:rPr>
            </w:pPr>
            <w:r w:rsidRPr="0054565A">
              <w:rPr>
                <w:rFonts w:cs="Arial"/>
                <w:b/>
                <w:sz w:val="22"/>
                <w:szCs w:val="22"/>
                <w:lang w:val="es-ES" w:eastAsia="es-ES"/>
              </w:rPr>
              <w:t xml:space="preserve"> </w:t>
            </w:r>
            <w:r w:rsidRPr="0054565A">
              <w:rPr>
                <w:rFonts w:cs="Arial"/>
                <w:sz w:val="22"/>
                <w:szCs w:val="22"/>
                <w:u w:val="single"/>
                <w:lang w:val="es-ES" w:eastAsia="es-ES"/>
              </w:rPr>
              <w:t>Familia Recompuesta:</w:t>
            </w:r>
            <w:r w:rsidRPr="0054565A">
              <w:rPr>
                <w:rFonts w:cs="Arial"/>
                <w:sz w:val="22"/>
                <w:szCs w:val="22"/>
                <w:lang w:val="es-ES" w:eastAsia="es-ES"/>
              </w:rPr>
              <w:t xml:space="preserve"> acoge a diferentes núcleos consanguíneos (está conformada por una pareja en la que uno de los dos miembros son separados y conviven con los hijos de uniones anteriores y sus nuevos hijos)</w:t>
            </w:r>
          </w:p>
          <w:p w:rsidR="007E5D6A" w:rsidRPr="0054565A" w:rsidRDefault="007E5D6A" w:rsidP="007E5D6A">
            <w:pPr>
              <w:rPr>
                <w:rFonts w:cs="Arial"/>
                <w:sz w:val="22"/>
                <w:szCs w:val="22"/>
                <w:lang w:val="es-ES" w:eastAsia="es-ES"/>
              </w:rPr>
            </w:pPr>
          </w:p>
          <w:p w:rsidR="007E5D6A" w:rsidRPr="0054565A" w:rsidRDefault="007E5D6A" w:rsidP="007E5D6A">
            <w:pPr>
              <w:rPr>
                <w:rFonts w:cs="Arial"/>
                <w:sz w:val="22"/>
                <w:szCs w:val="22"/>
                <w:lang w:val="es-ES" w:eastAsia="es-ES"/>
              </w:rPr>
            </w:pPr>
            <w:r w:rsidRPr="0054565A">
              <w:rPr>
                <w:rFonts w:cs="Arial"/>
                <w:b/>
                <w:sz w:val="22"/>
                <w:szCs w:val="22"/>
                <w:lang w:val="es-ES" w:eastAsia="es-ES"/>
              </w:rPr>
              <w:t xml:space="preserve">c) </w:t>
            </w:r>
            <w:r w:rsidRPr="0054565A">
              <w:rPr>
                <w:rFonts w:cs="Arial"/>
                <w:sz w:val="22"/>
                <w:szCs w:val="22"/>
                <w:u w:val="single"/>
                <w:lang w:val="es-ES" w:eastAsia="es-ES"/>
              </w:rPr>
              <w:t>Familia monoparental:</w:t>
            </w:r>
            <w:r w:rsidRPr="0054565A">
              <w:rPr>
                <w:rFonts w:cs="Arial"/>
                <w:sz w:val="22"/>
                <w:szCs w:val="22"/>
                <w:lang w:val="es-ES" w:eastAsia="es-ES"/>
              </w:rPr>
              <w:t xml:space="preserve"> Por familia monoparental se entiende aquella familia nuclear que está compuesta por un solo progenitor y uno o varios hijos</w:t>
            </w:r>
          </w:p>
          <w:p w:rsidR="007E5D6A" w:rsidRPr="0054565A" w:rsidRDefault="007E5D6A" w:rsidP="007E5D6A">
            <w:pPr>
              <w:rPr>
                <w:rFonts w:cs="Arial"/>
                <w:sz w:val="22"/>
                <w:szCs w:val="22"/>
                <w:lang w:val="es-ES" w:eastAsia="es-ES"/>
              </w:rPr>
            </w:pPr>
          </w:p>
          <w:p w:rsidR="007E5D6A" w:rsidRPr="0054565A" w:rsidRDefault="007E5D6A" w:rsidP="007E5D6A">
            <w:pPr>
              <w:pStyle w:val="Prrafodelista"/>
              <w:numPr>
                <w:ilvl w:val="0"/>
                <w:numId w:val="43"/>
              </w:numPr>
              <w:rPr>
                <w:rFonts w:cs="Arial"/>
                <w:sz w:val="22"/>
                <w:szCs w:val="22"/>
                <w:lang w:val="es-ES" w:eastAsia="es-ES"/>
              </w:rPr>
            </w:pPr>
            <w:r w:rsidRPr="0054565A">
              <w:rPr>
                <w:rFonts w:cs="Arial"/>
                <w:sz w:val="22"/>
                <w:szCs w:val="22"/>
                <w:lang w:val="es-ES" w:eastAsia="es-ES"/>
              </w:rPr>
              <w:t>Criterios para determinar el resultado de la visita domiciliaria según el Acuerdo 071 de 1990:</w:t>
            </w:r>
          </w:p>
          <w:p w:rsidR="007E5D6A" w:rsidRPr="0054565A" w:rsidRDefault="007E5D6A" w:rsidP="007E5D6A">
            <w:pPr>
              <w:widowControl w:val="0"/>
              <w:numPr>
                <w:ilvl w:val="0"/>
                <w:numId w:val="37"/>
              </w:numPr>
              <w:suppressAutoHyphens/>
              <w:rPr>
                <w:rFonts w:cs="Arial"/>
                <w:sz w:val="22"/>
                <w:szCs w:val="22"/>
                <w:lang w:val="es-ES" w:eastAsia="es-ES"/>
              </w:rPr>
            </w:pPr>
            <w:r w:rsidRPr="0054565A">
              <w:rPr>
                <w:rFonts w:cs="Arial"/>
                <w:b/>
                <w:sz w:val="22"/>
                <w:szCs w:val="22"/>
                <w:u w:val="single"/>
                <w:lang w:val="es-ES" w:eastAsia="es-ES"/>
              </w:rPr>
              <w:t>Información verificada correcta:</w:t>
            </w:r>
            <w:r w:rsidRPr="0054565A">
              <w:rPr>
                <w:rFonts w:cs="Arial"/>
                <w:sz w:val="22"/>
                <w:szCs w:val="22"/>
                <w:lang w:val="es-ES" w:eastAsia="es-ES"/>
              </w:rPr>
              <w:t xml:space="preserve"> se presenta cuando la información suministrada por el estudiante en el formulario de inscripción es igual a la verificada en la visita domiciliaría. </w:t>
            </w:r>
          </w:p>
          <w:p w:rsidR="007E5D6A" w:rsidRPr="0054565A" w:rsidRDefault="007E5D6A" w:rsidP="007E5D6A">
            <w:pPr>
              <w:widowControl w:val="0"/>
              <w:suppressAutoHyphens/>
              <w:ind w:left="720"/>
              <w:rPr>
                <w:rFonts w:cs="Arial"/>
                <w:sz w:val="22"/>
                <w:szCs w:val="22"/>
                <w:lang w:val="es-ES" w:eastAsia="es-ES"/>
              </w:rPr>
            </w:pPr>
          </w:p>
          <w:p w:rsidR="007E5D6A" w:rsidRPr="0054565A" w:rsidRDefault="007E5D6A" w:rsidP="007E5D6A">
            <w:pPr>
              <w:widowControl w:val="0"/>
              <w:numPr>
                <w:ilvl w:val="0"/>
                <w:numId w:val="38"/>
              </w:numPr>
              <w:suppressAutoHyphens/>
              <w:rPr>
                <w:rFonts w:cs="Arial"/>
                <w:sz w:val="22"/>
                <w:szCs w:val="22"/>
                <w:lang w:val="es-ES" w:eastAsia="es-ES"/>
              </w:rPr>
            </w:pPr>
            <w:r w:rsidRPr="0054565A">
              <w:rPr>
                <w:rFonts w:cs="Arial"/>
                <w:b/>
                <w:sz w:val="22"/>
                <w:szCs w:val="22"/>
                <w:u w:val="single"/>
                <w:lang w:val="es-ES" w:eastAsia="es-ES"/>
              </w:rPr>
              <w:t>Inconsistencia en la información:</w:t>
            </w:r>
            <w:r w:rsidRPr="0054565A">
              <w:rPr>
                <w:rFonts w:cs="Arial"/>
                <w:b/>
                <w:sz w:val="22"/>
                <w:szCs w:val="22"/>
                <w:lang w:val="es-ES" w:eastAsia="es-ES"/>
              </w:rPr>
              <w:t xml:space="preserve"> </w:t>
            </w:r>
            <w:r w:rsidRPr="0054565A">
              <w:rPr>
                <w:rFonts w:cs="Arial"/>
                <w:sz w:val="22"/>
                <w:szCs w:val="22"/>
                <w:lang w:val="es-ES" w:eastAsia="es-ES"/>
              </w:rPr>
              <w:t xml:space="preserve">se presenta cuando la información suministrada en el formulario de inscripción no corresponde con la encontrada a partir de la visita domiciliaria. </w:t>
            </w:r>
          </w:p>
          <w:p w:rsidR="007E5D6A" w:rsidRPr="0054565A" w:rsidRDefault="007E5D6A" w:rsidP="007E5D6A">
            <w:pPr>
              <w:widowControl w:val="0"/>
              <w:suppressAutoHyphens/>
              <w:ind w:left="720"/>
              <w:rPr>
                <w:rFonts w:cs="Arial"/>
                <w:sz w:val="22"/>
                <w:szCs w:val="22"/>
                <w:lang w:val="es-ES" w:eastAsia="es-ES"/>
              </w:rPr>
            </w:pPr>
          </w:p>
          <w:p w:rsidR="007E5D6A" w:rsidRPr="0054565A" w:rsidRDefault="007E5D6A" w:rsidP="007E5D6A">
            <w:pPr>
              <w:widowControl w:val="0"/>
              <w:numPr>
                <w:ilvl w:val="0"/>
                <w:numId w:val="38"/>
              </w:numPr>
              <w:suppressAutoHyphens/>
              <w:rPr>
                <w:rFonts w:cs="Arial"/>
                <w:sz w:val="22"/>
                <w:szCs w:val="22"/>
                <w:lang w:val="es-ES" w:eastAsia="es-ES"/>
              </w:rPr>
            </w:pPr>
            <w:r w:rsidRPr="0054565A">
              <w:rPr>
                <w:rFonts w:cs="Arial"/>
                <w:b/>
                <w:sz w:val="22"/>
                <w:szCs w:val="22"/>
                <w:u w:val="single"/>
                <w:lang w:val="es-ES" w:eastAsia="es-ES"/>
              </w:rPr>
              <w:t>Situación económica precaria, amerita descuento:</w:t>
            </w:r>
            <w:r w:rsidRPr="0054565A">
              <w:rPr>
                <w:rFonts w:cs="Arial"/>
                <w:sz w:val="22"/>
                <w:szCs w:val="22"/>
                <w:lang w:val="es-ES" w:eastAsia="es-ES"/>
              </w:rPr>
              <w:t xml:space="preserve"> Se presenta cuando la condición socioeconómica del estudiante es evaluada como precaria o de escasos recursos generada por varios factores tales como bajos ingresos de los padres, madres jefe de hogar, fallecimiento de los padres o de uno, </w:t>
            </w:r>
          </w:p>
          <w:p w:rsidR="007E5D6A" w:rsidRPr="0054565A" w:rsidRDefault="007E5D6A" w:rsidP="007E5D6A">
            <w:pPr>
              <w:pStyle w:val="Prrafodelista"/>
              <w:rPr>
                <w:rFonts w:cs="Arial"/>
                <w:sz w:val="22"/>
                <w:szCs w:val="22"/>
                <w:lang w:val="es-ES" w:eastAsia="es-ES"/>
              </w:rPr>
            </w:pPr>
          </w:p>
          <w:p w:rsidR="007E5D6A" w:rsidRPr="0054565A" w:rsidRDefault="007E5D6A" w:rsidP="007E5D6A">
            <w:pPr>
              <w:widowControl w:val="0"/>
              <w:numPr>
                <w:ilvl w:val="0"/>
                <w:numId w:val="39"/>
              </w:numPr>
              <w:suppressAutoHyphens/>
              <w:rPr>
                <w:rFonts w:cs="Arial"/>
                <w:sz w:val="22"/>
                <w:szCs w:val="22"/>
                <w:lang w:val="es-ES" w:eastAsia="es-ES"/>
              </w:rPr>
            </w:pPr>
            <w:r w:rsidRPr="0054565A">
              <w:rPr>
                <w:rFonts w:cs="Arial"/>
                <w:b/>
                <w:sz w:val="22"/>
                <w:szCs w:val="22"/>
                <w:u w:val="single"/>
                <w:lang w:val="es-ES" w:eastAsia="es-ES"/>
              </w:rPr>
              <w:t>No se obtuvo información:</w:t>
            </w:r>
            <w:r w:rsidRPr="0054565A">
              <w:rPr>
                <w:rFonts w:cs="Arial"/>
                <w:sz w:val="22"/>
                <w:szCs w:val="22"/>
                <w:lang w:val="es-ES" w:eastAsia="es-ES"/>
              </w:rPr>
              <w:t xml:space="preserve"> se presenta cuando la dirección suministrada por el estudiante no es encontrada, y adicionalmente no hay número telefónico de contacto. El estudiante </w:t>
            </w:r>
            <w:r w:rsidRPr="0054565A">
              <w:rPr>
                <w:rFonts w:cs="Arial"/>
                <w:sz w:val="22"/>
                <w:szCs w:val="22"/>
                <w:lang w:val="es-ES" w:eastAsia="es-ES"/>
              </w:rPr>
              <w:lastRenderedPageBreak/>
              <w:t>debe ser ubicado en el término establecido (5 días hábiles) para realizar posteriormente la visita domiciliaria.</w:t>
            </w:r>
          </w:p>
          <w:p w:rsidR="007E5D6A" w:rsidRPr="0054565A" w:rsidRDefault="007E5D6A" w:rsidP="007E5D6A">
            <w:pPr>
              <w:widowControl w:val="0"/>
              <w:suppressAutoHyphens/>
              <w:ind w:left="720"/>
              <w:rPr>
                <w:rFonts w:cs="Arial"/>
                <w:sz w:val="22"/>
                <w:szCs w:val="22"/>
                <w:lang w:val="es-ES" w:eastAsia="es-ES"/>
              </w:rPr>
            </w:pPr>
            <w:r w:rsidRPr="0054565A">
              <w:rPr>
                <w:rFonts w:cs="Arial"/>
                <w:sz w:val="22"/>
                <w:szCs w:val="22"/>
                <w:lang w:val="es-ES" w:eastAsia="es-ES"/>
              </w:rPr>
              <w:tab/>
            </w:r>
            <w:r w:rsidRPr="0054565A">
              <w:rPr>
                <w:rFonts w:cs="Arial"/>
                <w:sz w:val="22"/>
                <w:szCs w:val="22"/>
                <w:lang w:val="es-ES" w:eastAsia="es-ES"/>
              </w:rPr>
              <w:tab/>
            </w:r>
            <w:r w:rsidRPr="0054565A">
              <w:rPr>
                <w:rFonts w:cs="Arial"/>
                <w:sz w:val="22"/>
                <w:szCs w:val="22"/>
                <w:lang w:val="es-ES" w:eastAsia="es-ES"/>
              </w:rPr>
              <w:tab/>
            </w:r>
            <w:r w:rsidRPr="0054565A">
              <w:rPr>
                <w:rFonts w:cs="Arial"/>
                <w:sz w:val="22"/>
                <w:szCs w:val="22"/>
                <w:lang w:val="es-ES" w:eastAsia="es-ES"/>
              </w:rPr>
              <w:tab/>
            </w:r>
            <w:r w:rsidRPr="0054565A">
              <w:rPr>
                <w:rFonts w:cs="Arial"/>
                <w:sz w:val="22"/>
                <w:szCs w:val="22"/>
                <w:lang w:val="es-ES" w:eastAsia="es-ES"/>
              </w:rPr>
              <w:tab/>
            </w:r>
            <w:r w:rsidRPr="0054565A">
              <w:rPr>
                <w:rFonts w:cs="Arial"/>
                <w:sz w:val="22"/>
                <w:szCs w:val="22"/>
                <w:lang w:val="es-ES" w:eastAsia="es-ES"/>
              </w:rPr>
              <w:tab/>
            </w:r>
            <w:r w:rsidRPr="0054565A">
              <w:rPr>
                <w:rFonts w:cs="Arial"/>
                <w:sz w:val="22"/>
                <w:szCs w:val="22"/>
                <w:lang w:val="es-ES" w:eastAsia="es-ES"/>
              </w:rPr>
              <w:tab/>
            </w:r>
          </w:p>
          <w:p w:rsidR="007E5D6A" w:rsidRPr="0054565A" w:rsidRDefault="007E5D6A" w:rsidP="007E5D6A">
            <w:pPr>
              <w:widowControl w:val="0"/>
              <w:numPr>
                <w:ilvl w:val="0"/>
                <w:numId w:val="40"/>
              </w:numPr>
              <w:suppressAutoHyphens/>
              <w:rPr>
                <w:rFonts w:cs="Arial"/>
                <w:sz w:val="22"/>
                <w:szCs w:val="22"/>
                <w:lang w:val="es-ES" w:eastAsia="es-ES"/>
              </w:rPr>
            </w:pPr>
            <w:r w:rsidRPr="0054565A">
              <w:rPr>
                <w:rFonts w:cs="Arial"/>
                <w:b/>
                <w:sz w:val="22"/>
                <w:szCs w:val="22"/>
                <w:u w:val="single"/>
                <w:lang w:val="es-ES" w:eastAsia="es-ES"/>
              </w:rPr>
              <w:t>Estudiante retirado:</w:t>
            </w:r>
            <w:r w:rsidRPr="0054565A">
              <w:rPr>
                <w:rFonts w:cs="Arial"/>
                <w:sz w:val="22"/>
                <w:szCs w:val="22"/>
                <w:lang w:val="es-ES" w:eastAsia="es-ES"/>
              </w:rPr>
              <w:t xml:space="preserve"> el estudiante o uno de sus familiares informa en la visita domiciliaria el motivo de retiro del estudiante de la institución. </w:t>
            </w:r>
          </w:p>
          <w:p w:rsidR="007E5D6A" w:rsidRPr="0054565A" w:rsidRDefault="007E5D6A" w:rsidP="007E5D6A">
            <w:pPr>
              <w:widowControl w:val="0"/>
              <w:suppressAutoHyphens/>
              <w:ind w:left="720"/>
              <w:rPr>
                <w:rFonts w:cs="Arial"/>
                <w:sz w:val="22"/>
                <w:szCs w:val="22"/>
                <w:lang w:val="es-ES" w:eastAsia="es-ES"/>
              </w:rPr>
            </w:pPr>
          </w:p>
          <w:p w:rsidR="007E5D6A" w:rsidRPr="0054565A" w:rsidRDefault="007E5D6A" w:rsidP="007E5D6A">
            <w:pPr>
              <w:pStyle w:val="Prrafodelista"/>
              <w:numPr>
                <w:ilvl w:val="0"/>
                <w:numId w:val="43"/>
              </w:numPr>
              <w:rPr>
                <w:rFonts w:cs="Arial"/>
                <w:b/>
                <w:sz w:val="22"/>
                <w:szCs w:val="22"/>
                <w:lang w:val="es-ES" w:eastAsia="es-ES"/>
              </w:rPr>
            </w:pPr>
            <w:r w:rsidRPr="0054565A">
              <w:rPr>
                <w:rFonts w:cs="Arial"/>
                <w:b/>
                <w:sz w:val="22"/>
                <w:szCs w:val="22"/>
                <w:lang w:val="es-ES" w:eastAsia="es-ES"/>
              </w:rPr>
              <w:t>ASPECTOS ÉTICOS DEL PROFESIONAL</w:t>
            </w:r>
          </w:p>
          <w:p w:rsidR="007E5D6A" w:rsidRPr="0054565A" w:rsidRDefault="007E5D6A" w:rsidP="007E5D6A">
            <w:pPr>
              <w:numPr>
                <w:ilvl w:val="0"/>
                <w:numId w:val="42"/>
              </w:numPr>
              <w:spacing w:line="276" w:lineRule="auto"/>
              <w:rPr>
                <w:rFonts w:cs="Arial"/>
                <w:b/>
                <w:sz w:val="22"/>
                <w:szCs w:val="22"/>
                <w:lang w:val="es-ES" w:eastAsia="es-ES"/>
              </w:rPr>
            </w:pPr>
            <w:r w:rsidRPr="0054565A">
              <w:rPr>
                <w:rFonts w:cs="Arial"/>
                <w:sz w:val="22"/>
                <w:szCs w:val="22"/>
                <w:lang w:val="es-ES" w:eastAsia="es-ES"/>
              </w:rPr>
              <w:t>Tener claridad conceptual en el ejercicio de aplicación del instrumento (visita domiciliaria).</w:t>
            </w:r>
          </w:p>
          <w:p w:rsidR="007E5D6A" w:rsidRPr="0054565A" w:rsidRDefault="007E5D6A" w:rsidP="007E5D6A">
            <w:pPr>
              <w:ind w:left="720"/>
              <w:rPr>
                <w:rFonts w:cs="Arial"/>
                <w:b/>
                <w:sz w:val="22"/>
                <w:szCs w:val="22"/>
                <w:lang w:val="es-ES" w:eastAsia="es-ES"/>
              </w:rPr>
            </w:pPr>
          </w:p>
          <w:p w:rsidR="007E5D6A" w:rsidRPr="0054565A" w:rsidRDefault="007E5D6A" w:rsidP="007E5D6A">
            <w:pPr>
              <w:widowControl w:val="0"/>
              <w:numPr>
                <w:ilvl w:val="0"/>
                <w:numId w:val="41"/>
              </w:numPr>
              <w:suppressAutoHyphens/>
              <w:rPr>
                <w:rFonts w:cs="Arial"/>
                <w:sz w:val="22"/>
                <w:szCs w:val="22"/>
                <w:lang w:eastAsia="es-ES"/>
              </w:rPr>
            </w:pPr>
            <w:r w:rsidRPr="0054565A">
              <w:rPr>
                <w:rFonts w:cs="Arial"/>
                <w:sz w:val="22"/>
                <w:szCs w:val="22"/>
                <w:lang w:eastAsia="es-ES"/>
              </w:rPr>
              <w:t>No emitir juicios ni</w:t>
            </w:r>
            <w:r w:rsidRPr="0054565A">
              <w:rPr>
                <w:rFonts w:cs="Arial"/>
                <w:sz w:val="22"/>
                <w:szCs w:val="22"/>
                <w:lang w:val="es-ES" w:eastAsia="es-ES"/>
              </w:rPr>
              <w:t xml:space="preserve"> conclusiones sobre el resultado de la visita domiciliaria a los miembros presentes.</w:t>
            </w:r>
          </w:p>
          <w:p w:rsidR="007E5D6A" w:rsidRPr="0054565A" w:rsidRDefault="007E5D6A" w:rsidP="007E5D6A">
            <w:pPr>
              <w:widowControl w:val="0"/>
              <w:suppressAutoHyphens/>
              <w:ind w:left="720"/>
              <w:rPr>
                <w:rFonts w:cs="Arial"/>
                <w:sz w:val="22"/>
                <w:szCs w:val="22"/>
                <w:lang w:eastAsia="es-ES"/>
              </w:rPr>
            </w:pPr>
          </w:p>
          <w:p w:rsidR="007E5D6A" w:rsidRPr="0054565A" w:rsidRDefault="007E5D6A" w:rsidP="007E5D6A">
            <w:pPr>
              <w:widowControl w:val="0"/>
              <w:numPr>
                <w:ilvl w:val="0"/>
                <w:numId w:val="41"/>
              </w:numPr>
              <w:suppressAutoHyphens/>
              <w:rPr>
                <w:rFonts w:cs="Arial"/>
                <w:sz w:val="22"/>
                <w:szCs w:val="22"/>
                <w:lang w:eastAsia="es-ES"/>
              </w:rPr>
            </w:pPr>
            <w:r w:rsidRPr="0054565A">
              <w:rPr>
                <w:rFonts w:cs="Arial"/>
                <w:sz w:val="22"/>
                <w:szCs w:val="22"/>
                <w:lang w:val="es-ES" w:eastAsia="es-ES"/>
              </w:rPr>
              <w:t xml:space="preserve">Tener actitud empática y asertiva para obtener la información. </w:t>
            </w:r>
          </w:p>
          <w:p w:rsidR="007E5D6A" w:rsidRPr="0054565A" w:rsidRDefault="007E5D6A" w:rsidP="007E5D6A">
            <w:pPr>
              <w:pStyle w:val="Prrafodelista"/>
              <w:ind w:left="0"/>
              <w:rPr>
                <w:rFonts w:cs="Arial"/>
                <w:sz w:val="22"/>
                <w:szCs w:val="22"/>
                <w:lang w:eastAsia="es-ES"/>
              </w:rPr>
            </w:pPr>
          </w:p>
          <w:p w:rsidR="007E5D6A" w:rsidRPr="0054565A" w:rsidRDefault="007E5D6A" w:rsidP="007E5D6A">
            <w:pPr>
              <w:widowControl w:val="0"/>
              <w:numPr>
                <w:ilvl w:val="0"/>
                <w:numId w:val="41"/>
              </w:numPr>
              <w:suppressAutoHyphens/>
              <w:rPr>
                <w:rFonts w:cs="Arial"/>
                <w:sz w:val="22"/>
                <w:szCs w:val="22"/>
                <w:lang w:eastAsia="es-ES"/>
              </w:rPr>
            </w:pPr>
            <w:r w:rsidRPr="0054565A">
              <w:rPr>
                <w:rFonts w:cs="Arial"/>
                <w:sz w:val="22"/>
                <w:szCs w:val="22"/>
                <w:lang w:val="es-ES" w:eastAsia="es-ES"/>
              </w:rPr>
              <w:t>Diligenciar en su totalidad el formato de visita domiciliaria, así como la firma y número de identificación, fecha y hora del profesional encargado y de la persona que recibe la visita.</w:t>
            </w:r>
          </w:p>
          <w:p w:rsidR="007E5D6A" w:rsidRPr="0054565A" w:rsidRDefault="007E5D6A" w:rsidP="007E5D6A">
            <w:pPr>
              <w:pStyle w:val="Prrafodelista"/>
              <w:ind w:left="0"/>
              <w:rPr>
                <w:rFonts w:cs="Arial"/>
                <w:sz w:val="22"/>
                <w:szCs w:val="22"/>
                <w:lang w:eastAsia="es-ES"/>
              </w:rPr>
            </w:pPr>
          </w:p>
          <w:p w:rsidR="007E5D6A" w:rsidRPr="0054565A" w:rsidRDefault="007E5D6A" w:rsidP="007E5D6A">
            <w:pPr>
              <w:widowControl w:val="0"/>
              <w:numPr>
                <w:ilvl w:val="0"/>
                <w:numId w:val="41"/>
              </w:numPr>
              <w:suppressAutoHyphens/>
              <w:rPr>
                <w:rFonts w:cs="Arial"/>
                <w:sz w:val="22"/>
                <w:szCs w:val="22"/>
                <w:lang w:eastAsia="es-ES"/>
              </w:rPr>
            </w:pPr>
            <w:r w:rsidRPr="0054565A">
              <w:rPr>
                <w:rFonts w:cs="Arial"/>
                <w:sz w:val="22"/>
                <w:szCs w:val="22"/>
                <w:lang w:eastAsia="es-ES"/>
              </w:rPr>
              <w:t>La información y el resultado del proceso de reliquidación de matrícula es de carácter confidencial</w:t>
            </w:r>
            <w:r w:rsidRPr="0054565A">
              <w:rPr>
                <w:rFonts w:cs="Arial"/>
                <w:sz w:val="22"/>
                <w:szCs w:val="22"/>
                <w:lang w:val="es-ES" w:eastAsia="es-ES"/>
              </w:rPr>
              <w:t>.</w:t>
            </w:r>
          </w:p>
          <w:p w:rsidR="007E5D6A" w:rsidRPr="0054565A" w:rsidRDefault="007E5D6A" w:rsidP="007E5D6A">
            <w:pPr>
              <w:rPr>
                <w:rFonts w:cs="Arial"/>
                <w:sz w:val="22"/>
                <w:szCs w:val="22"/>
                <w:lang w:val="es-ES" w:eastAsia="es-ES"/>
              </w:rPr>
            </w:pPr>
          </w:p>
          <w:p w:rsidR="007E5D6A" w:rsidRPr="0054565A" w:rsidRDefault="007E5D6A" w:rsidP="007E5D6A">
            <w:pPr>
              <w:widowControl w:val="0"/>
              <w:numPr>
                <w:ilvl w:val="0"/>
                <w:numId w:val="41"/>
              </w:numPr>
              <w:suppressAutoHyphens/>
              <w:rPr>
                <w:rFonts w:cs="Arial"/>
                <w:sz w:val="22"/>
                <w:szCs w:val="22"/>
                <w:lang w:eastAsia="es-ES"/>
              </w:rPr>
            </w:pPr>
            <w:r w:rsidRPr="0054565A">
              <w:rPr>
                <w:rFonts w:cs="Arial"/>
                <w:sz w:val="22"/>
                <w:szCs w:val="22"/>
                <w:lang w:val="es-ES" w:eastAsia="es-ES"/>
              </w:rPr>
              <w:t xml:space="preserve">Es necesario portar el carnet de la Universidad Francisco de Paula Santander para su identificación en la realización de la visita domiciliaria. </w:t>
            </w:r>
          </w:p>
          <w:p w:rsidR="007E5D6A" w:rsidRPr="0054565A" w:rsidRDefault="007E5D6A" w:rsidP="007E5D6A">
            <w:pPr>
              <w:pStyle w:val="Sinespaciado"/>
              <w:rPr>
                <w:rFonts w:cs="Arial"/>
                <w:szCs w:val="22"/>
              </w:rPr>
            </w:pPr>
          </w:p>
          <w:p w:rsidR="007E5D6A" w:rsidRPr="0054565A" w:rsidRDefault="007E5D6A" w:rsidP="007E5D6A">
            <w:pPr>
              <w:pStyle w:val="Sinespaciado"/>
              <w:rPr>
                <w:rFonts w:cs="Arial"/>
                <w:b/>
                <w:szCs w:val="22"/>
              </w:rPr>
            </w:pPr>
          </w:p>
        </w:tc>
      </w:tr>
    </w:tbl>
    <w:p w:rsidR="00791F37" w:rsidRPr="0054565A" w:rsidRDefault="00791F37" w:rsidP="00791F37">
      <w:pPr>
        <w:pStyle w:val="Sinespaciado"/>
        <w:rPr>
          <w:rFonts w:cs="Arial"/>
          <w:szCs w:val="22"/>
        </w:rPr>
      </w:pPr>
    </w:p>
    <w:tbl>
      <w:tblPr>
        <w:tblStyle w:val="Tablaconcuadrcula"/>
        <w:tblW w:w="0" w:type="auto"/>
        <w:jc w:val="center"/>
        <w:tblLook w:val="04A0" w:firstRow="1" w:lastRow="0" w:firstColumn="1" w:lastColumn="0" w:noHBand="0" w:noVBand="1"/>
      </w:tblPr>
      <w:tblGrid>
        <w:gridCol w:w="9889"/>
      </w:tblGrid>
      <w:tr w:rsidR="00791F37" w:rsidRPr="0054565A" w:rsidTr="00791F37">
        <w:trPr>
          <w:trHeight w:val="340"/>
          <w:jc w:val="center"/>
        </w:trPr>
        <w:tc>
          <w:tcPr>
            <w:tcW w:w="9889" w:type="dxa"/>
            <w:shd w:val="clear" w:color="auto" w:fill="C00000"/>
            <w:vAlign w:val="center"/>
          </w:tcPr>
          <w:p w:rsidR="00791F37" w:rsidRPr="0054565A" w:rsidRDefault="007E5D6A" w:rsidP="0054565A">
            <w:pPr>
              <w:pStyle w:val="Ttulo1"/>
              <w:numPr>
                <w:ilvl w:val="0"/>
                <w:numId w:val="0"/>
              </w:numPr>
              <w:outlineLvl w:val="0"/>
              <w:rPr>
                <w:rFonts w:cs="Arial"/>
                <w:color w:val="FFFFFF" w:themeColor="background1"/>
                <w:sz w:val="22"/>
                <w:szCs w:val="22"/>
              </w:rPr>
            </w:pPr>
            <w:r>
              <w:rPr>
                <w:rFonts w:cs="Arial"/>
                <w:color w:val="FFFFFF" w:themeColor="background1"/>
                <w:sz w:val="22"/>
                <w:szCs w:val="22"/>
              </w:rPr>
              <w:t>4</w:t>
            </w:r>
            <w:r w:rsidR="0054565A" w:rsidRPr="0054565A">
              <w:rPr>
                <w:rFonts w:cs="Arial"/>
                <w:color w:val="FFFFFF" w:themeColor="background1"/>
                <w:sz w:val="22"/>
                <w:szCs w:val="22"/>
              </w:rPr>
              <w:t xml:space="preserve">. </w:t>
            </w:r>
            <w:r w:rsidR="00791F37" w:rsidRPr="0054565A">
              <w:rPr>
                <w:rFonts w:cs="Arial"/>
                <w:color w:val="FFFFFF" w:themeColor="background1"/>
                <w:sz w:val="22"/>
                <w:szCs w:val="22"/>
              </w:rPr>
              <w:t>CONTROL DE CAMBIOS</w:t>
            </w:r>
          </w:p>
        </w:tc>
      </w:tr>
    </w:tbl>
    <w:p w:rsidR="00791F37" w:rsidRPr="0054565A" w:rsidRDefault="00791F37" w:rsidP="00791F37">
      <w:pPr>
        <w:rPr>
          <w:rFonts w:cs="Arial"/>
          <w:sz w:val="22"/>
          <w:szCs w:val="22"/>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822"/>
        <w:gridCol w:w="4676"/>
        <w:gridCol w:w="1334"/>
        <w:gridCol w:w="2095"/>
      </w:tblGrid>
      <w:tr w:rsidR="00791F37" w:rsidRPr="0054565A" w:rsidTr="00791F37">
        <w:trPr>
          <w:trHeight w:val="87"/>
          <w:jc w:val="center"/>
        </w:trPr>
        <w:tc>
          <w:tcPr>
            <w:tcW w:w="918" w:type="pct"/>
            <w:shd w:val="clear" w:color="auto" w:fill="BFBFBF" w:themeFill="background1" w:themeFillShade="BF"/>
            <w:vAlign w:val="center"/>
          </w:tcPr>
          <w:p w:rsidR="00791F37" w:rsidRPr="0054565A" w:rsidRDefault="00791F37" w:rsidP="00997FA8">
            <w:pPr>
              <w:pStyle w:val="Sinespaciado"/>
              <w:jc w:val="center"/>
              <w:rPr>
                <w:rFonts w:cs="Arial"/>
                <w:b/>
                <w:szCs w:val="22"/>
              </w:rPr>
            </w:pPr>
            <w:r w:rsidRPr="0054565A">
              <w:rPr>
                <w:rFonts w:cs="Arial"/>
                <w:b/>
                <w:szCs w:val="22"/>
              </w:rPr>
              <w:t>VERSIÓN</w:t>
            </w:r>
          </w:p>
        </w:tc>
        <w:tc>
          <w:tcPr>
            <w:tcW w:w="2355" w:type="pct"/>
            <w:shd w:val="clear" w:color="auto" w:fill="BFBFBF" w:themeFill="background1" w:themeFillShade="BF"/>
            <w:vAlign w:val="center"/>
          </w:tcPr>
          <w:p w:rsidR="00791F37" w:rsidRPr="0054565A" w:rsidRDefault="00791F37" w:rsidP="00997FA8">
            <w:pPr>
              <w:pStyle w:val="Sinespaciado"/>
              <w:jc w:val="center"/>
              <w:rPr>
                <w:rFonts w:cs="Arial"/>
                <w:b/>
                <w:szCs w:val="22"/>
              </w:rPr>
            </w:pPr>
            <w:r w:rsidRPr="0054565A">
              <w:rPr>
                <w:rFonts w:cs="Arial"/>
                <w:b/>
                <w:szCs w:val="22"/>
              </w:rPr>
              <w:t xml:space="preserve">DESCRIPCIÓN DEL CAMBIO </w:t>
            </w:r>
          </w:p>
        </w:tc>
        <w:tc>
          <w:tcPr>
            <w:tcW w:w="672" w:type="pct"/>
            <w:shd w:val="clear" w:color="auto" w:fill="BFBFBF" w:themeFill="background1" w:themeFillShade="BF"/>
            <w:vAlign w:val="center"/>
          </w:tcPr>
          <w:p w:rsidR="00791F37" w:rsidRPr="0054565A" w:rsidRDefault="00791F37" w:rsidP="00997FA8">
            <w:pPr>
              <w:pStyle w:val="Sinespaciado"/>
              <w:jc w:val="center"/>
              <w:rPr>
                <w:rFonts w:cs="Arial"/>
                <w:b/>
                <w:szCs w:val="22"/>
              </w:rPr>
            </w:pPr>
            <w:r w:rsidRPr="0054565A">
              <w:rPr>
                <w:rFonts w:cs="Arial"/>
                <w:b/>
                <w:szCs w:val="22"/>
              </w:rPr>
              <w:t>FECHA</w:t>
            </w:r>
          </w:p>
        </w:tc>
        <w:tc>
          <w:tcPr>
            <w:tcW w:w="1056" w:type="pct"/>
            <w:shd w:val="clear" w:color="auto" w:fill="BFBFBF" w:themeFill="background1" w:themeFillShade="BF"/>
            <w:vAlign w:val="center"/>
          </w:tcPr>
          <w:p w:rsidR="00791F37" w:rsidRPr="0054565A" w:rsidRDefault="00791F37" w:rsidP="00997FA8">
            <w:pPr>
              <w:pStyle w:val="Sinespaciado"/>
              <w:jc w:val="center"/>
              <w:rPr>
                <w:rFonts w:cs="Arial"/>
                <w:b/>
                <w:szCs w:val="22"/>
              </w:rPr>
            </w:pPr>
            <w:r w:rsidRPr="0054565A">
              <w:rPr>
                <w:rFonts w:cs="Arial"/>
                <w:b/>
                <w:szCs w:val="22"/>
              </w:rPr>
              <w:t>RESPONSABLE APROBACIÓN</w:t>
            </w:r>
          </w:p>
        </w:tc>
      </w:tr>
      <w:tr w:rsidR="00791F37" w:rsidRPr="0054565A" w:rsidTr="00791F37">
        <w:trPr>
          <w:trHeight w:val="181"/>
          <w:jc w:val="center"/>
        </w:trPr>
        <w:tc>
          <w:tcPr>
            <w:tcW w:w="918" w:type="pct"/>
            <w:shd w:val="clear" w:color="auto" w:fill="auto"/>
            <w:vAlign w:val="center"/>
          </w:tcPr>
          <w:p w:rsidR="00791F37" w:rsidRPr="0054565A" w:rsidRDefault="0054565A" w:rsidP="00997FA8">
            <w:pPr>
              <w:pStyle w:val="Sinespaciado"/>
              <w:jc w:val="center"/>
              <w:rPr>
                <w:rFonts w:cs="Arial"/>
                <w:szCs w:val="22"/>
                <w:lang w:val="es-ES_tradnl"/>
              </w:rPr>
            </w:pPr>
            <w:r w:rsidRPr="0054565A">
              <w:rPr>
                <w:rFonts w:cs="Arial"/>
                <w:szCs w:val="22"/>
                <w:lang w:val="es-ES_tradnl"/>
              </w:rPr>
              <w:t>01</w:t>
            </w:r>
          </w:p>
        </w:tc>
        <w:tc>
          <w:tcPr>
            <w:tcW w:w="2355" w:type="pct"/>
            <w:shd w:val="clear" w:color="auto" w:fill="auto"/>
            <w:vAlign w:val="center"/>
          </w:tcPr>
          <w:p w:rsidR="00791F37" w:rsidRPr="0054565A" w:rsidRDefault="0054565A" w:rsidP="00791F37">
            <w:pPr>
              <w:pStyle w:val="Sinespaciado"/>
              <w:rPr>
                <w:rFonts w:cs="Arial"/>
                <w:szCs w:val="22"/>
                <w:lang w:val="es-ES_tradnl"/>
              </w:rPr>
            </w:pPr>
            <w:r w:rsidRPr="0054565A">
              <w:rPr>
                <w:rFonts w:cs="Arial"/>
                <w:szCs w:val="22"/>
                <w:lang w:val="es-ES_tradnl"/>
              </w:rPr>
              <w:t>Versión Original</w:t>
            </w:r>
          </w:p>
        </w:tc>
        <w:tc>
          <w:tcPr>
            <w:tcW w:w="672" w:type="pct"/>
            <w:shd w:val="clear" w:color="auto" w:fill="auto"/>
            <w:vAlign w:val="center"/>
          </w:tcPr>
          <w:p w:rsidR="00791F37" w:rsidRPr="0054565A" w:rsidRDefault="0087140E" w:rsidP="00791F37">
            <w:pPr>
              <w:pStyle w:val="Sinespaciado"/>
              <w:jc w:val="center"/>
              <w:rPr>
                <w:rFonts w:cs="Arial"/>
                <w:szCs w:val="22"/>
                <w:lang w:val="es-ES_tradnl"/>
              </w:rPr>
            </w:pPr>
            <w:r>
              <w:rPr>
                <w:rFonts w:cs="Arial"/>
                <w:szCs w:val="22"/>
                <w:lang w:val="es-ES_tradnl"/>
              </w:rPr>
              <w:t>02</w:t>
            </w:r>
            <w:r w:rsidR="005A3DE3">
              <w:rPr>
                <w:rFonts w:cs="Arial"/>
                <w:szCs w:val="22"/>
                <w:lang w:val="es-ES_tradnl"/>
              </w:rPr>
              <w:t>/05</w:t>
            </w:r>
            <w:r w:rsidR="0054565A" w:rsidRPr="0054565A">
              <w:rPr>
                <w:rFonts w:cs="Arial"/>
                <w:szCs w:val="22"/>
                <w:lang w:val="es-ES_tradnl"/>
              </w:rPr>
              <w:t>/2017</w:t>
            </w:r>
          </w:p>
        </w:tc>
        <w:tc>
          <w:tcPr>
            <w:tcW w:w="1056" w:type="pct"/>
            <w:shd w:val="clear" w:color="auto" w:fill="auto"/>
            <w:vAlign w:val="center"/>
          </w:tcPr>
          <w:p w:rsidR="00791F37" w:rsidRPr="0054565A" w:rsidRDefault="0054565A" w:rsidP="00997FA8">
            <w:pPr>
              <w:pStyle w:val="Sinespaciado"/>
              <w:jc w:val="center"/>
              <w:rPr>
                <w:rFonts w:cs="Arial"/>
                <w:szCs w:val="22"/>
                <w:lang w:val="es-ES_tradnl"/>
              </w:rPr>
            </w:pPr>
            <w:r w:rsidRPr="0054565A">
              <w:rPr>
                <w:rFonts w:cs="Arial"/>
                <w:szCs w:val="22"/>
                <w:lang w:val="es-ES_tradnl"/>
              </w:rPr>
              <w:t>Líder de Calidad</w:t>
            </w:r>
          </w:p>
        </w:tc>
      </w:tr>
    </w:tbl>
    <w:p w:rsidR="00791F37" w:rsidRDefault="00791F37" w:rsidP="00791F37">
      <w:pPr>
        <w:pStyle w:val="Sinespaciado"/>
        <w:rPr>
          <w:rFonts w:cs="Arial"/>
          <w:szCs w:val="22"/>
        </w:rPr>
      </w:pPr>
    </w:p>
    <w:sectPr w:rsidR="00791F37" w:rsidSect="00AF070B">
      <w:headerReference w:type="default" r:id="rId8"/>
      <w:footerReference w:type="default" r:id="rId9"/>
      <w:footerReference w:type="firs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D40" w:rsidRDefault="001E2D40" w:rsidP="002E1C43">
      <w:r>
        <w:separator/>
      </w:r>
    </w:p>
  </w:endnote>
  <w:endnote w:type="continuationSeparator" w:id="0">
    <w:p w:rsidR="001E2D40" w:rsidRDefault="001E2D40" w:rsidP="002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DD8" w:rsidRPr="0054565A" w:rsidRDefault="00116DD8" w:rsidP="00530F9B">
    <w:pPr>
      <w:pStyle w:val="Piedepgina"/>
      <w:jc w:val="center"/>
      <w:rPr>
        <w:sz w:val="22"/>
        <w:szCs w:val="22"/>
      </w:rPr>
    </w:pPr>
    <w:r w:rsidRPr="0054565A">
      <w:rPr>
        <w:sz w:val="22"/>
        <w:szCs w:val="22"/>
      </w:rPr>
      <w:t>**Copia No Controlada**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3"/>
      <w:gridCol w:w="2543"/>
      <w:gridCol w:w="739"/>
      <w:gridCol w:w="2538"/>
      <w:gridCol w:w="747"/>
      <w:gridCol w:w="2528"/>
    </w:tblGrid>
    <w:tr w:rsidR="00116DD8" w:rsidTr="00D0707A">
      <w:trPr>
        <w:trHeight w:val="20"/>
        <w:tblHeader/>
      </w:trPr>
      <w:tc>
        <w:tcPr>
          <w:tcW w:w="1667" w:type="pct"/>
          <w:gridSpan w:val="2"/>
          <w:tcBorders>
            <w:bottom w:val="single" w:sz="4" w:space="0" w:color="auto"/>
          </w:tcBorders>
          <w:shd w:val="clear" w:color="auto" w:fill="FFFFFF"/>
          <w:vAlign w:val="center"/>
        </w:tcPr>
        <w:p w:rsidR="00116DD8" w:rsidRPr="0025175E" w:rsidRDefault="00116DD8" w:rsidP="00D95254">
          <w:pPr>
            <w:pStyle w:val="Ttulo2"/>
            <w:numPr>
              <w:ilvl w:val="0"/>
              <w:numId w:val="0"/>
            </w:numPr>
            <w:tabs>
              <w:tab w:val="center" w:pos="1521"/>
            </w:tabs>
            <w:jc w:val="center"/>
            <w:rPr>
              <w:rFonts w:ascii="Times New Roman" w:hAnsi="Times New Roman" w:cs="Times New Roman"/>
              <w:b w:val="0"/>
              <w:sz w:val="16"/>
              <w:szCs w:val="16"/>
            </w:rPr>
          </w:pPr>
          <w:r w:rsidRPr="0025175E">
            <w:rPr>
              <w:rFonts w:ascii="Times New Roman" w:hAnsi="Times New Roman" w:cs="Times New Roman"/>
              <w:b w:val="0"/>
              <w:sz w:val="16"/>
              <w:szCs w:val="16"/>
            </w:rPr>
            <w:t>Elaboró</w:t>
          </w:r>
        </w:p>
      </w:tc>
      <w:tc>
        <w:tcPr>
          <w:tcW w:w="1667" w:type="pct"/>
          <w:gridSpan w:val="2"/>
          <w:tcBorders>
            <w:bottom w:val="single" w:sz="4" w:space="0" w:color="auto"/>
          </w:tcBorders>
          <w:shd w:val="clear" w:color="auto" w:fill="FFFFFF"/>
          <w:vAlign w:val="center"/>
        </w:tcPr>
        <w:p w:rsidR="00116DD8" w:rsidRPr="0025175E" w:rsidRDefault="00116DD8" w:rsidP="00D95254">
          <w:pPr>
            <w:pStyle w:val="Ttulo2"/>
            <w:numPr>
              <w:ilvl w:val="0"/>
              <w:numId w:val="0"/>
            </w:numPr>
            <w:jc w:val="center"/>
            <w:rPr>
              <w:rFonts w:ascii="Times New Roman" w:hAnsi="Times New Roman" w:cs="Times New Roman"/>
              <w:b w:val="0"/>
              <w:sz w:val="16"/>
              <w:szCs w:val="16"/>
            </w:rPr>
          </w:pPr>
          <w:r w:rsidRPr="0025175E">
            <w:rPr>
              <w:rFonts w:ascii="Times New Roman" w:hAnsi="Times New Roman" w:cs="Times New Roman"/>
              <w:b w:val="0"/>
              <w:sz w:val="16"/>
              <w:szCs w:val="16"/>
            </w:rPr>
            <w:t>Revisó</w:t>
          </w:r>
        </w:p>
      </w:tc>
      <w:tc>
        <w:tcPr>
          <w:tcW w:w="1666" w:type="pct"/>
          <w:gridSpan w:val="2"/>
          <w:tcBorders>
            <w:bottom w:val="single" w:sz="4" w:space="0" w:color="auto"/>
          </w:tcBorders>
          <w:shd w:val="clear" w:color="auto" w:fill="FFFFFF"/>
          <w:vAlign w:val="center"/>
        </w:tcPr>
        <w:p w:rsidR="00116DD8" w:rsidRPr="0025175E" w:rsidRDefault="00116DD8" w:rsidP="00D95254">
          <w:pPr>
            <w:pStyle w:val="Ttulo2"/>
            <w:numPr>
              <w:ilvl w:val="0"/>
              <w:numId w:val="0"/>
            </w:numPr>
            <w:jc w:val="center"/>
            <w:rPr>
              <w:rFonts w:ascii="Times New Roman" w:hAnsi="Times New Roman" w:cs="Times New Roman"/>
              <w:b w:val="0"/>
              <w:sz w:val="16"/>
              <w:szCs w:val="16"/>
            </w:rPr>
          </w:pPr>
          <w:r w:rsidRPr="0025175E">
            <w:rPr>
              <w:rFonts w:ascii="Times New Roman" w:hAnsi="Times New Roman" w:cs="Times New Roman"/>
              <w:b w:val="0"/>
              <w:sz w:val="16"/>
              <w:szCs w:val="16"/>
            </w:rPr>
            <w:t>Aprobó</w:t>
          </w:r>
        </w:p>
      </w:tc>
    </w:tr>
    <w:tr w:rsidR="00116DD8" w:rsidTr="00D0707A">
      <w:trPr>
        <w:trHeight w:val="20"/>
      </w:trPr>
      <w:tc>
        <w:tcPr>
          <w:tcW w:w="1667" w:type="pct"/>
          <w:gridSpan w:val="2"/>
          <w:tcBorders>
            <w:bottom w:val="single" w:sz="4" w:space="0" w:color="auto"/>
          </w:tcBorders>
          <w:vAlign w:val="center"/>
        </w:tcPr>
        <w:p w:rsidR="00116DD8" w:rsidRPr="0025175E" w:rsidRDefault="00116DD8" w:rsidP="00D0707A">
          <w:pPr>
            <w:jc w:val="center"/>
            <w:rPr>
              <w:rFonts w:ascii="Times New Roman" w:hAnsi="Times New Roman"/>
              <w:sz w:val="16"/>
              <w:szCs w:val="16"/>
            </w:rPr>
          </w:pPr>
          <w:r w:rsidRPr="0025175E">
            <w:rPr>
              <w:rFonts w:ascii="Times New Roman" w:hAnsi="Times New Roman"/>
              <w:sz w:val="16"/>
              <w:szCs w:val="16"/>
            </w:rPr>
            <w:t>Equipo Operativo De Calidad</w:t>
          </w:r>
        </w:p>
      </w:tc>
      <w:tc>
        <w:tcPr>
          <w:tcW w:w="1667" w:type="pct"/>
          <w:gridSpan w:val="2"/>
          <w:tcBorders>
            <w:bottom w:val="single" w:sz="4" w:space="0" w:color="auto"/>
          </w:tcBorders>
          <w:vAlign w:val="center"/>
        </w:tcPr>
        <w:p w:rsidR="00116DD8" w:rsidRPr="0025175E" w:rsidRDefault="00116DD8" w:rsidP="00D95254">
          <w:pPr>
            <w:jc w:val="center"/>
            <w:rPr>
              <w:rFonts w:ascii="Times New Roman" w:hAnsi="Times New Roman"/>
              <w:sz w:val="16"/>
              <w:szCs w:val="16"/>
            </w:rPr>
          </w:pPr>
        </w:p>
      </w:tc>
      <w:tc>
        <w:tcPr>
          <w:tcW w:w="1666" w:type="pct"/>
          <w:gridSpan w:val="2"/>
          <w:tcBorders>
            <w:bottom w:val="single" w:sz="4" w:space="0" w:color="auto"/>
          </w:tcBorders>
          <w:vAlign w:val="center"/>
        </w:tcPr>
        <w:p w:rsidR="00116DD8" w:rsidRPr="0025175E" w:rsidRDefault="00116DD8" w:rsidP="00D95254">
          <w:pPr>
            <w:jc w:val="center"/>
            <w:rPr>
              <w:rFonts w:ascii="Times New Roman" w:hAnsi="Times New Roman"/>
              <w:sz w:val="16"/>
              <w:szCs w:val="16"/>
            </w:rPr>
          </w:pPr>
        </w:p>
      </w:tc>
    </w:tr>
    <w:tr w:rsidR="00116DD8" w:rsidTr="00D0707A">
      <w:trPr>
        <w:cantSplit/>
        <w:trHeight w:val="20"/>
      </w:trPr>
      <w:tc>
        <w:tcPr>
          <w:tcW w:w="373" w:type="pct"/>
          <w:shd w:val="clear" w:color="auto" w:fill="FFFFFF"/>
          <w:vAlign w:val="center"/>
        </w:tcPr>
        <w:p w:rsidR="00116DD8" w:rsidRPr="00DC7386" w:rsidRDefault="00116DD8" w:rsidP="00D95254">
          <w:pPr>
            <w:jc w:val="center"/>
            <w:rPr>
              <w:rFonts w:ascii="Times New Roman" w:hAnsi="Times New Roman"/>
              <w:sz w:val="16"/>
            </w:rPr>
          </w:pPr>
          <w:r w:rsidRPr="00DC7386">
            <w:rPr>
              <w:rFonts w:ascii="Times New Roman" w:hAnsi="Times New Roman"/>
              <w:sz w:val="16"/>
            </w:rPr>
            <w:t>Fecha</w:t>
          </w:r>
        </w:p>
      </w:tc>
      <w:tc>
        <w:tcPr>
          <w:tcW w:w="1294" w:type="pct"/>
          <w:shd w:val="clear" w:color="auto" w:fill="FFFFFF"/>
          <w:vAlign w:val="center"/>
        </w:tcPr>
        <w:p w:rsidR="00116DD8" w:rsidRPr="00DC7386" w:rsidRDefault="00116DD8" w:rsidP="009A4BE4">
          <w:pPr>
            <w:jc w:val="center"/>
            <w:rPr>
              <w:rFonts w:ascii="Times New Roman" w:hAnsi="Times New Roman"/>
              <w:sz w:val="16"/>
            </w:rPr>
          </w:pPr>
          <w:r>
            <w:rPr>
              <w:rFonts w:ascii="Times New Roman" w:hAnsi="Times New Roman"/>
              <w:sz w:val="16"/>
            </w:rPr>
            <w:t>10/05/2015</w:t>
          </w:r>
        </w:p>
      </w:tc>
      <w:tc>
        <w:tcPr>
          <w:tcW w:w="376" w:type="pct"/>
          <w:shd w:val="clear" w:color="auto" w:fill="FFFFFF"/>
          <w:vAlign w:val="center"/>
        </w:tcPr>
        <w:p w:rsidR="00116DD8" w:rsidRPr="00DC7386" w:rsidRDefault="00116DD8" w:rsidP="00D95254">
          <w:pPr>
            <w:pStyle w:val="Ttulo2"/>
            <w:numPr>
              <w:ilvl w:val="0"/>
              <w:numId w:val="0"/>
            </w:numPr>
            <w:jc w:val="center"/>
            <w:rPr>
              <w:rFonts w:ascii="Times New Roman" w:hAnsi="Times New Roman" w:cs="Times New Roman"/>
              <w:b w:val="0"/>
              <w:sz w:val="16"/>
            </w:rPr>
          </w:pPr>
          <w:r w:rsidRPr="00DC7386">
            <w:rPr>
              <w:rFonts w:ascii="Times New Roman" w:hAnsi="Times New Roman" w:cs="Times New Roman"/>
              <w:b w:val="0"/>
              <w:sz w:val="16"/>
            </w:rPr>
            <w:t>Fecha</w:t>
          </w:r>
        </w:p>
      </w:tc>
      <w:tc>
        <w:tcPr>
          <w:tcW w:w="1291" w:type="pct"/>
          <w:shd w:val="clear" w:color="auto" w:fill="FFFFFF"/>
          <w:vAlign w:val="center"/>
        </w:tcPr>
        <w:p w:rsidR="00116DD8" w:rsidRPr="0025175E" w:rsidRDefault="00116DD8" w:rsidP="00D95254">
          <w:pPr>
            <w:pStyle w:val="Ttulo2"/>
            <w:numPr>
              <w:ilvl w:val="0"/>
              <w:numId w:val="0"/>
            </w:numPr>
            <w:jc w:val="center"/>
            <w:rPr>
              <w:rFonts w:ascii="Times New Roman" w:hAnsi="Times New Roman" w:cs="Times New Roman"/>
              <w:b w:val="0"/>
              <w:sz w:val="16"/>
            </w:rPr>
          </w:pPr>
        </w:p>
      </w:tc>
      <w:tc>
        <w:tcPr>
          <w:tcW w:w="380" w:type="pct"/>
          <w:shd w:val="clear" w:color="auto" w:fill="FFFFFF"/>
          <w:vAlign w:val="center"/>
        </w:tcPr>
        <w:p w:rsidR="00116DD8" w:rsidRPr="00DC7386" w:rsidRDefault="00116DD8" w:rsidP="00D95254">
          <w:pPr>
            <w:jc w:val="center"/>
            <w:rPr>
              <w:rFonts w:ascii="Times New Roman" w:hAnsi="Times New Roman"/>
              <w:sz w:val="16"/>
            </w:rPr>
          </w:pPr>
          <w:r w:rsidRPr="00DC7386">
            <w:rPr>
              <w:rFonts w:ascii="Times New Roman" w:hAnsi="Times New Roman"/>
              <w:sz w:val="16"/>
            </w:rPr>
            <w:t>Fecha</w:t>
          </w:r>
        </w:p>
      </w:tc>
      <w:tc>
        <w:tcPr>
          <w:tcW w:w="1286" w:type="pct"/>
          <w:shd w:val="clear" w:color="auto" w:fill="FFFFFF"/>
          <w:vAlign w:val="center"/>
        </w:tcPr>
        <w:p w:rsidR="00116DD8" w:rsidRPr="0025175E" w:rsidRDefault="00116DD8" w:rsidP="00D95254">
          <w:pPr>
            <w:jc w:val="center"/>
            <w:rPr>
              <w:rFonts w:ascii="Times New Roman" w:hAnsi="Times New Roman"/>
              <w:sz w:val="16"/>
            </w:rPr>
          </w:pPr>
        </w:p>
      </w:tc>
    </w:tr>
  </w:tbl>
  <w:p w:rsidR="00116DD8" w:rsidRPr="0025175E" w:rsidRDefault="00116DD8" w:rsidP="007D1724">
    <w:pPr>
      <w:pStyle w:val="Piedepgina"/>
      <w:tabs>
        <w:tab w:val="clear" w:pos="4419"/>
        <w:tab w:val="clear" w:pos="8838"/>
        <w:tab w:val="left" w:pos="3735"/>
      </w:tabs>
      <w:rPr>
        <w:rFonts w:ascii="Times New Roman" w:hAnsi="Times New Roman"/>
        <w:color w:val="BFBFBF" w:themeColor="background1" w:themeShade="BF"/>
        <w:sz w:val="20"/>
        <w:szCs w:val="20"/>
      </w:rPr>
    </w:pPr>
    <w:r>
      <w:rPr>
        <w:rFonts w:ascii="Times New Roman" w:hAnsi="Times New Roman"/>
        <w:color w:val="BFBFBF" w:themeColor="background1" w:themeShade="BF"/>
        <w:sz w:val="20"/>
        <w:szCs w:val="20"/>
      </w:rPr>
      <w:t>DOCUMENTO DE TRABAJO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D40" w:rsidRDefault="001E2D40" w:rsidP="002E1C43">
      <w:r>
        <w:separator/>
      </w:r>
    </w:p>
  </w:footnote>
  <w:footnote w:type="continuationSeparator" w:id="0">
    <w:p w:rsidR="001E2D40" w:rsidRDefault="001E2D40" w:rsidP="002E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5"/>
      <w:gridCol w:w="1229"/>
      <w:gridCol w:w="3277"/>
      <w:gridCol w:w="1081"/>
      <w:gridCol w:w="1097"/>
      <w:gridCol w:w="1099"/>
    </w:tblGrid>
    <w:tr w:rsidR="00116DD8" w:rsidRPr="00C656DC" w:rsidTr="00F6488F">
      <w:trPr>
        <w:cantSplit/>
        <w:trHeight w:val="255"/>
      </w:trPr>
      <w:tc>
        <w:tcPr>
          <w:tcW w:w="1041" w:type="pct"/>
          <w:vMerge w:val="restart"/>
          <w:vAlign w:val="center"/>
        </w:tcPr>
        <w:p w:rsidR="00116DD8" w:rsidRPr="00C656DC" w:rsidRDefault="0054565A" w:rsidP="00AF070B">
          <w:pPr>
            <w:jc w:val="center"/>
            <w:rPr>
              <w:rFonts w:cs="Arial"/>
              <w:sz w:val="20"/>
              <w:szCs w:val="20"/>
            </w:rPr>
          </w:pPr>
          <w:r w:rsidRPr="00F227DA">
            <w:rPr>
              <w:noProof/>
              <w:lang w:eastAsia="es-CO" w:bidi="ar-SA"/>
            </w:rPr>
            <w:drawing>
              <wp:inline distT="0" distB="0" distL="0" distR="0" wp14:anchorId="05D24A9E" wp14:editId="6F853C47">
                <wp:extent cx="724535" cy="6413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116DD8" w:rsidRPr="0054565A" w:rsidRDefault="003F375E" w:rsidP="00AF070B">
          <w:pPr>
            <w:pStyle w:val="Encabezado"/>
            <w:jc w:val="center"/>
            <w:rPr>
              <w:rFonts w:cs="Arial"/>
              <w:color w:val="000000"/>
              <w:sz w:val="18"/>
              <w:szCs w:val="18"/>
            </w:rPr>
          </w:pPr>
          <w:r w:rsidRPr="0054565A">
            <w:rPr>
              <w:rFonts w:cs="Arial"/>
              <w:b/>
              <w:sz w:val="18"/>
              <w:szCs w:val="18"/>
            </w:rPr>
            <w:t>GESTIÓN DE BIENESTAR UNIVERSITARIO</w:t>
          </w:r>
          <w:r w:rsidR="00116DD8" w:rsidRPr="0054565A">
            <w:rPr>
              <w:rFonts w:cs="Arial"/>
              <w:b/>
              <w:sz w:val="18"/>
              <w:szCs w:val="18"/>
            </w:rPr>
            <w:t xml:space="preserve"> </w:t>
          </w:r>
        </w:p>
      </w:tc>
      <w:tc>
        <w:tcPr>
          <w:tcW w:w="558" w:type="pct"/>
          <w:shd w:val="clear" w:color="auto" w:fill="FFFFFF"/>
          <w:vAlign w:val="center"/>
        </w:tcPr>
        <w:p w:rsidR="00116DD8" w:rsidRPr="0054565A" w:rsidRDefault="00116DD8" w:rsidP="00AF070B">
          <w:pPr>
            <w:pStyle w:val="Encabezado"/>
            <w:jc w:val="center"/>
            <w:rPr>
              <w:rFonts w:cs="Arial"/>
              <w:b/>
              <w:sz w:val="18"/>
              <w:szCs w:val="18"/>
            </w:rPr>
          </w:pPr>
          <w:r w:rsidRPr="0054565A">
            <w:rPr>
              <w:rFonts w:cs="Arial"/>
              <w:b/>
              <w:sz w:val="18"/>
              <w:szCs w:val="18"/>
            </w:rPr>
            <w:t>CÓDIGO</w:t>
          </w:r>
        </w:p>
      </w:tc>
      <w:tc>
        <w:tcPr>
          <w:tcW w:w="559" w:type="pct"/>
          <w:shd w:val="clear" w:color="auto" w:fill="FFFFFF"/>
          <w:vAlign w:val="center"/>
        </w:tcPr>
        <w:p w:rsidR="00116DD8" w:rsidRPr="0054565A" w:rsidRDefault="00280D45" w:rsidP="003F375E">
          <w:pPr>
            <w:pStyle w:val="Encabezado"/>
            <w:jc w:val="center"/>
            <w:rPr>
              <w:rFonts w:cs="Arial"/>
              <w:sz w:val="18"/>
              <w:szCs w:val="18"/>
            </w:rPr>
          </w:pPr>
          <w:r w:rsidRPr="0054565A">
            <w:rPr>
              <w:rFonts w:cs="Arial"/>
              <w:sz w:val="18"/>
              <w:szCs w:val="18"/>
            </w:rPr>
            <w:t>PC-BU-</w:t>
          </w:r>
          <w:r w:rsidR="0054565A" w:rsidRPr="0054565A">
            <w:rPr>
              <w:rFonts w:cs="Arial"/>
              <w:sz w:val="18"/>
              <w:szCs w:val="18"/>
            </w:rPr>
            <w:t>01</w:t>
          </w:r>
        </w:p>
      </w:tc>
    </w:tr>
    <w:tr w:rsidR="00116DD8" w:rsidRPr="00C656DC" w:rsidTr="00F6488F">
      <w:trPr>
        <w:cantSplit/>
        <w:trHeight w:val="255"/>
      </w:trPr>
      <w:tc>
        <w:tcPr>
          <w:tcW w:w="1041" w:type="pct"/>
          <w:vMerge/>
          <w:vAlign w:val="center"/>
        </w:tcPr>
        <w:p w:rsidR="00116DD8" w:rsidRPr="00C656DC" w:rsidRDefault="00116DD8" w:rsidP="00AF070B">
          <w:pPr>
            <w:jc w:val="center"/>
            <w:rPr>
              <w:rFonts w:cs="Arial"/>
              <w:sz w:val="20"/>
              <w:szCs w:val="20"/>
            </w:rPr>
          </w:pPr>
        </w:p>
      </w:tc>
      <w:tc>
        <w:tcPr>
          <w:tcW w:w="2842" w:type="pct"/>
          <w:gridSpan w:val="3"/>
          <w:vMerge/>
          <w:shd w:val="clear" w:color="auto" w:fill="C00000"/>
          <w:vAlign w:val="center"/>
        </w:tcPr>
        <w:p w:rsidR="00116DD8" w:rsidRPr="0054565A" w:rsidRDefault="00116DD8" w:rsidP="00AF070B">
          <w:pPr>
            <w:jc w:val="center"/>
            <w:rPr>
              <w:rFonts w:cs="Arial"/>
              <w:sz w:val="18"/>
              <w:szCs w:val="18"/>
            </w:rPr>
          </w:pPr>
        </w:p>
      </w:tc>
      <w:tc>
        <w:tcPr>
          <w:tcW w:w="558" w:type="pct"/>
          <w:shd w:val="clear" w:color="auto" w:fill="auto"/>
          <w:vAlign w:val="center"/>
        </w:tcPr>
        <w:p w:rsidR="00116DD8" w:rsidRPr="0054565A" w:rsidRDefault="00116DD8" w:rsidP="00AF070B">
          <w:pPr>
            <w:jc w:val="center"/>
            <w:rPr>
              <w:rFonts w:cs="Arial"/>
              <w:sz w:val="18"/>
              <w:szCs w:val="18"/>
              <w:lang w:val="es-ES"/>
            </w:rPr>
          </w:pPr>
          <w:r w:rsidRPr="0054565A">
            <w:rPr>
              <w:rFonts w:cs="Arial"/>
              <w:b/>
              <w:sz w:val="18"/>
              <w:szCs w:val="18"/>
            </w:rPr>
            <w:t>VERSIÓN</w:t>
          </w:r>
        </w:p>
      </w:tc>
      <w:tc>
        <w:tcPr>
          <w:tcW w:w="559" w:type="pct"/>
          <w:shd w:val="clear" w:color="auto" w:fill="auto"/>
          <w:vAlign w:val="center"/>
        </w:tcPr>
        <w:p w:rsidR="00116DD8" w:rsidRPr="0054565A" w:rsidRDefault="0054565A" w:rsidP="003F375E">
          <w:pPr>
            <w:jc w:val="center"/>
            <w:rPr>
              <w:rFonts w:cs="Arial"/>
              <w:sz w:val="18"/>
              <w:szCs w:val="18"/>
            </w:rPr>
          </w:pPr>
          <w:r w:rsidRPr="0054565A">
            <w:rPr>
              <w:rFonts w:cs="Arial"/>
              <w:sz w:val="18"/>
              <w:szCs w:val="18"/>
            </w:rPr>
            <w:t>01</w:t>
          </w:r>
        </w:p>
      </w:tc>
    </w:tr>
    <w:tr w:rsidR="00116DD8" w:rsidRPr="00C656DC" w:rsidTr="00F6488F">
      <w:trPr>
        <w:cantSplit/>
        <w:trHeight w:val="255"/>
      </w:trPr>
      <w:tc>
        <w:tcPr>
          <w:tcW w:w="1041" w:type="pct"/>
          <w:vMerge/>
          <w:shd w:val="clear" w:color="auto" w:fill="auto"/>
          <w:vAlign w:val="center"/>
        </w:tcPr>
        <w:p w:rsidR="00116DD8" w:rsidRPr="00C656DC" w:rsidRDefault="00116DD8" w:rsidP="00AF070B">
          <w:pPr>
            <w:jc w:val="center"/>
            <w:rPr>
              <w:rFonts w:cs="Arial"/>
              <w:sz w:val="20"/>
              <w:szCs w:val="20"/>
              <w:lang w:val="es-ES"/>
            </w:rPr>
          </w:pPr>
        </w:p>
      </w:tc>
      <w:tc>
        <w:tcPr>
          <w:tcW w:w="2842" w:type="pct"/>
          <w:gridSpan w:val="3"/>
          <w:vMerge w:val="restart"/>
          <w:shd w:val="clear" w:color="auto" w:fill="C00000"/>
          <w:vAlign w:val="center"/>
        </w:tcPr>
        <w:p w:rsidR="00116DD8" w:rsidRPr="0054565A" w:rsidRDefault="00271D2B" w:rsidP="009538F6">
          <w:pPr>
            <w:jc w:val="center"/>
            <w:rPr>
              <w:rFonts w:cs="Arial"/>
              <w:sz w:val="18"/>
              <w:szCs w:val="18"/>
              <w:lang w:val="es-ES"/>
            </w:rPr>
          </w:pPr>
          <w:r w:rsidRPr="0054565A">
            <w:rPr>
              <w:rFonts w:cs="Arial"/>
              <w:b/>
              <w:sz w:val="18"/>
              <w:szCs w:val="18"/>
            </w:rPr>
            <w:t>REALIZAR VISITA DOMICILIARIA</w:t>
          </w:r>
        </w:p>
      </w:tc>
      <w:tc>
        <w:tcPr>
          <w:tcW w:w="558" w:type="pct"/>
          <w:vAlign w:val="center"/>
        </w:tcPr>
        <w:p w:rsidR="00116DD8" w:rsidRPr="0054565A" w:rsidRDefault="00116DD8" w:rsidP="00AF070B">
          <w:pPr>
            <w:jc w:val="center"/>
            <w:rPr>
              <w:rFonts w:cs="Arial"/>
              <w:b/>
              <w:sz w:val="18"/>
              <w:szCs w:val="18"/>
            </w:rPr>
          </w:pPr>
          <w:r w:rsidRPr="0054565A">
            <w:rPr>
              <w:rFonts w:cs="Arial"/>
              <w:b/>
              <w:sz w:val="18"/>
              <w:szCs w:val="18"/>
            </w:rPr>
            <w:t>FECHA</w:t>
          </w:r>
        </w:p>
      </w:tc>
      <w:tc>
        <w:tcPr>
          <w:tcW w:w="559" w:type="pct"/>
          <w:vAlign w:val="center"/>
        </w:tcPr>
        <w:p w:rsidR="00116DD8" w:rsidRPr="0054565A" w:rsidRDefault="0087140E" w:rsidP="003F375E">
          <w:pPr>
            <w:jc w:val="center"/>
            <w:rPr>
              <w:rFonts w:cs="Arial"/>
              <w:sz w:val="18"/>
              <w:szCs w:val="18"/>
            </w:rPr>
          </w:pPr>
          <w:r>
            <w:rPr>
              <w:rFonts w:cs="Arial"/>
              <w:sz w:val="18"/>
              <w:szCs w:val="18"/>
            </w:rPr>
            <w:t>02</w:t>
          </w:r>
          <w:r w:rsidR="00D66CE1">
            <w:rPr>
              <w:rFonts w:cs="Arial"/>
              <w:sz w:val="18"/>
              <w:szCs w:val="18"/>
            </w:rPr>
            <w:t>/05/2017</w:t>
          </w:r>
        </w:p>
      </w:tc>
    </w:tr>
    <w:tr w:rsidR="00116DD8" w:rsidRPr="00C656DC" w:rsidTr="00F6488F">
      <w:trPr>
        <w:cantSplit/>
        <w:trHeight w:val="255"/>
      </w:trPr>
      <w:tc>
        <w:tcPr>
          <w:tcW w:w="1041" w:type="pct"/>
          <w:vMerge/>
          <w:shd w:val="clear" w:color="auto" w:fill="auto"/>
          <w:vAlign w:val="center"/>
        </w:tcPr>
        <w:p w:rsidR="00116DD8" w:rsidRPr="00C656DC" w:rsidRDefault="00116DD8" w:rsidP="00AF070B">
          <w:pPr>
            <w:jc w:val="center"/>
            <w:rPr>
              <w:rFonts w:cs="Arial"/>
              <w:sz w:val="20"/>
              <w:szCs w:val="20"/>
              <w:lang w:val="es-ES"/>
            </w:rPr>
          </w:pPr>
        </w:p>
      </w:tc>
      <w:tc>
        <w:tcPr>
          <w:tcW w:w="2842" w:type="pct"/>
          <w:gridSpan w:val="3"/>
          <w:vMerge/>
          <w:shd w:val="clear" w:color="auto" w:fill="C00000"/>
          <w:vAlign w:val="center"/>
        </w:tcPr>
        <w:p w:rsidR="00116DD8" w:rsidRPr="00C656DC" w:rsidRDefault="00116DD8" w:rsidP="00AF070B">
          <w:pPr>
            <w:jc w:val="center"/>
            <w:rPr>
              <w:rFonts w:cs="Arial"/>
              <w:sz w:val="20"/>
              <w:szCs w:val="20"/>
              <w:lang w:val="es-ES"/>
            </w:rPr>
          </w:pPr>
        </w:p>
      </w:tc>
      <w:tc>
        <w:tcPr>
          <w:tcW w:w="558" w:type="pct"/>
          <w:vAlign w:val="center"/>
        </w:tcPr>
        <w:p w:rsidR="00116DD8" w:rsidRPr="0054565A" w:rsidRDefault="00116DD8" w:rsidP="00AF070B">
          <w:pPr>
            <w:jc w:val="center"/>
            <w:rPr>
              <w:rFonts w:cs="Arial"/>
              <w:sz w:val="18"/>
              <w:szCs w:val="18"/>
              <w:lang w:val="es-ES"/>
            </w:rPr>
          </w:pPr>
          <w:r w:rsidRPr="0054565A">
            <w:rPr>
              <w:rFonts w:cs="Arial"/>
              <w:b/>
              <w:sz w:val="18"/>
              <w:szCs w:val="18"/>
            </w:rPr>
            <w:t>PÁGINA</w:t>
          </w:r>
        </w:p>
      </w:tc>
      <w:tc>
        <w:tcPr>
          <w:tcW w:w="559" w:type="pct"/>
          <w:vAlign w:val="center"/>
        </w:tcPr>
        <w:p w:rsidR="00116DD8" w:rsidRPr="0054565A" w:rsidRDefault="0054565A" w:rsidP="003F375E">
          <w:pPr>
            <w:jc w:val="center"/>
            <w:rPr>
              <w:rFonts w:cs="Arial"/>
              <w:sz w:val="18"/>
              <w:szCs w:val="18"/>
              <w:lang w:val="es-ES"/>
            </w:rPr>
          </w:pPr>
          <w:r w:rsidRPr="0054565A">
            <w:rPr>
              <w:rFonts w:cs="Arial"/>
              <w:bCs/>
              <w:sz w:val="18"/>
              <w:szCs w:val="18"/>
            </w:rPr>
            <w:fldChar w:fldCharType="begin"/>
          </w:r>
          <w:r w:rsidRPr="0054565A">
            <w:rPr>
              <w:rFonts w:cs="Arial"/>
              <w:bCs/>
              <w:sz w:val="18"/>
              <w:szCs w:val="18"/>
            </w:rPr>
            <w:instrText>PAGE  \* Arabic  \* MERGEFORMAT</w:instrText>
          </w:r>
          <w:r w:rsidRPr="0054565A">
            <w:rPr>
              <w:rFonts w:cs="Arial"/>
              <w:bCs/>
              <w:sz w:val="18"/>
              <w:szCs w:val="18"/>
            </w:rPr>
            <w:fldChar w:fldCharType="separate"/>
          </w:r>
          <w:r w:rsidR="009538F6">
            <w:rPr>
              <w:rFonts w:cs="Arial"/>
              <w:bCs/>
              <w:noProof/>
              <w:sz w:val="18"/>
              <w:szCs w:val="18"/>
            </w:rPr>
            <w:t>5</w:t>
          </w:r>
          <w:r w:rsidRPr="0054565A">
            <w:rPr>
              <w:rFonts w:cs="Arial"/>
              <w:bCs/>
              <w:sz w:val="18"/>
              <w:szCs w:val="18"/>
            </w:rPr>
            <w:fldChar w:fldCharType="end"/>
          </w:r>
          <w:r w:rsidRPr="0054565A">
            <w:rPr>
              <w:rFonts w:cs="Arial"/>
              <w:sz w:val="18"/>
              <w:szCs w:val="18"/>
            </w:rPr>
            <w:t xml:space="preserve"> de </w:t>
          </w:r>
          <w:r w:rsidRPr="0054565A">
            <w:rPr>
              <w:rFonts w:cs="Arial"/>
              <w:bCs/>
              <w:sz w:val="18"/>
              <w:szCs w:val="18"/>
            </w:rPr>
            <w:fldChar w:fldCharType="begin"/>
          </w:r>
          <w:r w:rsidRPr="0054565A">
            <w:rPr>
              <w:rFonts w:cs="Arial"/>
              <w:bCs/>
              <w:sz w:val="18"/>
              <w:szCs w:val="18"/>
            </w:rPr>
            <w:instrText>NUMPAGES  \* Arabic  \* MERGEFORMAT</w:instrText>
          </w:r>
          <w:r w:rsidRPr="0054565A">
            <w:rPr>
              <w:rFonts w:cs="Arial"/>
              <w:bCs/>
              <w:sz w:val="18"/>
              <w:szCs w:val="18"/>
            </w:rPr>
            <w:fldChar w:fldCharType="separate"/>
          </w:r>
          <w:r w:rsidR="009538F6">
            <w:rPr>
              <w:rFonts w:cs="Arial"/>
              <w:bCs/>
              <w:noProof/>
              <w:sz w:val="18"/>
              <w:szCs w:val="18"/>
            </w:rPr>
            <w:t>5</w:t>
          </w:r>
          <w:r w:rsidRPr="0054565A">
            <w:rPr>
              <w:rFonts w:cs="Arial"/>
              <w:bCs/>
              <w:sz w:val="18"/>
              <w:szCs w:val="18"/>
            </w:rPr>
            <w:fldChar w:fldCharType="end"/>
          </w:r>
        </w:p>
      </w:tc>
    </w:tr>
    <w:tr w:rsidR="00116DD8" w:rsidRPr="00C656DC" w:rsidTr="00F6488F">
      <w:trPr>
        <w:cantSplit/>
        <w:trHeight w:val="255"/>
      </w:trPr>
      <w:tc>
        <w:tcPr>
          <w:tcW w:w="1666" w:type="pct"/>
          <w:gridSpan w:val="2"/>
          <w:vAlign w:val="center"/>
        </w:tcPr>
        <w:p w:rsidR="00116DD8" w:rsidRPr="0054565A" w:rsidRDefault="00116DD8" w:rsidP="00AF070B">
          <w:pPr>
            <w:pStyle w:val="Ttulo2"/>
            <w:numPr>
              <w:ilvl w:val="0"/>
              <w:numId w:val="0"/>
            </w:numPr>
            <w:tabs>
              <w:tab w:val="center" w:pos="1521"/>
            </w:tabs>
            <w:jc w:val="center"/>
            <w:rPr>
              <w:rFonts w:cs="Arial"/>
              <w:sz w:val="18"/>
              <w:szCs w:val="18"/>
            </w:rPr>
          </w:pPr>
          <w:r w:rsidRPr="0054565A">
            <w:rPr>
              <w:rFonts w:cs="Arial"/>
              <w:sz w:val="18"/>
              <w:szCs w:val="18"/>
            </w:rPr>
            <w:t>ELABORÓ</w:t>
          </w:r>
        </w:p>
      </w:tc>
      <w:tc>
        <w:tcPr>
          <w:tcW w:w="1667" w:type="pct"/>
          <w:vAlign w:val="center"/>
        </w:tcPr>
        <w:p w:rsidR="00116DD8" w:rsidRPr="0054565A" w:rsidRDefault="00116DD8" w:rsidP="00AF070B">
          <w:pPr>
            <w:pStyle w:val="Ttulo2"/>
            <w:numPr>
              <w:ilvl w:val="0"/>
              <w:numId w:val="0"/>
            </w:numPr>
            <w:jc w:val="center"/>
            <w:rPr>
              <w:rFonts w:cs="Arial"/>
              <w:sz w:val="18"/>
              <w:szCs w:val="18"/>
            </w:rPr>
          </w:pPr>
          <w:r w:rsidRPr="0054565A">
            <w:rPr>
              <w:rFonts w:cs="Arial"/>
              <w:sz w:val="18"/>
              <w:szCs w:val="18"/>
            </w:rPr>
            <w:t>REVISÓ</w:t>
          </w:r>
        </w:p>
      </w:tc>
      <w:tc>
        <w:tcPr>
          <w:tcW w:w="1667" w:type="pct"/>
          <w:gridSpan w:val="3"/>
          <w:vAlign w:val="center"/>
        </w:tcPr>
        <w:p w:rsidR="00116DD8" w:rsidRPr="0054565A" w:rsidRDefault="00116DD8" w:rsidP="00AF070B">
          <w:pPr>
            <w:pStyle w:val="Ttulo2"/>
            <w:numPr>
              <w:ilvl w:val="0"/>
              <w:numId w:val="0"/>
            </w:numPr>
            <w:jc w:val="center"/>
            <w:rPr>
              <w:rFonts w:cs="Arial"/>
              <w:sz w:val="18"/>
              <w:szCs w:val="18"/>
            </w:rPr>
          </w:pPr>
          <w:r w:rsidRPr="0054565A">
            <w:rPr>
              <w:rFonts w:cs="Arial"/>
              <w:sz w:val="18"/>
              <w:szCs w:val="18"/>
            </w:rPr>
            <w:t>APROBÓ</w:t>
          </w:r>
        </w:p>
      </w:tc>
    </w:tr>
    <w:tr w:rsidR="00116DD8" w:rsidRPr="00C656DC" w:rsidTr="00F6488F">
      <w:trPr>
        <w:cantSplit/>
        <w:trHeight w:val="255"/>
      </w:trPr>
      <w:tc>
        <w:tcPr>
          <w:tcW w:w="1666" w:type="pct"/>
          <w:gridSpan w:val="2"/>
          <w:vAlign w:val="center"/>
        </w:tcPr>
        <w:p w:rsidR="00116DD8" w:rsidRPr="0054565A" w:rsidRDefault="0054565A" w:rsidP="003F375E">
          <w:pPr>
            <w:jc w:val="center"/>
            <w:rPr>
              <w:rFonts w:cs="Arial"/>
              <w:sz w:val="18"/>
              <w:szCs w:val="18"/>
            </w:rPr>
          </w:pPr>
          <w:r w:rsidRPr="0054565A">
            <w:rPr>
              <w:rFonts w:cs="Arial"/>
              <w:sz w:val="18"/>
              <w:szCs w:val="18"/>
            </w:rPr>
            <w:t>Líder Bienestar Universitario</w:t>
          </w:r>
          <w:r w:rsidR="003F0A98" w:rsidRPr="0054565A">
            <w:rPr>
              <w:rFonts w:cs="Arial"/>
              <w:sz w:val="18"/>
              <w:szCs w:val="18"/>
            </w:rPr>
            <w:t xml:space="preserve"> </w:t>
          </w:r>
        </w:p>
      </w:tc>
      <w:tc>
        <w:tcPr>
          <w:tcW w:w="1667" w:type="pct"/>
          <w:vAlign w:val="center"/>
        </w:tcPr>
        <w:p w:rsidR="00116DD8" w:rsidRPr="0054565A" w:rsidRDefault="0054565A" w:rsidP="003F375E">
          <w:pPr>
            <w:jc w:val="center"/>
            <w:rPr>
              <w:rFonts w:cs="Arial"/>
              <w:sz w:val="18"/>
              <w:szCs w:val="18"/>
            </w:rPr>
          </w:pPr>
          <w:r w:rsidRPr="0054565A">
            <w:rPr>
              <w:rFonts w:cs="Arial"/>
              <w:sz w:val="18"/>
              <w:szCs w:val="18"/>
            </w:rPr>
            <w:t>Equipo Operativo de Calidad</w:t>
          </w:r>
          <w:r w:rsidR="003F0A98" w:rsidRPr="0054565A">
            <w:rPr>
              <w:rFonts w:cs="Arial"/>
              <w:sz w:val="18"/>
              <w:szCs w:val="18"/>
            </w:rPr>
            <w:t xml:space="preserve"> </w:t>
          </w:r>
        </w:p>
      </w:tc>
      <w:tc>
        <w:tcPr>
          <w:tcW w:w="1667" w:type="pct"/>
          <w:gridSpan w:val="3"/>
          <w:vAlign w:val="center"/>
        </w:tcPr>
        <w:p w:rsidR="00116DD8" w:rsidRPr="0054565A" w:rsidRDefault="0054565A" w:rsidP="003F375E">
          <w:pPr>
            <w:jc w:val="center"/>
            <w:rPr>
              <w:rFonts w:cs="Arial"/>
              <w:sz w:val="18"/>
              <w:szCs w:val="18"/>
            </w:rPr>
          </w:pPr>
          <w:r w:rsidRPr="0054565A">
            <w:rPr>
              <w:rFonts w:cs="Arial"/>
              <w:sz w:val="18"/>
              <w:szCs w:val="18"/>
            </w:rPr>
            <w:t>Líder de Calidad</w:t>
          </w:r>
        </w:p>
      </w:tc>
    </w:tr>
  </w:tbl>
  <w:p w:rsidR="00116DD8" w:rsidRPr="0054565A" w:rsidRDefault="00116DD8">
    <w:pPr>
      <w:pStyle w:val="Encabezad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3C133A9"/>
    <w:multiLevelType w:val="multilevel"/>
    <w:tmpl w:val="168A23BA"/>
    <w:lvl w:ilvl="0">
      <w:start w:val="5"/>
      <w:numFmt w:val="decimal"/>
      <w:lvlText w:val="%1"/>
      <w:lvlJc w:val="left"/>
      <w:pPr>
        <w:ind w:left="660" w:hanging="660"/>
      </w:pPr>
      <w:rPr>
        <w:rFonts w:ascii="Arial" w:hAnsi="Arial" w:hint="default"/>
        <w:color w:val="auto"/>
      </w:rPr>
    </w:lvl>
    <w:lvl w:ilvl="1">
      <w:start w:val="2"/>
      <w:numFmt w:val="decimal"/>
      <w:lvlText w:val="%1.%2"/>
      <w:lvlJc w:val="left"/>
      <w:pPr>
        <w:ind w:left="669" w:hanging="660"/>
      </w:pPr>
      <w:rPr>
        <w:rFonts w:ascii="Arial" w:hAnsi="Arial" w:hint="default"/>
        <w:color w:val="auto"/>
      </w:rPr>
    </w:lvl>
    <w:lvl w:ilvl="2">
      <w:start w:val="3"/>
      <w:numFmt w:val="decimal"/>
      <w:lvlText w:val="%1.%2.%3"/>
      <w:lvlJc w:val="left"/>
      <w:pPr>
        <w:ind w:left="738" w:hanging="720"/>
      </w:pPr>
      <w:rPr>
        <w:rFonts w:ascii="Arial" w:hAnsi="Arial" w:hint="default"/>
        <w:color w:val="auto"/>
      </w:rPr>
    </w:lvl>
    <w:lvl w:ilvl="3">
      <w:start w:val="1"/>
      <w:numFmt w:val="decimal"/>
      <w:lvlText w:val="%1.%2.%3.%4"/>
      <w:lvlJc w:val="left"/>
      <w:pPr>
        <w:ind w:left="747" w:hanging="720"/>
      </w:pPr>
      <w:rPr>
        <w:rFonts w:ascii="Arial" w:hAnsi="Arial" w:hint="default"/>
        <w:color w:val="auto"/>
      </w:rPr>
    </w:lvl>
    <w:lvl w:ilvl="4">
      <w:start w:val="1"/>
      <w:numFmt w:val="decimal"/>
      <w:lvlText w:val="%1.%2.%3.%4.%5"/>
      <w:lvlJc w:val="left"/>
      <w:pPr>
        <w:ind w:left="1116" w:hanging="1080"/>
      </w:pPr>
      <w:rPr>
        <w:rFonts w:ascii="Arial" w:hAnsi="Arial" w:hint="default"/>
        <w:color w:val="auto"/>
      </w:rPr>
    </w:lvl>
    <w:lvl w:ilvl="5">
      <w:start w:val="1"/>
      <w:numFmt w:val="decimal"/>
      <w:lvlText w:val="%1.%2.%3.%4.%5.%6"/>
      <w:lvlJc w:val="left"/>
      <w:pPr>
        <w:ind w:left="1125" w:hanging="1080"/>
      </w:pPr>
      <w:rPr>
        <w:rFonts w:ascii="Arial" w:hAnsi="Arial" w:hint="default"/>
        <w:color w:val="auto"/>
      </w:rPr>
    </w:lvl>
    <w:lvl w:ilvl="6">
      <w:start w:val="1"/>
      <w:numFmt w:val="decimal"/>
      <w:lvlText w:val="%1.%2.%3.%4.%5.%6.%7"/>
      <w:lvlJc w:val="left"/>
      <w:pPr>
        <w:ind w:left="1494" w:hanging="1440"/>
      </w:pPr>
      <w:rPr>
        <w:rFonts w:ascii="Arial" w:hAnsi="Arial" w:hint="default"/>
        <w:color w:val="auto"/>
      </w:rPr>
    </w:lvl>
    <w:lvl w:ilvl="7">
      <w:start w:val="1"/>
      <w:numFmt w:val="decimal"/>
      <w:lvlText w:val="%1.%2.%3.%4.%5.%6.%7.%8"/>
      <w:lvlJc w:val="left"/>
      <w:pPr>
        <w:ind w:left="1503" w:hanging="1440"/>
      </w:pPr>
      <w:rPr>
        <w:rFonts w:ascii="Arial" w:hAnsi="Arial" w:hint="default"/>
        <w:color w:val="auto"/>
      </w:rPr>
    </w:lvl>
    <w:lvl w:ilvl="8">
      <w:start w:val="1"/>
      <w:numFmt w:val="decimal"/>
      <w:lvlText w:val="%1.%2.%3.%4.%5.%6.%7.%8.%9"/>
      <w:lvlJc w:val="left"/>
      <w:pPr>
        <w:ind w:left="1872" w:hanging="1800"/>
      </w:pPr>
      <w:rPr>
        <w:rFonts w:ascii="Arial" w:hAnsi="Arial" w:hint="default"/>
        <w:color w:val="auto"/>
      </w:rPr>
    </w:lvl>
  </w:abstractNum>
  <w:abstractNum w:abstractNumId="2" w15:restartNumberingAfterBreak="0">
    <w:nsid w:val="048105BB"/>
    <w:multiLevelType w:val="hybridMultilevel"/>
    <w:tmpl w:val="1F8ED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4D5265"/>
    <w:multiLevelType w:val="hybridMultilevel"/>
    <w:tmpl w:val="6BA074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BF27C3E"/>
    <w:multiLevelType w:val="multilevel"/>
    <w:tmpl w:val="5E8EC224"/>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D3553F3"/>
    <w:multiLevelType w:val="multilevel"/>
    <w:tmpl w:val="2954D4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24F0154"/>
    <w:multiLevelType w:val="hybridMultilevel"/>
    <w:tmpl w:val="5A0CDCEE"/>
    <w:lvl w:ilvl="0" w:tplc="B0320D52">
      <w:start w:val="1"/>
      <w:numFmt w:val="decimal"/>
      <w:lvlText w:val="%1."/>
      <w:lvlJc w:val="left"/>
      <w:pPr>
        <w:tabs>
          <w:tab w:val="num" w:pos="720"/>
        </w:tabs>
        <w:ind w:left="720" w:hanging="360"/>
      </w:pPr>
      <w:rPr>
        <w:rFonts w:hint="default"/>
      </w:rPr>
    </w:lvl>
    <w:lvl w:ilvl="1" w:tplc="19CE6AB8">
      <w:start w:val="1"/>
      <w:numFmt w:val="lowerLetter"/>
      <w:pStyle w:val="SGC"/>
      <w:lvlText w:val="%2."/>
      <w:lvlJc w:val="left"/>
      <w:pPr>
        <w:tabs>
          <w:tab w:val="num" w:pos="1364"/>
        </w:tabs>
        <w:ind w:left="1080" w:firstLine="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D7496"/>
    <w:multiLevelType w:val="hybridMultilevel"/>
    <w:tmpl w:val="9F167832"/>
    <w:lvl w:ilvl="0" w:tplc="A0B02772">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51B624F"/>
    <w:multiLevelType w:val="hybridMultilevel"/>
    <w:tmpl w:val="613CBC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CB3D84"/>
    <w:multiLevelType w:val="multilevel"/>
    <w:tmpl w:val="2954D4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D1979F1"/>
    <w:multiLevelType w:val="hybridMultilevel"/>
    <w:tmpl w:val="DFE6008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534329"/>
    <w:multiLevelType w:val="multilevel"/>
    <w:tmpl w:val="81AAD5A8"/>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74C4690"/>
    <w:multiLevelType w:val="hybridMultilevel"/>
    <w:tmpl w:val="85BE3C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930F56"/>
    <w:multiLevelType w:val="hybridMultilevel"/>
    <w:tmpl w:val="29D672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145EBF"/>
    <w:multiLevelType w:val="hybridMultilevel"/>
    <w:tmpl w:val="370E79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E252D8"/>
    <w:multiLevelType w:val="multilevel"/>
    <w:tmpl w:val="D7F6B3FE"/>
    <w:lvl w:ilvl="0">
      <w:start w:val="5"/>
      <w:numFmt w:val="decimal"/>
      <w:lvlText w:val="%1"/>
      <w:lvlJc w:val="left"/>
      <w:pPr>
        <w:ind w:left="660" w:hanging="660"/>
      </w:pPr>
      <w:rPr>
        <w:rFonts w:hint="default"/>
        <w:color w:val="auto"/>
      </w:rPr>
    </w:lvl>
    <w:lvl w:ilvl="1">
      <w:start w:val="2"/>
      <w:numFmt w:val="decimal"/>
      <w:lvlText w:val="%1.%2"/>
      <w:lvlJc w:val="left"/>
      <w:pPr>
        <w:ind w:left="660" w:hanging="66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4D752B1"/>
    <w:multiLevelType w:val="hybridMultilevel"/>
    <w:tmpl w:val="400A2B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C53C46"/>
    <w:multiLevelType w:val="hybridMultilevel"/>
    <w:tmpl w:val="0D667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2D38FD"/>
    <w:multiLevelType w:val="multilevel"/>
    <w:tmpl w:val="0FBA975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5C31C0"/>
    <w:multiLevelType w:val="multilevel"/>
    <w:tmpl w:val="633C69EA"/>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ascii="Times New Roman" w:hAnsi="Times New Roman" w:cs="Times New Roman"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0" w15:restartNumberingAfterBreak="0">
    <w:nsid w:val="3ED24C98"/>
    <w:multiLevelType w:val="multilevel"/>
    <w:tmpl w:val="653293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27710D"/>
    <w:multiLevelType w:val="hybridMultilevel"/>
    <w:tmpl w:val="F96EAF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35B3BD3"/>
    <w:multiLevelType w:val="multilevel"/>
    <w:tmpl w:val="A698837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326513"/>
    <w:multiLevelType w:val="multilevel"/>
    <w:tmpl w:val="A31ABEB4"/>
    <w:lvl w:ilvl="0">
      <w:start w:val="1"/>
      <w:numFmt w:val="decimal"/>
      <w:pStyle w:val="Estilo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3381"/>
        </w:tabs>
        <w:ind w:left="-3597" w:hanging="504"/>
      </w:pPr>
      <w:rPr>
        <w:rFonts w:hint="default"/>
      </w:rPr>
    </w:lvl>
    <w:lvl w:ilvl="3">
      <w:start w:val="1"/>
      <w:numFmt w:val="decimal"/>
      <w:lvlText w:val="%1.%2.%3.%4."/>
      <w:lvlJc w:val="left"/>
      <w:pPr>
        <w:tabs>
          <w:tab w:val="num" w:pos="-2661"/>
        </w:tabs>
        <w:ind w:left="-3093" w:hanging="648"/>
      </w:pPr>
      <w:rPr>
        <w:rFonts w:hint="default"/>
      </w:rPr>
    </w:lvl>
    <w:lvl w:ilvl="4">
      <w:start w:val="1"/>
      <w:numFmt w:val="decimal"/>
      <w:lvlText w:val="%1.%2.%3.%4.%5."/>
      <w:lvlJc w:val="left"/>
      <w:pPr>
        <w:tabs>
          <w:tab w:val="num" w:pos="-2301"/>
        </w:tabs>
        <w:ind w:left="-2589" w:hanging="792"/>
      </w:pPr>
      <w:rPr>
        <w:rFonts w:hint="default"/>
      </w:rPr>
    </w:lvl>
    <w:lvl w:ilvl="5">
      <w:start w:val="1"/>
      <w:numFmt w:val="decimal"/>
      <w:lvlText w:val="%1.%2.%3.%4.%5.%6."/>
      <w:lvlJc w:val="left"/>
      <w:pPr>
        <w:tabs>
          <w:tab w:val="num" w:pos="-1581"/>
        </w:tabs>
        <w:ind w:left="-2085" w:hanging="936"/>
      </w:pPr>
      <w:rPr>
        <w:rFonts w:hint="default"/>
      </w:rPr>
    </w:lvl>
    <w:lvl w:ilvl="6">
      <w:start w:val="1"/>
      <w:numFmt w:val="decimal"/>
      <w:lvlText w:val="%1.%2.%3.%4.%5.%6.%7."/>
      <w:lvlJc w:val="left"/>
      <w:pPr>
        <w:tabs>
          <w:tab w:val="num" w:pos="-861"/>
        </w:tabs>
        <w:ind w:left="-1581" w:hanging="1080"/>
      </w:pPr>
      <w:rPr>
        <w:rFonts w:hint="default"/>
      </w:rPr>
    </w:lvl>
    <w:lvl w:ilvl="7">
      <w:start w:val="1"/>
      <w:numFmt w:val="decimal"/>
      <w:lvlText w:val="%1.%2.%3.%4.%5.%6.%7.%8."/>
      <w:lvlJc w:val="left"/>
      <w:pPr>
        <w:tabs>
          <w:tab w:val="num" w:pos="-501"/>
        </w:tabs>
        <w:ind w:left="-1077" w:hanging="1224"/>
      </w:pPr>
      <w:rPr>
        <w:rFonts w:hint="default"/>
      </w:rPr>
    </w:lvl>
    <w:lvl w:ilvl="8">
      <w:start w:val="1"/>
      <w:numFmt w:val="decimal"/>
      <w:lvlText w:val="%1.%2.%3.%4.%5.%6.%7.%8.%9."/>
      <w:lvlJc w:val="left"/>
      <w:pPr>
        <w:tabs>
          <w:tab w:val="num" w:pos="219"/>
        </w:tabs>
        <w:ind w:left="-501" w:hanging="1440"/>
      </w:pPr>
      <w:rPr>
        <w:rFonts w:hint="default"/>
      </w:rPr>
    </w:lvl>
  </w:abstractNum>
  <w:abstractNum w:abstractNumId="24" w15:restartNumberingAfterBreak="0">
    <w:nsid w:val="469A43E5"/>
    <w:multiLevelType w:val="hybridMultilevel"/>
    <w:tmpl w:val="EF286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8191A5F"/>
    <w:multiLevelType w:val="hybridMultilevel"/>
    <w:tmpl w:val="0D886552"/>
    <w:lvl w:ilvl="0" w:tplc="240A0001">
      <w:start w:val="1"/>
      <w:numFmt w:val="bullet"/>
      <w:lvlText w:val=""/>
      <w:lvlJc w:val="left"/>
      <w:pPr>
        <w:ind w:left="99" w:hanging="360"/>
      </w:pPr>
      <w:rPr>
        <w:rFonts w:ascii="Symbol" w:hAnsi="Symbol" w:hint="default"/>
      </w:rPr>
    </w:lvl>
    <w:lvl w:ilvl="1" w:tplc="240A0003" w:tentative="1">
      <w:start w:val="1"/>
      <w:numFmt w:val="bullet"/>
      <w:lvlText w:val="o"/>
      <w:lvlJc w:val="left"/>
      <w:pPr>
        <w:ind w:left="819" w:hanging="360"/>
      </w:pPr>
      <w:rPr>
        <w:rFonts w:ascii="Courier New" w:hAnsi="Courier New" w:cs="Courier New" w:hint="default"/>
      </w:rPr>
    </w:lvl>
    <w:lvl w:ilvl="2" w:tplc="240A0005" w:tentative="1">
      <w:start w:val="1"/>
      <w:numFmt w:val="bullet"/>
      <w:lvlText w:val=""/>
      <w:lvlJc w:val="left"/>
      <w:pPr>
        <w:ind w:left="1539" w:hanging="360"/>
      </w:pPr>
      <w:rPr>
        <w:rFonts w:ascii="Wingdings" w:hAnsi="Wingdings" w:hint="default"/>
      </w:rPr>
    </w:lvl>
    <w:lvl w:ilvl="3" w:tplc="240A0001" w:tentative="1">
      <w:start w:val="1"/>
      <w:numFmt w:val="bullet"/>
      <w:lvlText w:val=""/>
      <w:lvlJc w:val="left"/>
      <w:pPr>
        <w:ind w:left="2259" w:hanging="360"/>
      </w:pPr>
      <w:rPr>
        <w:rFonts w:ascii="Symbol" w:hAnsi="Symbol" w:hint="default"/>
      </w:rPr>
    </w:lvl>
    <w:lvl w:ilvl="4" w:tplc="240A0003" w:tentative="1">
      <w:start w:val="1"/>
      <w:numFmt w:val="bullet"/>
      <w:lvlText w:val="o"/>
      <w:lvlJc w:val="left"/>
      <w:pPr>
        <w:ind w:left="2979" w:hanging="360"/>
      </w:pPr>
      <w:rPr>
        <w:rFonts w:ascii="Courier New" w:hAnsi="Courier New" w:cs="Courier New" w:hint="default"/>
      </w:rPr>
    </w:lvl>
    <w:lvl w:ilvl="5" w:tplc="240A0005" w:tentative="1">
      <w:start w:val="1"/>
      <w:numFmt w:val="bullet"/>
      <w:lvlText w:val=""/>
      <w:lvlJc w:val="left"/>
      <w:pPr>
        <w:ind w:left="3699" w:hanging="360"/>
      </w:pPr>
      <w:rPr>
        <w:rFonts w:ascii="Wingdings" w:hAnsi="Wingdings" w:hint="default"/>
      </w:rPr>
    </w:lvl>
    <w:lvl w:ilvl="6" w:tplc="240A0001" w:tentative="1">
      <w:start w:val="1"/>
      <w:numFmt w:val="bullet"/>
      <w:lvlText w:val=""/>
      <w:lvlJc w:val="left"/>
      <w:pPr>
        <w:ind w:left="4419" w:hanging="360"/>
      </w:pPr>
      <w:rPr>
        <w:rFonts w:ascii="Symbol" w:hAnsi="Symbol" w:hint="default"/>
      </w:rPr>
    </w:lvl>
    <w:lvl w:ilvl="7" w:tplc="240A0003" w:tentative="1">
      <w:start w:val="1"/>
      <w:numFmt w:val="bullet"/>
      <w:lvlText w:val="o"/>
      <w:lvlJc w:val="left"/>
      <w:pPr>
        <w:ind w:left="5139" w:hanging="360"/>
      </w:pPr>
      <w:rPr>
        <w:rFonts w:ascii="Courier New" w:hAnsi="Courier New" w:cs="Courier New" w:hint="default"/>
      </w:rPr>
    </w:lvl>
    <w:lvl w:ilvl="8" w:tplc="240A0005" w:tentative="1">
      <w:start w:val="1"/>
      <w:numFmt w:val="bullet"/>
      <w:lvlText w:val=""/>
      <w:lvlJc w:val="left"/>
      <w:pPr>
        <w:ind w:left="5859" w:hanging="360"/>
      </w:pPr>
      <w:rPr>
        <w:rFonts w:ascii="Wingdings" w:hAnsi="Wingdings" w:hint="default"/>
      </w:rPr>
    </w:lvl>
  </w:abstractNum>
  <w:abstractNum w:abstractNumId="26" w15:restartNumberingAfterBreak="0">
    <w:nsid w:val="49D35BD4"/>
    <w:multiLevelType w:val="hybridMultilevel"/>
    <w:tmpl w:val="3CA88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A0B4A59"/>
    <w:multiLevelType w:val="multilevel"/>
    <w:tmpl w:val="F3360072"/>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BF3782A"/>
    <w:multiLevelType w:val="multilevel"/>
    <w:tmpl w:val="A4A2744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D0554D"/>
    <w:multiLevelType w:val="multilevel"/>
    <w:tmpl w:val="7160EE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826F7D"/>
    <w:multiLevelType w:val="multilevel"/>
    <w:tmpl w:val="8A30BC9C"/>
    <w:lvl w:ilvl="0">
      <w:start w:val="4"/>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31" w15:restartNumberingAfterBreak="0">
    <w:nsid w:val="55AD12CB"/>
    <w:multiLevelType w:val="hybridMultilevel"/>
    <w:tmpl w:val="5628B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8F46092"/>
    <w:multiLevelType w:val="hybridMultilevel"/>
    <w:tmpl w:val="5FCC7B66"/>
    <w:lvl w:ilvl="0" w:tplc="CD0CEE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A23B9B"/>
    <w:multiLevelType w:val="hybridMultilevel"/>
    <w:tmpl w:val="92623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E617ECD"/>
    <w:multiLevelType w:val="hybridMultilevel"/>
    <w:tmpl w:val="93D00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18912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E3309B"/>
    <w:multiLevelType w:val="multilevel"/>
    <w:tmpl w:val="D97C000E"/>
    <w:lvl w:ilvl="0">
      <w:start w:val="5"/>
      <w:numFmt w:val="decimal"/>
      <w:lvlText w:val="%1"/>
      <w:lvlJc w:val="left"/>
      <w:pPr>
        <w:ind w:left="660" w:hanging="660"/>
      </w:pPr>
      <w:rPr>
        <w:rFonts w:hint="default"/>
        <w:color w:val="auto"/>
      </w:rPr>
    </w:lvl>
    <w:lvl w:ilvl="1">
      <w:start w:val="2"/>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675E51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A674B9F"/>
    <w:multiLevelType w:val="multilevel"/>
    <w:tmpl w:val="937C9A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DB76A6"/>
    <w:multiLevelType w:val="hybridMultilevel"/>
    <w:tmpl w:val="FBE63A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C193E9E"/>
    <w:multiLevelType w:val="singleLevel"/>
    <w:tmpl w:val="28129610"/>
    <w:lvl w:ilvl="0">
      <w:start w:val="1"/>
      <w:numFmt w:val="lowerLetter"/>
      <w:lvlText w:val="%1."/>
      <w:lvlJc w:val="left"/>
      <w:pPr>
        <w:ind w:left="360" w:hanging="360"/>
      </w:pPr>
      <w:rPr>
        <w:rFonts w:hint="default"/>
        <w:b/>
        <w:color w:val="auto"/>
      </w:rPr>
    </w:lvl>
  </w:abstractNum>
  <w:abstractNum w:abstractNumId="41" w15:restartNumberingAfterBreak="0">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36B2B9C"/>
    <w:multiLevelType w:val="multilevel"/>
    <w:tmpl w:val="5A60AEB2"/>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D31D8F"/>
    <w:multiLevelType w:val="hybridMultilevel"/>
    <w:tmpl w:val="72269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657EC4"/>
    <w:multiLevelType w:val="hybridMultilevel"/>
    <w:tmpl w:val="D1902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8F77495"/>
    <w:multiLevelType w:val="multilevel"/>
    <w:tmpl w:val="82B277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5"/>
  </w:num>
  <w:num w:numId="3">
    <w:abstractNumId w:val="40"/>
  </w:num>
  <w:num w:numId="4">
    <w:abstractNumId w:val="37"/>
  </w:num>
  <w:num w:numId="5">
    <w:abstractNumId w:val="35"/>
  </w:num>
  <w:num w:numId="6">
    <w:abstractNumId w:val="23"/>
  </w:num>
  <w:num w:numId="7">
    <w:abstractNumId w:val="6"/>
  </w:num>
  <w:num w:numId="8">
    <w:abstractNumId w:val="10"/>
  </w:num>
  <w:num w:numId="9">
    <w:abstractNumId w:val="38"/>
  </w:num>
  <w:num w:numId="10">
    <w:abstractNumId w:val="33"/>
  </w:num>
  <w:num w:numId="11">
    <w:abstractNumId w:val="22"/>
  </w:num>
  <w:num w:numId="12">
    <w:abstractNumId w:val="7"/>
  </w:num>
  <w:num w:numId="13">
    <w:abstractNumId w:val="36"/>
  </w:num>
  <w:num w:numId="14">
    <w:abstractNumId w:val="24"/>
  </w:num>
  <w:num w:numId="15">
    <w:abstractNumId w:val="1"/>
  </w:num>
  <w:num w:numId="16">
    <w:abstractNumId w:val="9"/>
  </w:num>
  <w:num w:numId="17">
    <w:abstractNumId w:val="5"/>
  </w:num>
  <w:num w:numId="18">
    <w:abstractNumId w:val="4"/>
  </w:num>
  <w:num w:numId="19">
    <w:abstractNumId w:val="29"/>
  </w:num>
  <w:num w:numId="20">
    <w:abstractNumId w:val="26"/>
  </w:num>
  <w:num w:numId="21">
    <w:abstractNumId w:val="2"/>
  </w:num>
  <w:num w:numId="22">
    <w:abstractNumId w:val="20"/>
  </w:num>
  <w:num w:numId="23">
    <w:abstractNumId w:val="18"/>
  </w:num>
  <w:num w:numId="24">
    <w:abstractNumId w:val="3"/>
  </w:num>
  <w:num w:numId="25">
    <w:abstractNumId w:val="41"/>
  </w:num>
  <w:num w:numId="26">
    <w:abstractNumId w:val="42"/>
  </w:num>
  <w:num w:numId="27">
    <w:abstractNumId w:val="15"/>
  </w:num>
  <w:num w:numId="28">
    <w:abstractNumId w:val="28"/>
  </w:num>
  <w:num w:numId="29">
    <w:abstractNumId w:val="39"/>
  </w:num>
  <w:num w:numId="30">
    <w:abstractNumId w:val="45"/>
  </w:num>
  <w:num w:numId="31">
    <w:abstractNumId w:val="27"/>
  </w:num>
  <w:num w:numId="32">
    <w:abstractNumId w:val="17"/>
  </w:num>
  <w:num w:numId="33">
    <w:abstractNumId w:val="16"/>
  </w:num>
  <w:num w:numId="34">
    <w:abstractNumId w:val="43"/>
  </w:num>
  <w:num w:numId="35">
    <w:abstractNumId w:val="34"/>
  </w:num>
  <w:num w:numId="36">
    <w:abstractNumId w:val="21"/>
  </w:num>
  <w:num w:numId="37">
    <w:abstractNumId w:val="8"/>
  </w:num>
  <w:num w:numId="38">
    <w:abstractNumId w:val="12"/>
  </w:num>
  <w:num w:numId="39">
    <w:abstractNumId w:val="14"/>
  </w:num>
  <w:num w:numId="40">
    <w:abstractNumId w:val="13"/>
  </w:num>
  <w:num w:numId="41">
    <w:abstractNumId w:val="44"/>
  </w:num>
  <w:num w:numId="42">
    <w:abstractNumId w:val="31"/>
  </w:num>
  <w:num w:numId="43">
    <w:abstractNumId w:val="32"/>
  </w:num>
  <w:num w:numId="44">
    <w:abstractNumId w:val="30"/>
  </w:num>
  <w:num w:numId="4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43"/>
    <w:rsid w:val="000014FE"/>
    <w:rsid w:val="0000214A"/>
    <w:rsid w:val="00003448"/>
    <w:rsid w:val="0000525C"/>
    <w:rsid w:val="00005E6A"/>
    <w:rsid w:val="0001549B"/>
    <w:rsid w:val="0001559C"/>
    <w:rsid w:val="00016AEC"/>
    <w:rsid w:val="00016CBE"/>
    <w:rsid w:val="0001710A"/>
    <w:rsid w:val="0002016E"/>
    <w:rsid w:val="000220A7"/>
    <w:rsid w:val="00031A5A"/>
    <w:rsid w:val="0004399D"/>
    <w:rsid w:val="00047516"/>
    <w:rsid w:val="00047A11"/>
    <w:rsid w:val="00054AEA"/>
    <w:rsid w:val="00056A1C"/>
    <w:rsid w:val="00057541"/>
    <w:rsid w:val="00066391"/>
    <w:rsid w:val="0006654D"/>
    <w:rsid w:val="00067DEF"/>
    <w:rsid w:val="00072DAD"/>
    <w:rsid w:val="00074D07"/>
    <w:rsid w:val="00077B96"/>
    <w:rsid w:val="00085E08"/>
    <w:rsid w:val="00090055"/>
    <w:rsid w:val="00092622"/>
    <w:rsid w:val="000A47B6"/>
    <w:rsid w:val="000A681E"/>
    <w:rsid w:val="000A72F5"/>
    <w:rsid w:val="000B1F95"/>
    <w:rsid w:val="000B38AE"/>
    <w:rsid w:val="000B79F9"/>
    <w:rsid w:val="000C564A"/>
    <w:rsid w:val="000C646C"/>
    <w:rsid w:val="000D060F"/>
    <w:rsid w:val="000D65FD"/>
    <w:rsid w:val="000D6A61"/>
    <w:rsid w:val="000D7445"/>
    <w:rsid w:val="000E2188"/>
    <w:rsid w:val="000E475B"/>
    <w:rsid w:val="000E7E1C"/>
    <w:rsid w:val="000E7E52"/>
    <w:rsid w:val="000F116B"/>
    <w:rsid w:val="000F47E0"/>
    <w:rsid w:val="000F79C3"/>
    <w:rsid w:val="00101E33"/>
    <w:rsid w:val="00101FBD"/>
    <w:rsid w:val="00105E30"/>
    <w:rsid w:val="001069CD"/>
    <w:rsid w:val="001079DD"/>
    <w:rsid w:val="001147BE"/>
    <w:rsid w:val="00114B61"/>
    <w:rsid w:val="001157F9"/>
    <w:rsid w:val="00116DD8"/>
    <w:rsid w:val="00120E39"/>
    <w:rsid w:val="00126755"/>
    <w:rsid w:val="0012786A"/>
    <w:rsid w:val="00130D73"/>
    <w:rsid w:val="0013296B"/>
    <w:rsid w:val="00132B97"/>
    <w:rsid w:val="001350A7"/>
    <w:rsid w:val="0013575F"/>
    <w:rsid w:val="00135F27"/>
    <w:rsid w:val="00135F2A"/>
    <w:rsid w:val="00137886"/>
    <w:rsid w:val="00143815"/>
    <w:rsid w:val="00144ACB"/>
    <w:rsid w:val="00146944"/>
    <w:rsid w:val="0016254C"/>
    <w:rsid w:val="00163E2E"/>
    <w:rsid w:val="00172170"/>
    <w:rsid w:val="0017255E"/>
    <w:rsid w:val="001740D8"/>
    <w:rsid w:val="00175B3B"/>
    <w:rsid w:val="00180336"/>
    <w:rsid w:val="00181134"/>
    <w:rsid w:val="0018157E"/>
    <w:rsid w:val="00186D23"/>
    <w:rsid w:val="00187DCB"/>
    <w:rsid w:val="00190268"/>
    <w:rsid w:val="001968D1"/>
    <w:rsid w:val="001A127A"/>
    <w:rsid w:val="001A4DC3"/>
    <w:rsid w:val="001A78F8"/>
    <w:rsid w:val="001B1112"/>
    <w:rsid w:val="001B11D1"/>
    <w:rsid w:val="001B26F2"/>
    <w:rsid w:val="001B61D3"/>
    <w:rsid w:val="001B797F"/>
    <w:rsid w:val="001C0905"/>
    <w:rsid w:val="001C139B"/>
    <w:rsid w:val="001D00FA"/>
    <w:rsid w:val="001D02C8"/>
    <w:rsid w:val="001D0CC7"/>
    <w:rsid w:val="001D5857"/>
    <w:rsid w:val="001D6C76"/>
    <w:rsid w:val="001E1802"/>
    <w:rsid w:val="001E2D40"/>
    <w:rsid w:val="001E4EFA"/>
    <w:rsid w:val="001E7800"/>
    <w:rsid w:val="001F585F"/>
    <w:rsid w:val="001F7408"/>
    <w:rsid w:val="0020226B"/>
    <w:rsid w:val="0020271B"/>
    <w:rsid w:val="002039CD"/>
    <w:rsid w:val="00203A4E"/>
    <w:rsid w:val="0020446B"/>
    <w:rsid w:val="002047FD"/>
    <w:rsid w:val="00206304"/>
    <w:rsid w:val="00222DF5"/>
    <w:rsid w:val="0022399E"/>
    <w:rsid w:val="00223CA8"/>
    <w:rsid w:val="00225FF8"/>
    <w:rsid w:val="00230BE1"/>
    <w:rsid w:val="002368DF"/>
    <w:rsid w:val="00236F8D"/>
    <w:rsid w:val="00237637"/>
    <w:rsid w:val="00245F84"/>
    <w:rsid w:val="00246133"/>
    <w:rsid w:val="00250570"/>
    <w:rsid w:val="0025175E"/>
    <w:rsid w:val="00251B9C"/>
    <w:rsid w:val="00252BAC"/>
    <w:rsid w:val="00256696"/>
    <w:rsid w:val="00256886"/>
    <w:rsid w:val="002623BD"/>
    <w:rsid w:val="00264A90"/>
    <w:rsid w:val="0027112F"/>
    <w:rsid w:val="00271D2B"/>
    <w:rsid w:val="0027705C"/>
    <w:rsid w:val="00280D45"/>
    <w:rsid w:val="00281B05"/>
    <w:rsid w:val="0028451B"/>
    <w:rsid w:val="002870C3"/>
    <w:rsid w:val="00292A89"/>
    <w:rsid w:val="00294A00"/>
    <w:rsid w:val="00297A7C"/>
    <w:rsid w:val="00297CBF"/>
    <w:rsid w:val="00297E56"/>
    <w:rsid w:val="002A1297"/>
    <w:rsid w:val="002A2CC5"/>
    <w:rsid w:val="002A3248"/>
    <w:rsid w:val="002A5E88"/>
    <w:rsid w:val="002A7118"/>
    <w:rsid w:val="002B28FC"/>
    <w:rsid w:val="002B4938"/>
    <w:rsid w:val="002B7BA0"/>
    <w:rsid w:val="002C0B9F"/>
    <w:rsid w:val="002D0F96"/>
    <w:rsid w:val="002D203A"/>
    <w:rsid w:val="002D3431"/>
    <w:rsid w:val="002D4EC5"/>
    <w:rsid w:val="002D6C0A"/>
    <w:rsid w:val="002E00C1"/>
    <w:rsid w:val="002E1C43"/>
    <w:rsid w:val="002E46B4"/>
    <w:rsid w:val="002E72EF"/>
    <w:rsid w:val="002E7E3B"/>
    <w:rsid w:val="002E7F86"/>
    <w:rsid w:val="002F10CE"/>
    <w:rsid w:val="002F41D5"/>
    <w:rsid w:val="002F5108"/>
    <w:rsid w:val="00311EE2"/>
    <w:rsid w:val="003143D0"/>
    <w:rsid w:val="00314D34"/>
    <w:rsid w:val="003276ED"/>
    <w:rsid w:val="00327774"/>
    <w:rsid w:val="00330D61"/>
    <w:rsid w:val="0033206E"/>
    <w:rsid w:val="00332B6E"/>
    <w:rsid w:val="00337F37"/>
    <w:rsid w:val="00340060"/>
    <w:rsid w:val="00342344"/>
    <w:rsid w:val="00342E00"/>
    <w:rsid w:val="0034517B"/>
    <w:rsid w:val="003507BB"/>
    <w:rsid w:val="003619B5"/>
    <w:rsid w:val="00362166"/>
    <w:rsid w:val="00363D88"/>
    <w:rsid w:val="003667E5"/>
    <w:rsid w:val="00370E37"/>
    <w:rsid w:val="003720DF"/>
    <w:rsid w:val="003840A4"/>
    <w:rsid w:val="00384F79"/>
    <w:rsid w:val="00385D0E"/>
    <w:rsid w:val="003A2E50"/>
    <w:rsid w:val="003B170D"/>
    <w:rsid w:val="003B292D"/>
    <w:rsid w:val="003B4EA4"/>
    <w:rsid w:val="003C10D7"/>
    <w:rsid w:val="003C13D0"/>
    <w:rsid w:val="003C770F"/>
    <w:rsid w:val="003D115E"/>
    <w:rsid w:val="003D1D51"/>
    <w:rsid w:val="003D2448"/>
    <w:rsid w:val="003D3F1B"/>
    <w:rsid w:val="003E39E2"/>
    <w:rsid w:val="003E41BA"/>
    <w:rsid w:val="003E53A3"/>
    <w:rsid w:val="003F0A98"/>
    <w:rsid w:val="003F375E"/>
    <w:rsid w:val="00400B3F"/>
    <w:rsid w:val="00402180"/>
    <w:rsid w:val="00404278"/>
    <w:rsid w:val="004106DB"/>
    <w:rsid w:val="00412A33"/>
    <w:rsid w:val="0041513B"/>
    <w:rsid w:val="00415151"/>
    <w:rsid w:val="0041566D"/>
    <w:rsid w:val="004159C3"/>
    <w:rsid w:val="004217F3"/>
    <w:rsid w:val="00423E99"/>
    <w:rsid w:val="00424163"/>
    <w:rsid w:val="00424B0C"/>
    <w:rsid w:val="0042501A"/>
    <w:rsid w:val="00425C0D"/>
    <w:rsid w:val="00427CCB"/>
    <w:rsid w:val="0043000A"/>
    <w:rsid w:val="00431F4D"/>
    <w:rsid w:val="00432A7A"/>
    <w:rsid w:val="004409AB"/>
    <w:rsid w:val="00443409"/>
    <w:rsid w:val="00447651"/>
    <w:rsid w:val="004577B9"/>
    <w:rsid w:val="00461EB4"/>
    <w:rsid w:val="00464B93"/>
    <w:rsid w:val="00466717"/>
    <w:rsid w:val="00470DA7"/>
    <w:rsid w:val="00473D2B"/>
    <w:rsid w:val="00493104"/>
    <w:rsid w:val="00494B2D"/>
    <w:rsid w:val="00495547"/>
    <w:rsid w:val="0049740A"/>
    <w:rsid w:val="004A0EA2"/>
    <w:rsid w:val="004A250E"/>
    <w:rsid w:val="004A2831"/>
    <w:rsid w:val="004A7923"/>
    <w:rsid w:val="004B168E"/>
    <w:rsid w:val="004B5180"/>
    <w:rsid w:val="004B707C"/>
    <w:rsid w:val="004C1A95"/>
    <w:rsid w:val="004C2900"/>
    <w:rsid w:val="004C4A6A"/>
    <w:rsid w:val="004C6761"/>
    <w:rsid w:val="004E1FBC"/>
    <w:rsid w:val="004F072A"/>
    <w:rsid w:val="004F47A9"/>
    <w:rsid w:val="004F6F86"/>
    <w:rsid w:val="00501DCA"/>
    <w:rsid w:val="00505F61"/>
    <w:rsid w:val="00506244"/>
    <w:rsid w:val="0051193E"/>
    <w:rsid w:val="0051467F"/>
    <w:rsid w:val="0052113E"/>
    <w:rsid w:val="00530F9B"/>
    <w:rsid w:val="00532415"/>
    <w:rsid w:val="00533757"/>
    <w:rsid w:val="00534227"/>
    <w:rsid w:val="00535968"/>
    <w:rsid w:val="00537D46"/>
    <w:rsid w:val="00540DA5"/>
    <w:rsid w:val="0054239D"/>
    <w:rsid w:val="0054565A"/>
    <w:rsid w:val="00550C91"/>
    <w:rsid w:val="00557D6D"/>
    <w:rsid w:val="005631B7"/>
    <w:rsid w:val="00565F04"/>
    <w:rsid w:val="005674FA"/>
    <w:rsid w:val="00567F1C"/>
    <w:rsid w:val="00572477"/>
    <w:rsid w:val="00573C22"/>
    <w:rsid w:val="00574C36"/>
    <w:rsid w:val="00576C77"/>
    <w:rsid w:val="005773EC"/>
    <w:rsid w:val="00581612"/>
    <w:rsid w:val="005828BF"/>
    <w:rsid w:val="00584CD6"/>
    <w:rsid w:val="005900E1"/>
    <w:rsid w:val="005906AF"/>
    <w:rsid w:val="00591A12"/>
    <w:rsid w:val="005A3DE3"/>
    <w:rsid w:val="005B528C"/>
    <w:rsid w:val="005B69FF"/>
    <w:rsid w:val="005B6F07"/>
    <w:rsid w:val="005B70B4"/>
    <w:rsid w:val="005B7F8F"/>
    <w:rsid w:val="005C32B0"/>
    <w:rsid w:val="005C4011"/>
    <w:rsid w:val="005C4F42"/>
    <w:rsid w:val="005C768E"/>
    <w:rsid w:val="005D0B3B"/>
    <w:rsid w:val="005E1949"/>
    <w:rsid w:val="005E1D1E"/>
    <w:rsid w:val="005E6C86"/>
    <w:rsid w:val="005E7F0C"/>
    <w:rsid w:val="005F5BF5"/>
    <w:rsid w:val="006006A7"/>
    <w:rsid w:val="006076FD"/>
    <w:rsid w:val="006117D3"/>
    <w:rsid w:val="0061643E"/>
    <w:rsid w:val="006210D2"/>
    <w:rsid w:val="006245AF"/>
    <w:rsid w:val="0062726D"/>
    <w:rsid w:val="00631A5F"/>
    <w:rsid w:val="0063357F"/>
    <w:rsid w:val="006337AD"/>
    <w:rsid w:val="0063450E"/>
    <w:rsid w:val="00641622"/>
    <w:rsid w:val="006464C5"/>
    <w:rsid w:val="00646D40"/>
    <w:rsid w:val="00647D29"/>
    <w:rsid w:val="00647DE0"/>
    <w:rsid w:val="00650028"/>
    <w:rsid w:val="00651044"/>
    <w:rsid w:val="006602E7"/>
    <w:rsid w:val="006611EA"/>
    <w:rsid w:val="00664F84"/>
    <w:rsid w:val="0066533E"/>
    <w:rsid w:val="006731D2"/>
    <w:rsid w:val="00675959"/>
    <w:rsid w:val="00680F82"/>
    <w:rsid w:val="006868CE"/>
    <w:rsid w:val="006929F9"/>
    <w:rsid w:val="00696B1E"/>
    <w:rsid w:val="006A2BE0"/>
    <w:rsid w:val="006A3B12"/>
    <w:rsid w:val="006A5929"/>
    <w:rsid w:val="006B0525"/>
    <w:rsid w:val="006B096B"/>
    <w:rsid w:val="006B105D"/>
    <w:rsid w:val="006B2599"/>
    <w:rsid w:val="006B2D6F"/>
    <w:rsid w:val="006B4B76"/>
    <w:rsid w:val="006C0076"/>
    <w:rsid w:val="006C2400"/>
    <w:rsid w:val="006C2B98"/>
    <w:rsid w:val="006C4BA3"/>
    <w:rsid w:val="006C4E47"/>
    <w:rsid w:val="006C71C0"/>
    <w:rsid w:val="006C7A75"/>
    <w:rsid w:val="006D06D9"/>
    <w:rsid w:val="006D2BEB"/>
    <w:rsid w:val="006D2DE6"/>
    <w:rsid w:val="006D2EF2"/>
    <w:rsid w:val="006D5CC0"/>
    <w:rsid w:val="006E426A"/>
    <w:rsid w:val="006E4AAD"/>
    <w:rsid w:val="006E7145"/>
    <w:rsid w:val="006F79BF"/>
    <w:rsid w:val="006F7EEA"/>
    <w:rsid w:val="007034E9"/>
    <w:rsid w:val="0071471C"/>
    <w:rsid w:val="007153E4"/>
    <w:rsid w:val="00720F8D"/>
    <w:rsid w:val="007224DC"/>
    <w:rsid w:val="00723219"/>
    <w:rsid w:val="007240AD"/>
    <w:rsid w:val="00726828"/>
    <w:rsid w:val="00730C74"/>
    <w:rsid w:val="00731CC8"/>
    <w:rsid w:val="0073269F"/>
    <w:rsid w:val="007334FA"/>
    <w:rsid w:val="00736E4A"/>
    <w:rsid w:val="00741902"/>
    <w:rsid w:val="00741D96"/>
    <w:rsid w:val="0074600E"/>
    <w:rsid w:val="007513EF"/>
    <w:rsid w:val="0075613E"/>
    <w:rsid w:val="007573BE"/>
    <w:rsid w:val="0076449C"/>
    <w:rsid w:val="007658DB"/>
    <w:rsid w:val="00765EFD"/>
    <w:rsid w:val="007674C3"/>
    <w:rsid w:val="007676A1"/>
    <w:rsid w:val="007739A5"/>
    <w:rsid w:val="00774053"/>
    <w:rsid w:val="00775927"/>
    <w:rsid w:val="007805CA"/>
    <w:rsid w:val="00786404"/>
    <w:rsid w:val="0078722F"/>
    <w:rsid w:val="0078765C"/>
    <w:rsid w:val="00787865"/>
    <w:rsid w:val="00791318"/>
    <w:rsid w:val="00791AA0"/>
    <w:rsid w:val="00791F37"/>
    <w:rsid w:val="0079239F"/>
    <w:rsid w:val="00792560"/>
    <w:rsid w:val="007945B3"/>
    <w:rsid w:val="00796045"/>
    <w:rsid w:val="00796C55"/>
    <w:rsid w:val="00797F7A"/>
    <w:rsid w:val="007A3091"/>
    <w:rsid w:val="007A4EBF"/>
    <w:rsid w:val="007A6015"/>
    <w:rsid w:val="007A67C7"/>
    <w:rsid w:val="007A7AD9"/>
    <w:rsid w:val="007B012A"/>
    <w:rsid w:val="007B0438"/>
    <w:rsid w:val="007C0A4D"/>
    <w:rsid w:val="007C2F83"/>
    <w:rsid w:val="007C4F6E"/>
    <w:rsid w:val="007D0938"/>
    <w:rsid w:val="007D1724"/>
    <w:rsid w:val="007D5C6E"/>
    <w:rsid w:val="007D6539"/>
    <w:rsid w:val="007D65AF"/>
    <w:rsid w:val="007E0A8A"/>
    <w:rsid w:val="007E4D96"/>
    <w:rsid w:val="007E5D6A"/>
    <w:rsid w:val="007E7A44"/>
    <w:rsid w:val="007F32FC"/>
    <w:rsid w:val="007F335A"/>
    <w:rsid w:val="007F4EE4"/>
    <w:rsid w:val="007F56CA"/>
    <w:rsid w:val="00804AAC"/>
    <w:rsid w:val="008139D6"/>
    <w:rsid w:val="00814959"/>
    <w:rsid w:val="00816841"/>
    <w:rsid w:val="00821C79"/>
    <w:rsid w:val="008220AA"/>
    <w:rsid w:val="00825420"/>
    <w:rsid w:val="00837428"/>
    <w:rsid w:val="008429C7"/>
    <w:rsid w:val="00851A5B"/>
    <w:rsid w:val="0085264F"/>
    <w:rsid w:val="0085577F"/>
    <w:rsid w:val="008561B6"/>
    <w:rsid w:val="00861D86"/>
    <w:rsid w:val="00864654"/>
    <w:rsid w:val="008672E0"/>
    <w:rsid w:val="0087140E"/>
    <w:rsid w:val="00876EDD"/>
    <w:rsid w:val="00880BD9"/>
    <w:rsid w:val="0088387F"/>
    <w:rsid w:val="00887375"/>
    <w:rsid w:val="008A0CB4"/>
    <w:rsid w:val="008A3484"/>
    <w:rsid w:val="008A4FD2"/>
    <w:rsid w:val="008B611D"/>
    <w:rsid w:val="008C0C97"/>
    <w:rsid w:val="008D123B"/>
    <w:rsid w:val="008D1EA2"/>
    <w:rsid w:val="008D573F"/>
    <w:rsid w:val="008D6A4C"/>
    <w:rsid w:val="008D7FC2"/>
    <w:rsid w:val="008E087A"/>
    <w:rsid w:val="008E1EB7"/>
    <w:rsid w:val="008E7756"/>
    <w:rsid w:val="008F752C"/>
    <w:rsid w:val="0091528C"/>
    <w:rsid w:val="009176CD"/>
    <w:rsid w:val="00920860"/>
    <w:rsid w:val="009229C3"/>
    <w:rsid w:val="00925F78"/>
    <w:rsid w:val="00926D3A"/>
    <w:rsid w:val="009336C4"/>
    <w:rsid w:val="00936395"/>
    <w:rsid w:val="009368D6"/>
    <w:rsid w:val="009447C9"/>
    <w:rsid w:val="00952965"/>
    <w:rsid w:val="009538F6"/>
    <w:rsid w:val="00956705"/>
    <w:rsid w:val="009567AA"/>
    <w:rsid w:val="009573EC"/>
    <w:rsid w:val="00957792"/>
    <w:rsid w:val="00957B42"/>
    <w:rsid w:val="00960FC6"/>
    <w:rsid w:val="009619DE"/>
    <w:rsid w:val="00967D45"/>
    <w:rsid w:val="00985390"/>
    <w:rsid w:val="009871C2"/>
    <w:rsid w:val="00990EC3"/>
    <w:rsid w:val="009930D4"/>
    <w:rsid w:val="009958C3"/>
    <w:rsid w:val="00996546"/>
    <w:rsid w:val="009A41AD"/>
    <w:rsid w:val="009A4BE4"/>
    <w:rsid w:val="009B0BE7"/>
    <w:rsid w:val="009B5FDF"/>
    <w:rsid w:val="009C5706"/>
    <w:rsid w:val="009D1451"/>
    <w:rsid w:val="009D1CEA"/>
    <w:rsid w:val="009D26BA"/>
    <w:rsid w:val="009D3CF4"/>
    <w:rsid w:val="009D4D43"/>
    <w:rsid w:val="009E0D78"/>
    <w:rsid w:val="009E4D23"/>
    <w:rsid w:val="009E594F"/>
    <w:rsid w:val="009E5AE3"/>
    <w:rsid w:val="009F073D"/>
    <w:rsid w:val="009F0B37"/>
    <w:rsid w:val="009F1B0B"/>
    <w:rsid w:val="009F44EC"/>
    <w:rsid w:val="009F53C5"/>
    <w:rsid w:val="009F6541"/>
    <w:rsid w:val="00A06483"/>
    <w:rsid w:val="00A06C25"/>
    <w:rsid w:val="00A07464"/>
    <w:rsid w:val="00A1276E"/>
    <w:rsid w:val="00A15AA0"/>
    <w:rsid w:val="00A33964"/>
    <w:rsid w:val="00A35E58"/>
    <w:rsid w:val="00A44F59"/>
    <w:rsid w:val="00A4596A"/>
    <w:rsid w:val="00A4726E"/>
    <w:rsid w:val="00A60E01"/>
    <w:rsid w:val="00A657A9"/>
    <w:rsid w:val="00A742F2"/>
    <w:rsid w:val="00A74ACD"/>
    <w:rsid w:val="00A754D5"/>
    <w:rsid w:val="00A75F22"/>
    <w:rsid w:val="00A76778"/>
    <w:rsid w:val="00A7749E"/>
    <w:rsid w:val="00A776A0"/>
    <w:rsid w:val="00A83D9A"/>
    <w:rsid w:val="00A90C9A"/>
    <w:rsid w:val="00A920FC"/>
    <w:rsid w:val="00A938F0"/>
    <w:rsid w:val="00A93E35"/>
    <w:rsid w:val="00A94F76"/>
    <w:rsid w:val="00A95726"/>
    <w:rsid w:val="00A95A06"/>
    <w:rsid w:val="00A95D46"/>
    <w:rsid w:val="00A9672B"/>
    <w:rsid w:val="00A96ECF"/>
    <w:rsid w:val="00AA1566"/>
    <w:rsid w:val="00AA1BB6"/>
    <w:rsid w:val="00AA2867"/>
    <w:rsid w:val="00AA6758"/>
    <w:rsid w:val="00AB2BA4"/>
    <w:rsid w:val="00AB4742"/>
    <w:rsid w:val="00AC221D"/>
    <w:rsid w:val="00AC2E16"/>
    <w:rsid w:val="00AC3927"/>
    <w:rsid w:val="00AC7B59"/>
    <w:rsid w:val="00AD5394"/>
    <w:rsid w:val="00AE20E3"/>
    <w:rsid w:val="00AF070B"/>
    <w:rsid w:val="00AF0BFD"/>
    <w:rsid w:val="00AF4521"/>
    <w:rsid w:val="00AF46EE"/>
    <w:rsid w:val="00AF4EAB"/>
    <w:rsid w:val="00B016B6"/>
    <w:rsid w:val="00B0585E"/>
    <w:rsid w:val="00B077DC"/>
    <w:rsid w:val="00B15004"/>
    <w:rsid w:val="00B178CD"/>
    <w:rsid w:val="00B277C0"/>
    <w:rsid w:val="00B27927"/>
    <w:rsid w:val="00B3043E"/>
    <w:rsid w:val="00B3206F"/>
    <w:rsid w:val="00B33442"/>
    <w:rsid w:val="00B34FF7"/>
    <w:rsid w:val="00B36E38"/>
    <w:rsid w:val="00B459BA"/>
    <w:rsid w:val="00B46290"/>
    <w:rsid w:val="00B47478"/>
    <w:rsid w:val="00B50B91"/>
    <w:rsid w:val="00B51A26"/>
    <w:rsid w:val="00B55668"/>
    <w:rsid w:val="00B559B3"/>
    <w:rsid w:val="00B60D42"/>
    <w:rsid w:val="00B664B2"/>
    <w:rsid w:val="00B66AF1"/>
    <w:rsid w:val="00B67628"/>
    <w:rsid w:val="00B67A61"/>
    <w:rsid w:val="00B748AD"/>
    <w:rsid w:val="00B753D3"/>
    <w:rsid w:val="00B76CD4"/>
    <w:rsid w:val="00B80256"/>
    <w:rsid w:val="00B82A6B"/>
    <w:rsid w:val="00B87EE2"/>
    <w:rsid w:val="00B906BC"/>
    <w:rsid w:val="00B91349"/>
    <w:rsid w:val="00B9401F"/>
    <w:rsid w:val="00B96076"/>
    <w:rsid w:val="00B96C45"/>
    <w:rsid w:val="00B9709B"/>
    <w:rsid w:val="00BA1E56"/>
    <w:rsid w:val="00BA2D10"/>
    <w:rsid w:val="00BA356A"/>
    <w:rsid w:val="00BB22AF"/>
    <w:rsid w:val="00BB24A9"/>
    <w:rsid w:val="00BB6D7A"/>
    <w:rsid w:val="00BC0203"/>
    <w:rsid w:val="00BC030B"/>
    <w:rsid w:val="00BC2AA2"/>
    <w:rsid w:val="00BC4D03"/>
    <w:rsid w:val="00BC62FF"/>
    <w:rsid w:val="00BD14EC"/>
    <w:rsid w:val="00BD1FCB"/>
    <w:rsid w:val="00BD3632"/>
    <w:rsid w:val="00BD516B"/>
    <w:rsid w:val="00BE164E"/>
    <w:rsid w:val="00BE2400"/>
    <w:rsid w:val="00BE3027"/>
    <w:rsid w:val="00BE4351"/>
    <w:rsid w:val="00BE6ECD"/>
    <w:rsid w:val="00BF255B"/>
    <w:rsid w:val="00BF2881"/>
    <w:rsid w:val="00BF2E0D"/>
    <w:rsid w:val="00BF57F8"/>
    <w:rsid w:val="00BF7989"/>
    <w:rsid w:val="00C01E81"/>
    <w:rsid w:val="00C0268A"/>
    <w:rsid w:val="00C0439A"/>
    <w:rsid w:val="00C0766C"/>
    <w:rsid w:val="00C106BB"/>
    <w:rsid w:val="00C107A8"/>
    <w:rsid w:val="00C10CFF"/>
    <w:rsid w:val="00C1458B"/>
    <w:rsid w:val="00C21D00"/>
    <w:rsid w:val="00C248E9"/>
    <w:rsid w:val="00C251DB"/>
    <w:rsid w:val="00C2710B"/>
    <w:rsid w:val="00C31429"/>
    <w:rsid w:val="00C34FFA"/>
    <w:rsid w:val="00C41E3E"/>
    <w:rsid w:val="00C42C4B"/>
    <w:rsid w:val="00C45473"/>
    <w:rsid w:val="00C50DF3"/>
    <w:rsid w:val="00C56109"/>
    <w:rsid w:val="00C656DC"/>
    <w:rsid w:val="00C838A9"/>
    <w:rsid w:val="00C9148E"/>
    <w:rsid w:val="00C915E8"/>
    <w:rsid w:val="00C93E3E"/>
    <w:rsid w:val="00C97137"/>
    <w:rsid w:val="00C97779"/>
    <w:rsid w:val="00C97D3F"/>
    <w:rsid w:val="00CA6C20"/>
    <w:rsid w:val="00CB12BB"/>
    <w:rsid w:val="00CB52C5"/>
    <w:rsid w:val="00CB6488"/>
    <w:rsid w:val="00CC09EA"/>
    <w:rsid w:val="00CC107C"/>
    <w:rsid w:val="00CC10EB"/>
    <w:rsid w:val="00CD06D1"/>
    <w:rsid w:val="00CD22FE"/>
    <w:rsid w:val="00CD5704"/>
    <w:rsid w:val="00CD6F72"/>
    <w:rsid w:val="00CE3050"/>
    <w:rsid w:val="00CE4B19"/>
    <w:rsid w:val="00CE7C8B"/>
    <w:rsid w:val="00D011D6"/>
    <w:rsid w:val="00D0253A"/>
    <w:rsid w:val="00D04FFB"/>
    <w:rsid w:val="00D0707A"/>
    <w:rsid w:val="00D103BD"/>
    <w:rsid w:val="00D1128F"/>
    <w:rsid w:val="00D15C08"/>
    <w:rsid w:val="00D15D1B"/>
    <w:rsid w:val="00D2158C"/>
    <w:rsid w:val="00D22ACF"/>
    <w:rsid w:val="00D23627"/>
    <w:rsid w:val="00D23722"/>
    <w:rsid w:val="00D274C2"/>
    <w:rsid w:val="00D37D16"/>
    <w:rsid w:val="00D434F3"/>
    <w:rsid w:val="00D531FF"/>
    <w:rsid w:val="00D611FA"/>
    <w:rsid w:val="00D633A0"/>
    <w:rsid w:val="00D642D5"/>
    <w:rsid w:val="00D66CE1"/>
    <w:rsid w:val="00D71F38"/>
    <w:rsid w:val="00D75237"/>
    <w:rsid w:val="00D776B8"/>
    <w:rsid w:val="00D80F0D"/>
    <w:rsid w:val="00D8130D"/>
    <w:rsid w:val="00D81454"/>
    <w:rsid w:val="00D851AE"/>
    <w:rsid w:val="00D855D6"/>
    <w:rsid w:val="00D903A0"/>
    <w:rsid w:val="00D91D57"/>
    <w:rsid w:val="00D95254"/>
    <w:rsid w:val="00D96971"/>
    <w:rsid w:val="00DA45BC"/>
    <w:rsid w:val="00DB193C"/>
    <w:rsid w:val="00DB1C87"/>
    <w:rsid w:val="00DB5819"/>
    <w:rsid w:val="00DB58D3"/>
    <w:rsid w:val="00DB7D96"/>
    <w:rsid w:val="00DC5DB2"/>
    <w:rsid w:val="00DC6542"/>
    <w:rsid w:val="00DD68C9"/>
    <w:rsid w:val="00DD77B8"/>
    <w:rsid w:val="00DE0170"/>
    <w:rsid w:val="00DE12EF"/>
    <w:rsid w:val="00DE156B"/>
    <w:rsid w:val="00DE294F"/>
    <w:rsid w:val="00DE3E9B"/>
    <w:rsid w:val="00DE41DE"/>
    <w:rsid w:val="00DE7B6E"/>
    <w:rsid w:val="00DF2E46"/>
    <w:rsid w:val="00DF7EB0"/>
    <w:rsid w:val="00E01A37"/>
    <w:rsid w:val="00E03B93"/>
    <w:rsid w:val="00E047C0"/>
    <w:rsid w:val="00E150AC"/>
    <w:rsid w:val="00E3168E"/>
    <w:rsid w:val="00E3210A"/>
    <w:rsid w:val="00E3720B"/>
    <w:rsid w:val="00E426EF"/>
    <w:rsid w:val="00E4320B"/>
    <w:rsid w:val="00E43EFB"/>
    <w:rsid w:val="00E501B6"/>
    <w:rsid w:val="00E50B8B"/>
    <w:rsid w:val="00E51CC3"/>
    <w:rsid w:val="00E52F9A"/>
    <w:rsid w:val="00E530A7"/>
    <w:rsid w:val="00E5552C"/>
    <w:rsid w:val="00E611F7"/>
    <w:rsid w:val="00E67B39"/>
    <w:rsid w:val="00E711F3"/>
    <w:rsid w:val="00E728A7"/>
    <w:rsid w:val="00E930FC"/>
    <w:rsid w:val="00E952BC"/>
    <w:rsid w:val="00E95776"/>
    <w:rsid w:val="00EA0EE1"/>
    <w:rsid w:val="00EA3D5D"/>
    <w:rsid w:val="00EA7B44"/>
    <w:rsid w:val="00EB2F34"/>
    <w:rsid w:val="00EB3938"/>
    <w:rsid w:val="00EB3C1D"/>
    <w:rsid w:val="00EB3EC2"/>
    <w:rsid w:val="00EB4903"/>
    <w:rsid w:val="00EB792A"/>
    <w:rsid w:val="00EC08DD"/>
    <w:rsid w:val="00ED2624"/>
    <w:rsid w:val="00ED32F1"/>
    <w:rsid w:val="00ED3F29"/>
    <w:rsid w:val="00ED434A"/>
    <w:rsid w:val="00ED7D2F"/>
    <w:rsid w:val="00EE0A72"/>
    <w:rsid w:val="00EE776E"/>
    <w:rsid w:val="00EF47D8"/>
    <w:rsid w:val="00EF605A"/>
    <w:rsid w:val="00F00DDC"/>
    <w:rsid w:val="00F013DA"/>
    <w:rsid w:val="00F03D78"/>
    <w:rsid w:val="00F03EA4"/>
    <w:rsid w:val="00F10453"/>
    <w:rsid w:val="00F14072"/>
    <w:rsid w:val="00F141B4"/>
    <w:rsid w:val="00F14CE5"/>
    <w:rsid w:val="00F24AE5"/>
    <w:rsid w:val="00F250C6"/>
    <w:rsid w:val="00F25FE6"/>
    <w:rsid w:val="00F26A30"/>
    <w:rsid w:val="00F27D1F"/>
    <w:rsid w:val="00F376BD"/>
    <w:rsid w:val="00F40F73"/>
    <w:rsid w:val="00F47EC8"/>
    <w:rsid w:val="00F52884"/>
    <w:rsid w:val="00F566D9"/>
    <w:rsid w:val="00F60732"/>
    <w:rsid w:val="00F6488F"/>
    <w:rsid w:val="00F6653B"/>
    <w:rsid w:val="00F74592"/>
    <w:rsid w:val="00F75F0F"/>
    <w:rsid w:val="00F77923"/>
    <w:rsid w:val="00F77B5D"/>
    <w:rsid w:val="00F87D42"/>
    <w:rsid w:val="00F93F99"/>
    <w:rsid w:val="00F94067"/>
    <w:rsid w:val="00F9552B"/>
    <w:rsid w:val="00F9693B"/>
    <w:rsid w:val="00F97FB5"/>
    <w:rsid w:val="00FA04EB"/>
    <w:rsid w:val="00FA3C9A"/>
    <w:rsid w:val="00FA67F2"/>
    <w:rsid w:val="00FA6E6F"/>
    <w:rsid w:val="00FB32BF"/>
    <w:rsid w:val="00FC2332"/>
    <w:rsid w:val="00FC40B7"/>
    <w:rsid w:val="00FD0942"/>
    <w:rsid w:val="00FD09D8"/>
    <w:rsid w:val="00FD0BA4"/>
    <w:rsid w:val="00FD4AEE"/>
    <w:rsid w:val="00FE14D1"/>
    <w:rsid w:val="00FE2056"/>
    <w:rsid w:val="00FE2579"/>
    <w:rsid w:val="00FE31B5"/>
    <w:rsid w:val="00FE7F7A"/>
    <w:rsid w:val="00FF5BCF"/>
    <w:rsid w:val="00FF5D00"/>
    <w:rsid w:val="00FF76C3"/>
    <w:rsid w:val="00FF7A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1B53"/>
  <w15:docId w15:val="{826AF982-567B-4631-AE6F-1252F166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D07"/>
    <w:pPr>
      <w:spacing w:after="0" w:line="240" w:lineRule="auto"/>
      <w:jc w:val="both"/>
    </w:pPr>
    <w:rPr>
      <w:rFonts w:ascii="Arial" w:hAnsi="Arial"/>
      <w:sz w:val="24"/>
      <w:szCs w:val="24"/>
      <w:lang w:val="es-CO"/>
    </w:rPr>
  </w:style>
  <w:style w:type="paragraph" w:styleId="Ttulo1">
    <w:name w:val="heading 1"/>
    <w:basedOn w:val="Normal"/>
    <w:next w:val="Normal"/>
    <w:link w:val="Ttulo1Car"/>
    <w:uiPriority w:val="9"/>
    <w:qFormat/>
    <w:rsid w:val="000C564A"/>
    <w:pPr>
      <w:keepNext/>
      <w:numPr>
        <w:numId w:val="1"/>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0C564A"/>
    <w:pPr>
      <w:keepNext/>
      <w:numPr>
        <w:ilvl w:val="1"/>
        <w:numId w:val="1"/>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B60D42"/>
    <w:pPr>
      <w:keepNext/>
      <w:numPr>
        <w:ilvl w:val="2"/>
        <w:numId w:val="1"/>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786404"/>
    <w:pPr>
      <w:keepNext/>
      <w:numPr>
        <w:ilvl w:val="3"/>
        <w:numId w:val="1"/>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786404"/>
    <w:pPr>
      <w:numPr>
        <w:ilvl w:val="4"/>
        <w:numId w:val="1"/>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786404"/>
    <w:pPr>
      <w:numPr>
        <w:ilvl w:val="5"/>
        <w:numId w:val="1"/>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786404"/>
    <w:pPr>
      <w:numPr>
        <w:ilvl w:val="6"/>
        <w:numId w:val="1"/>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786404"/>
    <w:pPr>
      <w:numPr>
        <w:ilvl w:val="7"/>
        <w:numId w:val="1"/>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786404"/>
    <w:pPr>
      <w:numPr>
        <w:ilvl w:val="8"/>
        <w:numId w:val="1"/>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564A"/>
    <w:rPr>
      <w:rFonts w:ascii="Arial" w:eastAsiaTheme="majorEastAsia" w:hAnsi="Arial" w:cstheme="majorBidi"/>
      <w:b/>
      <w:bCs/>
      <w:kern w:val="32"/>
      <w:sz w:val="24"/>
      <w:szCs w:val="32"/>
      <w:lang w:val="es-CO"/>
    </w:rPr>
  </w:style>
  <w:style w:type="paragraph" w:styleId="Descripcin">
    <w:name w:val="caption"/>
    <w:basedOn w:val="Normal"/>
    <w:next w:val="Normal"/>
    <w:uiPriority w:val="35"/>
    <w:unhideWhenUsed/>
    <w:rsid w:val="00BB22AF"/>
    <w:rPr>
      <w:b/>
      <w:bCs/>
      <w:sz w:val="18"/>
      <w:szCs w:val="18"/>
    </w:rPr>
  </w:style>
  <w:style w:type="paragraph" w:styleId="TDC3">
    <w:name w:val="toc 3"/>
    <w:basedOn w:val="Normal"/>
    <w:next w:val="Normal"/>
    <w:autoRedefine/>
    <w:uiPriority w:val="39"/>
    <w:semiHidden/>
    <w:unhideWhenUsed/>
    <w:rsid w:val="007F32FC"/>
    <w:pPr>
      <w:spacing w:after="100"/>
    </w:pPr>
  </w:style>
  <w:style w:type="character" w:customStyle="1" w:styleId="Ttulo2Car">
    <w:name w:val="Título 2 Car"/>
    <w:basedOn w:val="Fuentedeprrafopredeter"/>
    <w:link w:val="Ttulo2"/>
    <w:uiPriority w:val="9"/>
    <w:rsid w:val="000C564A"/>
    <w:rPr>
      <w:rFonts w:ascii="Arial" w:eastAsiaTheme="majorEastAsia" w:hAnsi="Arial" w:cstheme="majorBidi"/>
      <w:b/>
      <w:bCs/>
      <w:iCs/>
      <w:sz w:val="24"/>
      <w:szCs w:val="28"/>
      <w:lang w:val="es-CO"/>
    </w:rPr>
  </w:style>
  <w:style w:type="character" w:customStyle="1" w:styleId="Ttulo3Car">
    <w:name w:val="Título 3 Car"/>
    <w:basedOn w:val="Fuentedeprrafopredeter"/>
    <w:link w:val="Ttulo3"/>
    <w:uiPriority w:val="9"/>
    <w:rsid w:val="00B60D42"/>
    <w:rPr>
      <w:rFonts w:ascii="Arial" w:eastAsiaTheme="majorEastAsia" w:hAnsi="Arial" w:cstheme="majorBidi"/>
      <w:b/>
      <w:bCs/>
      <w:sz w:val="24"/>
      <w:szCs w:val="26"/>
      <w:lang w:val="es-CO"/>
    </w:rPr>
  </w:style>
  <w:style w:type="character" w:customStyle="1" w:styleId="Ttulo4Car">
    <w:name w:val="Título 4 Car"/>
    <w:basedOn w:val="Fuentedeprrafopredeter"/>
    <w:link w:val="Ttulo4"/>
    <w:uiPriority w:val="9"/>
    <w:semiHidden/>
    <w:rsid w:val="00786404"/>
    <w:rPr>
      <w:rFonts w:ascii="Arial" w:hAnsi="Arial" w:cstheme="majorBidi"/>
      <w:b/>
      <w:bCs/>
      <w:sz w:val="28"/>
      <w:szCs w:val="28"/>
      <w:lang w:val="es-CO"/>
    </w:rPr>
  </w:style>
  <w:style w:type="character" w:customStyle="1" w:styleId="Ttulo5Car">
    <w:name w:val="Título 5 Car"/>
    <w:basedOn w:val="Fuentedeprrafopredeter"/>
    <w:link w:val="Ttulo5"/>
    <w:uiPriority w:val="9"/>
    <w:semiHidden/>
    <w:rsid w:val="00786404"/>
    <w:rPr>
      <w:rFonts w:ascii="Arial" w:hAnsi="Arial" w:cstheme="majorBidi"/>
      <w:b/>
      <w:bCs/>
      <w:i/>
      <w:iCs/>
      <w:sz w:val="26"/>
      <w:szCs w:val="26"/>
      <w:lang w:val="es-CO"/>
    </w:rPr>
  </w:style>
  <w:style w:type="character" w:customStyle="1" w:styleId="Ttulo6Car">
    <w:name w:val="Título 6 Car"/>
    <w:basedOn w:val="Fuentedeprrafopredeter"/>
    <w:link w:val="Ttulo6"/>
    <w:uiPriority w:val="9"/>
    <w:semiHidden/>
    <w:rsid w:val="00786404"/>
    <w:rPr>
      <w:rFonts w:ascii="Arial" w:hAnsi="Arial" w:cstheme="majorBidi"/>
      <w:b/>
      <w:bCs/>
      <w:sz w:val="24"/>
      <w:lang w:val="es-CO"/>
    </w:rPr>
  </w:style>
  <w:style w:type="character" w:customStyle="1" w:styleId="Ttulo7Car">
    <w:name w:val="Título 7 Car"/>
    <w:basedOn w:val="Fuentedeprrafopredeter"/>
    <w:link w:val="Ttulo7"/>
    <w:uiPriority w:val="9"/>
    <w:semiHidden/>
    <w:rsid w:val="00786404"/>
    <w:rPr>
      <w:rFonts w:ascii="Arial" w:hAnsi="Arial" w:cstheme="majorBidi"/>
      <w:sz w:val="24"/>
      <w:szCs w:val="24"/>
      <w:lang w:val="es-CO"/>
    </w:rPr>
  </w:style>
  <w:style w:type="character" w:customStyle="1" w:styleId="Ttulo8Car">
    <w:name w:val="Título 8 Car"/>
    <w:basedOn w:val="Fuentedeprrafopredeter"/>
    <w:link w:val="Ttulo8"/>
    <w:uiPriority w:val="9"/>
    <w:semiHidden/>
    <w:rsid w:val="00786404"/>
    <w:rPr>
      <w:rFonts w:ascii="Arial" w:hAnsi="Arial" w:cstheme="majorBidi"/>
      <w:i/>
      <w:iCs/>
      <w:sz w:val="24"/>
      <w:szCs w:val="24"/>
      <w:lang w:val="es-CO"/>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sz w:val="24"/>
      <w:lang w:val="es-CO"/>
    </w:rPr>
  </w:style>
  <w:style w:type="paragraph" w:styleId="Ttulo">
    <w:name w:val="Title"/>
    <w:basedOn w:val="Normal"/>
    <w:next w:val="Normal"/>
    <w:link w:val="TtuloCar"/>
    <w:uiPriority w:val="10"/>
    <w:qFormat/>
    <w:rsid w:val="00786404"/>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9E0D78"/>
    <w:rPr>
      <w:sz w:val="22"/>
      <w:szCs w:val="32"/>
    </w:rPr>
  </w:style>
  <w:style w:type="character" w:customStyle="1" w:styleId="SinespaciadoCar">
    <w:name w:val="Sin espaciado Car"/>
    <w:basedOn w:val="Fuentedeprrafopredeter"/>
    <w:link w:val="Sinespaciado"/>
    <w:uiPriority w:val="1"/>
    <w:rsid w:val="009E0D78"/>
    <w:rPr>
      <w:rFonts w:ascii="Arial" w:hAnsi="Arial"/>
      <w:szCs w:val="32"/>
      <w:lang w:val="es-CO"/>
    </w:rPr>
  </w:style>
  <w:style w:type="paragraph" w:styleId="Prrafodelista">
    <w:name w:val="List Paragraph"/>
    <w:basedOn w:val="Normal"/>
    <w:uiPriority w:val="34"/>
    <w:qFormat/>
    <w:rsid w:val="00786404"/>
    <w:pPr>
      <w:ind w:left="720"/>
      <w:contextualSpacing/>
    </w:pPr>
  </w:style>
  <w:style w:type="paragraph" w:styleId="Cita">
    <w:name w:val="Quote"/>
    <w:basedOn w:val="Normal"/>
    <w:next w:val="Normal"/>
    <w:link w:val="CitaCar"/>
    <w:uiPriority w:val="29"/>
    <w:qFormat/>
    <w:rsid w:val="00786404"/>
    <w:rPr>
      <w:i/>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pPr>
    <w:rPr>
      <w:b/>
      <w:i/>
      <w:szCs w:val="22"/>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786404"/>
    <w:pPr>
      <w:outlineLvl w:val="9"/>
    </w:pPr>
  </w:style>
  <w:style w:type="paragraph" w:styleId="Encabezado">
    <w:name w:val="header"/>
    <w:basedOn w:val="Normal"/>
    <w:link w:val="EncabezadoCar"/>
    <w:unhideWhenUsed/>
    <w:rsid w:val="002E1C43"/>
    <w:pPr>
      <w:tabs>
        <w:tab w:val="center" w:pos="4419"/>
        <w:tab w:val="right" w:pos="8838"/>
      </w:tabs>
    </w:pPr>
  </w:style>
  <w:style w:type="character" w:customStyle="1" w:styleId="EncabezadoCar">
    <w:name w:val="Encabezado Car"/>
    <w:basedOn w:val="Fuentedeprrafopredeter"/>
    <w:link w:val="Encabezado"/>
    <w:rsid w:val="002E1C43"/>
    <w:rPr>
      <w:sz w:val="24"/>
      <w:szCs w:val="24"/>
      <w:lang w:val="es-CO"/>
    </w:rPr>
  </w:style>
  <w:style w:type="paragraph" w:styleId="Piedepgina">
    <w:name w:val="footer"/>
    <w:basedOn w:val="Normal"/>
    <w:link w:val="PiedepginaCar"/>
    <w:unhideWhenUsed/>
    <w:rsid w:val="002E1C43"/>
    <w:pPr>
      <w:tabs>
        <w:tab w:val="center" w:pos="4419"/>
        <w:tab w:val="right" w:pos="8838"/>
      </w:tabs>
    </w:pPr>
  </w:style>
  <w:style w:type="character" w:customStyle="1" w:styleId="PiedepginaCar">
    <w:name w:val="Pie de página Car"/>
    <w:basedOn w:val="Fuentedeprrafopredeter"/>
    <w:link w:val="Piedepgina"/>
    <w:uiPriority w:val="99"/>
    <w:rsid w:val="002E1C43"/>
    <w:rPr>
      <w:sz w:val="24"/>
      <w:szCs w:val="24"/>
      <w:lang w:val="es-CO"/>
    </w:rPr>
  </w:style>
  <w:style w:type="paragraph" w:styleId="Textodeglobo">
    <w:name w:val="Balloon Text"/>
    <w:basedOn w:val="Normal"/>
    <w:link w:val="TextodegloboCar"/>
    <w:uiPriority w:val="99"/>
    <w:semiHidden/>
    <w:unhideWhenUsed/>
    <w:rsid w:val="002E1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C43"/>
    <w:rPr>
      <w:rFonts w:ascii="Tahoma" w:hAnsi="Tahoma" w:cs="Tahoma"/>
      <w:sz w:val="16"/>
      <w:szCs w:val="16"/>
      <w:lang w:val="es-CO"/>
    </w:rPr>
  </w:style>
  <w:style w:type="table" w:styleId="Tablaconcuadrcula">
    <w:name w:val="Table Grid"/>
    <w:basedOn w:val="Tablanormal"/>
    <w:uiPriority w:val="59"/>
    <w:rsid w:val="0079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nespaciado1">
    <w:name w:val="Sin espaciado1"/>
    <w:basedOn w:val="Normal"/>
    <w:rsid w:val="009D3CF4"/>
    <w:pPr>
      <w:suppressAutoHyphens/>
      <w:spacing w:line="100" w:lineRule="atLeast"/>
    </w:pPr>
    <w:rPr>
      <w:rFonts w:eastAsia="SimSun" w:cs="Calibri"/>
      <w:kern w:val="1"/>
      <w:szCs w:val="32"/>
    </w:rPr>
  </w:style>
  <w:style w:type="paragraph" w:customStyle="1" w:styleId="Prrafodelista1">
    <w:name w:val="Párrafo de lista1"/>
    <w:basedOn w:val="Normal"/>
    <w:rsid w:val="009D3CF4"/>
    <w:pPr>
      <w:suppressAutoHyphens/>
      <w:spacing w:line="100" w:lineRule="atLeast"/>
      <w:ind w:left="720"/>
    </w:pPr>
    <w:rPr>
      <w:rFonts w:eastAsia="SimSun" w:cs="Calibri"/>
      <w:kern w:val="1"/>
    </w:rPr>
  </w:style>
  <w:style w:type="character" w:styleId="Refdecomentario">
    <w:name w:val="annotation reference"/>
    <w:basedOn w:val="Fuentedeprrafopredeter"/>
    <w:uiPriority w:val="99"/>
    <w:semiHidden/>
    <w:unhideWhenUsed/>
    <w:rsid w:val="000D060F"/>
    <w:rPr>
      <w:sz w:val="16"/>
      <w:szCs w:val="16"/>
    </w:rPr>
  </w:style>
  <w:style w:type="paragraph" w:styleId="Textocomentario">
    <w:name w:val="annotation text"/>
    <w:basedOn w:val="Normal"/>
    <w:link w:val="TextocomentarioCar"/>
    <w:uiPriority w:val="99"/>
    <w:unhideWhenUsed/>
    <w:rsid w:val="000D060F"/>
    <w:rPr>
      <w:sz w:val="20"/>
      <w:szCs w:val="20"/>
    </w:rPr>
  </w:style>
  <w:style w:type="character" w:customStyle="1" w:styleId="TextocomentarioCar">
    <w:name w:val="Texto comentario Car"/>
    <w:basedOn w:val="Fuentedeprrafopredeter"/>
    <w:link w:val="Textocomentario"/>
    <w:uiPriority w:val="99"/>
    <w:rsid w:val="000D060F"/>
    <w:rPr>
      <w:rFonts w:ascii="Arial" w:hAnsi="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0D060F"/>
    <w:rPr>
      <w:b/>
      <w:bCs/>
    </w:rPr>
  </w:style>
  <w:style w:type="character" w:customStyle="1" w:styleId="AsuntodelcomentarioCar">
    <w:name w:val="Asunto del comentario Car"/>
    <w:basedOn w:val="TextocomentarioCar"/>
    <w:link w:val="Asuntodelcomentario"/>
    <w:uiPriority w:val="99"/>
    <w:semiHidden/>
    <w:rsid w:val="000D060F"/>
    <w:rPr>
      <w:rFonts w:ascii="Arial" w:hAnsi="Arial"/>
      <w:b/>
      <w:bCs/>
      <w:sz w:val="20"/>
      <w:szCs w:val="20"/>
      <w:lang w:val="es-CO"/>
    </w:rPr>
  </w:style>
  <w:style w:type="paragraph" w:styleId="Textoindependiente">
    <w:name w:val="Body Text"/>
    <w:basedOn w:val="Normal"/>
    <w:link w:val="TextoindependienteCar"/>
    <w:semiHidden/>
    <w:rsid w:val="00736E4A"/>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736E4A"/>
    <w:rPr>
      <w:rFonts w:ascii="Arial" w:eastAsia="SimSun" w:hAnsi="Arial" w:cs="Cambria"/>
      <w:kern w:val="1"/>
      <w:sz w:val="24"/>
      <w:szCs w:val="24"/>
      <w:lang w:val="es-CO"/>
    </w:rPr>
  </w:style>
  <w:style w:type="paragraph" w:customStyle="1" w:styleId="Prrafodelista2">
    <w:name w:val="Párrafo de lista2"/>
    <w:basedOn w:val="Normal"/>
    <w:rsid w:val="00736E4A"/>
    <w:pPr>
      <w:suppressAutoHyphens/>
      <w:spacing w:line="100" w:lineRule="atLeast"/>
      <w:ind w:left="720"/>
    </w:pPr>
    <w:rPr>
      <w:rFonts w:eastAsia="SimSun" w:cs="Cambria"/>
      <w:kern w:val="1"/>
    </w:rPr>
  </w:style>
  <w:style w:type="character" w:styleId="Textodelmarcadordeposicin">
    <w:name w:val="Placeholder Text"/>
    <w:basedOn w:val="Fuentedeprrafopredeter"/>
    <w:uiPriority w:val="99"/>
    <w:semiHidden/>
    <w:rsid w:val="007513EF"/>
    <w:rPr>
      <w:color w:val="808080"/>
    </w:rPr>
  </w:style>
  <w:style w:type="paragraph" w:customStyle="1" w:styleId="Default">
    <w:name w:val="Default"/>
    <w:rsid w:val="005B70B4"/>
    <w:pPr>
      <w:autoSpaceDE w:val="0"/>
      <w:autoSpaceDN w:val="0"/>
      <w:adjustRightInd w:val="0"/>
      <w:spacing w:after="0" w:line="240" w:lineRule="auto"/>
    </w:pPr>
    <w:rPr>
      <w:rFonts w:ascii="Arial" w:hAnsi="Arial" w:cs="Arial"/>
      <w:color w:val="000000"/>
      <w:sz w:val="24"/>
      <w:szCs w:val="24"/>
      <w:lang w:val="es-ES" w:bidi="ar-SA"/>
    </w:rPr>
  </w:style>
  <w:style w:type="paragraph" w:styleId="Textonotaalfinal">
    <w:name w:val="endnote text"/>
    <w:basedOn w:val="Normal"/>
    <w:link w:val="TextonotaalfinalCar"/>
    <w:uiPriority w:val="99"/>
    <w:semiHidden/>
    <w:unhideWhenUsed/>
    <w:rsid w:val="00137886"/>
    <w:rPr>
      <w:sz w:val="20"/>
      <w:szCs w:val="20"/>
    </w:rPr>
  </w:style>
  <w:style w:type="character" w:customStyle="1" w:styleId="TextonotaalfinalCar">
    <w:name w:val="Texto nota al final Car"/>
    <w:basedOn w:val="Fuentedeprrafopredeter"/>
    <w:link w:val="Textonotaalfinal"/>
    <w:uiPriority w:val="99"/>
    <w:semiHidden/>
    <w:rsid w:val="00137886"/>
    <w:rPr>
      <w:rFonts w:ascii="Arial" w:hAnsi="Arial"/>
      <w:sz w:val="20"/>
      <w:szCs w:val="20"/>
      <w:lang w:val="es-CO"/>
    </w:rPr>
  </w:style>
  <w:style w:type="character" w:styleId="Refdenotaalfinal">
    <w:name w:val="endnote reference"/>
    <w:basedOn w:val="Fuentedeprrafopredeter"/>
    <w:uiPriority w:val="99"/>
    <w:semiHidden/>
    <w:unhideWhenUsed/>
    <w:rsid w:val="00137886"/>
    <w:rPr>
      <w:vertAlign w:val="superscript"/>
    </w:rPr>
  </w:style>
  <w:style w:type="paragraph" w:styleId="Textonotapie">
    <w:name w:val="footnote text"/>
    <w:basedOn w:val="Normal"/>
    <w:link w:val="TextonotapieCar"/>
    <w:uiPriority w:val="99"/>
    <w:semiHidden/>
    <w:unhideWhenUsed/>
    <w:rsid w:val="00137886"/>
    <w:rPr>
      <w:sz w:val="20"/>
      <w:szCs w:val="20"/>
    </w:rPr>
  </w:style>
  <w:style w:type="character" w:customStyle="1" w:styleId="TextonotapieCar">
    <w:name w:val="Texto nota pie Car"/>
    <w:basedOn w:val="Fuentedeprrafopredeter"/>
    <w:link w:val="Textonotapie"/>
    <w:uiPriority w:val="99"/>
    <w:semiHidden/>
    <w:rsid w:val="00137886"/>
    <w:rPr>
      <w:rFonts w:ascii="Arial" w:hAnsi="Arial"/>
      <w:sz w:val="20"/>
      <w:szCs w:val="20"/>
      <w:lang w:val="es-CO"/>
    </w:rPr>
  </w:style>
  <w:style w:type="character" w:styleId="Refdenotaalpie">
    <w:name w:val="footnote reference"/>
    <w:basedOn w:val="Fuentedeprrafopredeter"/>
    <w:uiPriority w:val="99"/>
    <w:semiHidden/>
    <w:unhideWhenUsed/>
    <w:rsid w:val="00137886"/>
    <w:rPr>
      <w:vertAlign w:val="superscript"/>
    </w:rPr>
  </w:style>
  <w:style w:type="character" w:customStyle="1" w:styleId="apple-converted-space">
    <w:name w:val="apple-converted-space"/>
    <w:basedOn w:val="Fuentedeprrafopredeter"/>
    <w:rsid w:val="00175B3B"/>
  </w:style>
  <w:style w:type="paragraph" w:customStyle="1" w:styleId="Estilo1">
    <w:name w:val="Estilo1"/>
    <w:basedOn w:val="Normal"/>
    <w:link w:val="Estilo1Car"/>
    <w:rsid w:val="00415151"/>
    <w:pPr>
      <w:keepNext/>
      <w:numPr>
        <w:numId w:val="6"/>
      </w:numPr>
      <w:outlineLvl w:val="0"/>
    </w:pPr>
    <w:rPr>
      <w:rFonts w:ascii="Tahoma" w:eastAsia="Times New Roman" w:hAnsi="Tahoma"/>
      <w:b/>
      <w:color w:val="0000FF"/>
      <w:szCs w:val="20"/>
      <w:lang w:val="es-MX" w:eastAsia="es-ES" w:bidi="ar-SA"/>
    </w:rPr>
  </w:style>
  <w:style w:type="paragraph" w:customStyle="1" w:styleId="SGC">
    <w:name w:val="SGC"/>
    <w:basedOn w:val="Normal"/>
    <w:rsid w:val="00415151"/>
    <w:pPr>
      <w:numPr>
        <w:ilvl w:val="1"/>
        <w:numId w:val="7"/>
      </w:numPr>
      <w:tabs>
        <w:tab w:val="clear" w:pos="1364"/>
      </w:tabs>
      <w:ind w:left="0"/>
      <w:jc w:val="left"/>
    </w:pPr>
    <w:rPr>
      <w:rFonts w:ascii="Tahoma" w:eastAsia="Times New Roman" w:hAnsi="Tahoma" w:cs="Tahoma"/>
      <w:b/>
      <w:lang w:val="es-ES" w:eastAsia="es-ES" w:bidi="ar-SA"/>
    </w:rPr>
  </w:style>
  <w:style w:type="character" w:customStyle="1" w:styleId="Estilo1Car">
    <w:name w:val="Estilo1 Car"/>
    <w:basedOn w:val="Fuentedeprrafopredeter"/>
    <w:link w:val="Estilo1"/>
    <w:rsid w:val="00415151"/>
    <w:rPr>
      <w:rFonts w:ascii="Tahoma" w:eastAsia="Times New Roman" w:hAnsi="Tahoma"/>
      <w:b/>
      <w:color w:val="0000FF"/>
      <w:sz w:val="24"/>
      <w:szCs w:val="20"/>
      <w:lang w:val="es-MX" w:eastAsia="es-ES" w:bidi="ar-SA"/>
    </w:rPr>
  </w:style>
  <w:style w:type="character" w:styleId="Hipervnculo">
    <w:name w:val="Hyperlink"/>
    <w:basedOn w:val="Fuentedeprrafopredeter"/>
    <w:uiPriority w:val="99"/>
    <w:unhideWhenUsed/>
    <w:rsid w:val="007E7A44"/>
    <w:rPr>
      <w:color w:val="0000FF" w:themeColor="hyperlink"/>
      <w:u w:val="single"/>
    </w:rPr>
  </w:style>
  <w:style w:type="paragraph" w:styleId="Textoindependiente3">
    <w:name w:val="Body Text 3"/>
    <w:basedOn w:val="Normal"/>
    <w:link w:val="Textoindependiente3Car"/>
    <w:uiPriority w:val="99"/>
    <w:unhideWhenUsed/>
    <w:rsid w:val="008E087A"/>
    <w:pPr>
      <w:spacing w:after="120"/>
    </w:pPr>
    <w:rPr>
      <w:sz w:val="16"/>
      <w:szCs w:val="16"/>
    </w:rPr>
  </w:style>
  <w:style w:type="character" w:customStyle="1" w:styleId="Textoindependiente3Car">
    <w:name w:val="Texto independiente 3 Car"/>
    <w:basedOn w:val="Fuentedeprrafopredeter"/>
    <w:link w:val="Textoindependiente3"/>
    <w:uiPriority w:val="99"/>
    <w:rsid w:val="008E087A"/>
    <w:rPr>
      <w:rFonts w:ascii="Arial" w:hAnsi="Arial"/>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5D865D44-BFCF-4FEA-988A-356B33A6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1732</Words>
  <Characters>9528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Jair Ochoa</dc:creator>
  <cp:lastModifiedBy>Flia Ramírez</cp:lastModifiedBy>
  <cp:revision>9</cp:revision>
  <cp:lastPrinted>2014-04-02T16:18:00Z</cp:lastPrinted>
  <dcterms:created xsi:type="dcterms:W3CDTF">2017-04-24T20:43:00Z</dcterms:created>
  <dcterms:modified xsi:type="dcterms:W3CDTF">2017-06-25T20:06:00Z</dcterms:modified>
</cp:coreProperties>
</file>